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4B20" w14:textId="2AFE3FC3" w:rsidR="00B6727B" w:rsidRPr="00B54540" w:rsidRDefault="00D75921" w:rsidP="00871E41">
      <w:pPr>
        <w:spacing w:line="276" w:lineRule="auto"/>
        <w:rPr>
          <w:rFonts w:ascii="Arial" w:hAnsi="Arial" w:cs="Arial"/>
        </w:rPr>
      </w:pPr>
      <w:bookmarkStart w:id="0" w:name="_Hlk515266842"/>
      <w:r w:rsidRPr="00AF1D92">
        <w:rPr>
          <w:rFonts w:ascii="Arial" w:hAnsi="Arial" w:cs="Arial"/>
        </w:rPr>
        <w:t>OS-I.7222.</w:t>
      </w:r>
      <w:r w:rsidR="00D26339" w:rsidRPr="00AF1D92">
        <w:rPr>
          <w:rFonts w:ascii="Arial" w:hAnsi="Arial" w:cs="Arial"/>
        </w:rPr>
        <w:t>11</w:t>
      </w:r>
      <w:r w:rsidRPr="00AF1D92">
        <w:rPr>
          <w:rFonts w:ascii="Arial" w:hAnsi="Arial" w:cs="Arial"/>
        </w:rPr>
        <w:t>.</w:t>
      </w:r>
      <w:r w:rsidR="00AF1D92" w:rsidRPr="00AF1D92">
        <w:rPr>
          <w:rFonts w:ascii="Arial" w:hAnsi="Arial" w:cs="Arial"/>
        </w:rPr>
        <w:t>14</w:t>
      </w:r>
      <w:r w:rsidR="00D26339" w:rsidRPr="00AF1D92">
        <w:rPr>
          <w:rFonts w:ascii="Arial" w:hAnsi="Arial" w:cs="Arial"/>
        </w:rPr>
        <w:t>.</w:t>
      </w:r>
      <w:r w:rsidR="009A4052" w:rsidRPr="00AF1D92">
        <w:rPr>
          <w:rFonts w:ascii="Arial" w:hAnsi="Arial" w:cs="Arial"/>
        </w:rPr>
        <w:t>20</w:t>
      </w:r>
      <w:r w:rsidR="001B1E67" w:rsidRPr="00AF1D92">
        <w:rPr>
          <w:rFonts w:ascii="Arial" w:hAnsi="Arial" w:cs="Arial"/>
        </w:rPr>
        <w:t>2</w:t>
      </w:r>
      <w:r w:rsidR="00D26339" w:rsidRPr="00AF1D92">
        <w:rPr>
          <w:rFonts w:ascii="Arial" w:hAnsi="Arial" w:cs="Arial"/>
        </w:rPr>
        <w:t>5</w:t>
      </w:r>
      <w:r w:rsidRPr="00AF1D92">
        <w:rPr>
          <w:rFonts w:ascii="Arial" w:hAnsi="Arial" w:cs="Arial"/>
        </w:rPr>
        <w:t xml:space="preserve">.RD </w:t>
      </w:r>
      <w:bookmarkEnd w:id="0"/>
      <w:r w:rsidR="006E2208" w:rsidRPr="00AF1D92">
        <w:rPr>
          <w:rFonts w:ascii="Arial" w:hAnsi="Arial" w:cs="Arial"/>
        </w:rPr>
        <w:tab/>
      </w:r>
      <w:r w:rsidR="006E2208" w:rsidRPr="00D45029">
        <w:rPr>
          <w:rFonts w:ascii="Arial" w:hAnsi="Arial" w:cs="Arial"/>
          <w:color w:val="EE0000"/>
        </w:rPr>
        <w:tab/>
      </w:r>
      <w:r w:rsidR="006E2208" w:rsidRPr="00D45029">
        <w:rPr>
          <w:rFonts w:ascii="Arial" w:hAnsi="Arial" w:cs="Arial"/>
          <w:color w:val="EE0000"/>
        </w:rPr>
        <w:tab/>
      </w:r>
      <w:r w:rsidR="007D5B2B" w:rsidRPr="00D45029">
        <w:rPr>
          <w:rFonts w:ascii="Arial" w:hAnsi="Arial" w:cs="Arial"/>
          <w:color w:val="EE0000"/>
        </w:rPr>
        <w:t xml:space="preserve">    </w:t>
      </w:r>
      <w:r w:rsidR="00070833" w:rsidRPr="00D45029">
        <w:rPr>
          <w:rFonts w:ascii="Arial" w:hAnsi="Arial" w:cs="Arial"/>
          <w:color w:val="EE0000"/>
        </w:rPr>
        <w:tab/>
      </w:r>
      <w:r w:rsidR="00AF1D92">
        <w:rPr>
          <w:rFonts w:ascii="Arial" w:hAnsi="Arial" w:cs="Arial"/>
          <w:color w:val="EE0000"/>
        </w:rPr>
        <w:tab/>
      </w:r>
      <w:r w:rsidR="00077968" w:rsidRPr="00B54540">
        <w:rPr>
          <w:rFonts w:ascii="Arial" w:hAnsi="Arial" w:cs="Arial"/>
        </w:rPr>
        <w:t xml:space="preserve"> </w:t>
      </w:r>
      <w:r w:rsidR="009F68E1">
        <w:rPr>
          <w:rFonts w:ascii="Arial" w:hAnsi="Arial" w:cs="Arial"/>
        </w:rPr>
        <w:t xml:space="preserve">   </w:t>
      </w:r>
      <w:r w:rsidRPr="00B54540">
        <w:rPr>
          <w:rFonts w:ascii="Arial" w:hAnsi="Arial" w:cs="Arial"/>
        </w:rPr>
        <w:t>Rzeszów</w:t>
      </w:r>
      <w:r w:rsidR="00070833" w:rsidRPr="00B54540">
        <w:rPr>
          <w:rFonts w:ascii="Arial" w:hAnsi="Arial" w:cs="Arial"/>
        </w:rPr>
        <w:t>, 2025-</w:t>
      </w:r>
      <w:r w:rsidR="00AF1D92" w:rsidRPr="00B54540">
        <w:rPr>
          <w:rFonts w:ascii="Arial" w:hAnsi="Arial" w:cs="Arial"/>
        </w:rPr>
        <w:t>1</w:t>
      </w:r>
      <w:r w:rsidR="007C6C73">
        <w:rPr>
          <w:rFonts w:ascii="Arial" w:hAnsi="Arial" w:cs="Arial"/>
        </w:rPr>
        <w:t>2</w:t>
      </w:r>
      <w:r w:rsidR="00077968" w:rsidRPr="00B54540">
        <w:rPr>
          <w:rFonts w:ascii="Arial" w:hAnsi="Arial" w:cs="Arial"/>
        </w:rPr>
        <w:t>-</w:t>
      </w:r>
      <w:r w:rsidR="006104D9">
        <w:rPr>
          <w:rFonts w:ascii="Arial" w:hAnsi="Arial" w:cs="Arial"/>
        </w:rPr>
        <w:t>01</w:t>
      </w:r>
    </w:p>
    <w:p w14:paraId="78A66D88" w14:textId="77777777" w:rsidR="001A2241" w:rsidRPr="00982203" w:rsidRDefault="001A2241" w:rsidP="00070833"/>
    <w:p w14:paraId="73E81812" w14:textId="7B188825" w:rsidR="00343A7B" w:rsidRPr="00276E03" w:rsidRDefault="00D75921" w:rsidP="00276E03">
      <w:pPr>
        <w:pStyle w:val="Nagwek1"/>
      </w:pPr>
      <w:r w:rsidRPr="00276E03">
        <w:t>D E C Y Z J A</w:t>
      </w:r>
    </w:p>
    <w:p w14:paraId="3E82DE80" w14:textId="77777777" w:rsidR="001F10EA" w:rsidRDefault="001F10EA" w:rsidP="00E51176">
      <w:pPr>
        <w:pStyle w:val="Gwnytekst"/>
        <w:spacing w:before="0" w:line="240" w:lineRule="auto"/>
        <w:rPr>
          <w:rFonts w:ascii="Arial" w:hAnsi="Arial" w:cs="Arial"/>
        </w:rPr>
      </w:pPr>
    </w:p>
    <w:p w14:paraId="1C81398E" w14:textId="321C3254" w:rsidR="00D75921" w:rsidRPr="00982203" w:rsidRDefault="00D75921" w:rsidP="00E51176">
      <w:pPr>
        <w:pStyle w:val="Gwnytekst"/>
        <w:spacing w:before="0" w:line="240" w:lineRule="auto"/>
        <w:rPr>
          <w:rFonts w:ascii="Arial" w:hAnsi="Arial" w:cs="Arial"/>
        </w:rPr>
      </w:pPr>
      <w:r w:rsidRPr="00982203">
        <w:rPr>
          <w:rFonts w:ascii="Arial" w:hAnsi="Arial" w:cs="Arial"/>
        </w:rPr>
        <w:t>Działając na podstawie:</w:t>
      </w:r>
    </w:p>
    <w:p w14:paraId="2489C139" w14:textId="12B13D39" w:rsidR="004333C1" w:rsidRPr="00982203" w:rsidRDefault="00D75921" w:rsidP="00E51176">
      <w:pPr>
        <w:numPr>
          <w:ilvl w:val="0"/>
          <w:numId w:val="1"/>
        </w:numPr>
        <w:jc w:val="both"/>
        <w:rPr>
          <w:rFonts w:ascii="Arial" w:hAnsi="Arial" w:cs="Arial"/>
        </w:rPr>
      </w:pPr>
      <w:r w:rsidRPr="00982203">
        <w:rPr>
          <w:rFonts w:ascii="Arial" w:hAnsi="Arial" w:cs="Arial"/>
        </w:rPr>
        <w:t xml:space="preserve">art. </w:t>
      </w:r>
      <w:r w:rsidR="004B6B22" w:rsidRPr="00982203">
        <w:rPr>
          <w:rFonts w:ascii="Arial" w:hAnsi="Arial" w:cs="Arial"/>
        </w:rPr>
        <w:t xml:space="preserve">104 i </w:t>
      </w:r>
      <w:r w:rsidR="001B1E67" w:rsidRPr="00982203">
        <w:rPr>
          <w:rFonts w:ascii="Arial" w:hAnsi="Arial" w:cs="Arial"/>
        </w:rPr>
        <w:t>163</w:t>
      </w:r>
      <w:r w:rsidR="00484C9D" w:rsidRPr="00982203">
        <w:rPr>
          <w:rFonts w:ascii="Arial" w:hAnsi="Arial" w:cs="Arial"/>
        </w:rPr>
        <w:t xml:space="preserve"> </w:t>
      </w:r>
      <w:r w:rsidRPr="00982203">
        <w:rPr>
          <w:rFonts w:ascii="Arial" w:hAnsi="Arial" w:cs="Arial"/>
        </w:rPr>
        <w:t xml:space="preserve">ustawy z dnia 14 czerwca 1960r. Kodeks postępowania administracyjnego </w:t>
      </w:r>
      <w:r w:rsidR="00812524" w:rsidRPr="00982203">
        <w:rPr>
          <w:rFonts w:ascii="Arial" w:hAnsi="Arial" w:cs="Arial"/>
        </w:rPr>
        <w:t>(</w:t>
      </w:r>
      <w:proofErr w:type="spellStart"/>
      <w:r w:rsidR="000C5D53" w:rsidRPr="00982203">
        <w:rPr>
          <w:rFonts w:ascii="Arial" w:hAnsi="Arial" w:cs="Arial"/>
        </w:rPr>
        <w:t>t.j</w:t>
      </w:r>
      <w:proofErr w:type="spellEnd"/>
      <w:r w:rsidR="000C5D53" w:rsidRPr="00982203">
        <w:rPr>
          <w:rFonts w:ascii="Arial" w:hAnsi="Arial" w:cs="Arial"/>
        </w:rPr>
        <w:t xml:space="preserve">. </w:t>
      </w:r>
      <w:r w:rsidR="00812524" w:rsidRPr="00982203">
        <w:rPr>
          <w:rFonts w:ascii="Arial" w:hAnsi="Arial" w:cs="Arial"/>
        </w:rPr>
        <w:t>Dz. U. z 20</w:t>
      </w:r>
      <w:r w:rsidR="001B1E67" w:rsidRPr="00982203">
        <w:rPr>
          <w:rFonts w:ascii="Arial" w:hAnsi="Arial" w:cs="Arial"/>
        </w:rPr>
        <w:t>2</w:t>
      </w:r>
      <w:r w:rsidR="000C5D53" w:rsidRPr="00982203">
        <w:rPr>
          <w:rFonts w:ascii="Arial" w:hAnsi="Arial" w:cs="Arial"/>
        </w:rPr>
        <w:t>4</w:t>
      </w:r>
      <w:r w:rsidR="00812524" w:rsidRPr="00982203">
        <w:rPr>
          <w:rFonts w:ascii="Arial" w:hAnsi="Arial" w:cs="Arial"/>
        </w:rPr>
        <w:t xml:space="preserve">r. poz. </w:t>
      </w:r>
      <w:r w:rsidR="000C5D53" w:rsidRPr="00982203">
        <w:rPr>
          <w:rFonts w:ascii="Arial" w:hAnsi="Arial" w:cs="Arial"/>
        </w:rPr>
        <w:t>572</w:t>
      </w:r>
      <w:r w:rsidR="00812524" w:rsidRPr="00982203">
        <w:rPr>
          <w:rFonts w:ascii="Arial" w:hAnsi="Arial" w:cs="Arial"/>
        </w:rPr>
        <w:t>)</w:t>
      </w:r>
      <w:r w:rsidR="00440E04" w:rsidRPr="00982203">
        <w:rPr>
          <w:rFonts w:ascii="Arial" w:hAnsi="Arial" w:cs="Arial"/>
        </w:rPr>
        <w:t xml:space="preserve"> w związku z art. 192 ustawy z dnia 27 kwietnia 2001r. Prawo ochrony środowiska (Dz. U. z 202</w:t>
      </w:r>
      <w:r w:rsidR="002F1482" w:rsidRPr="00982203">
        <w:rPr>
          <w:rFonts w:ascii="Arial" w:hAnsi="Arial" w:cs="Arial"/>
        </w:rPr>
        <w:t>5</w:t>
      </w:r>
      <w:r w:rsidR="00440E04" w:rsidRPr="00982203">
        <w:rPr>
          <w:rFonts w:ascii="Arial" w:hAnsi="Arial" w:cs="Arial"/>
        </w:rPr>
        <w:t xml:space="preserve">r. poz. </w:t>
      </w:r>
      <w:r w:rsidR="002F1482" w:rsidRPr="00982203">
        <w:rPr>
          <w:rFonts w:ascii="Arial" w:hAnsi="Arial" w:cs="Arial"/>
        </w:rPr>
        <w:t>647</w:t>
      </w:r>
      <w:r w:rsidR="00440E04" w:rsidRPr="00982203">
        <w:rPr>
          <w:rFonts w:ascii="Arial" w:hAnsi="Arial" w:cs="Arial"/>
        </w:rPr>
        <w:t xml:space="preserve"> </w:t>
      </w:r>
      <w:proofErr w:type="spellStart"/>
      <w:r w:rsidR="00440E04" w:rsidRPr="00982203">
        <w:rPr>
          <w:rFonts w:ascii="Arial" w:hAnsi="Arial" w:cs="Arial"/>
        </w:rPr>
        <w:t>t.j</w:t>
      </w:r>
      <w:proofErr w:type="spellEnd"/>
      <w:r w:rsidR="00440E04" w:rsidRPr="00982203">
        <w:rPr>
          <w:rFonts w:ascii="Arial" w:hAnsi="Arial" w:cs="Arial"/>
        </w:rPr>
        <w:t>.),</w:t>
      </w:r>
    </w:p>
    <w:p w14:paraId="53C669DE" w14:textId="01DCEED7" w:rsidR="00827CB9" w:rsidRPr="00982203" w:rsidRDefault="00D27B3C" w:rsidP="00E51176">
      <w:pPr>
        <w:numPr>
          <w:ilvl w:val="0"/>
          <w:numId w:val="1"/>
        </w:numPr>
        <w:jc w:val="both"/>
        <w:rPr>
          <w:rFonts w:ascii="Arial" w:hAnsi="Arial" w:cs="Arial"/>
        </w:rPr>
      </w:pPr>
      <w:r w:rsidRPr="00982203">
        <w:rPr>
          <w:rFonts w:ascii="Arial" w:hAnsi="Arial" w:cs="Arial"/>
        </w:rPr>
        <w:t xml:space="preserve">art. </w:t>
      </w:r>
      <w:r w:rsidR="00E21B1E" w:rsidRPr="00982203">
        <w:rPr>
          <w:rFonts w:ascii="Arial" w:hAnsi="Arial" w:cs="Arial"/>
        </w:rPr>
        <w:t xml:space="preserve">188, </w:t>
      </w:r>
      <w:r w:rsidR="00403052" w:rsidRPr="00FC531F">
        <w:rPr>
          <w:rFonts w:ascii="Arial" w:hAnsi="Arial" w:cs="Arial"/>
          <w:bCs/>
        </w:rPr>
        <w:t>art. 203 ust. 3</w:t>
      </w:r>
      <w:r w:rsidR="00403052">
        <w:rPr>
          <w:rFonts w:ascii="Arial" w:hAnsi="Arial" w:cs="Arial"/>
          <w:bCs/>
        </w:rPr>
        <w:t xml:space="preserve">, </w:t>
      </w:r>
      <w:r w:rsidR="00E21B1E" w:rsidRPr="00982203">
        <w:rPr>
          <w:rFonts w:ascii="Arial" w:hAnsi="Arial" w:cs="Arial"/>
        </w:rPr>
        <w:t>art. 211</w:t>
      </w:r>
      <w:r w:rsidR="005D37B0" w:rsidRPr="00982203">
        <w:rPr>
          <w:rFonts w:ascii="Arial" w:hAnsi="Arial" w:cs="Arial"/>
        </w:rPr>
        <w:t xml:space="preserve">, </w:t>
      </w:r>
      <w:r w:rsidR="00827CB9" w:rsidRPr="00982203">
        <w:rPr>
          <w:rFonts w:ascii="Arial" w:hAnsi="Arial" w:cs="Arial"/>
        </w:rPr>
        <w:t>art. 378 ust. 2a pkt 1 ustawy z dnia 27 kwietnia 2001r. Prawo ochrony środowiska, w związku z § 2 ust. 1 pkt. 41 rozporządzenia Rady Ministrów z dnia 10 września 2019r. w sprawie przedsięwzięć mogących znacząco oddziaływać na środowisko (Dz. U. z 2019</w:t>
      </w:r>
      <w:r w:rsidR="00E21B1E" w:rsidRPr="00982203">
        <w:rPr>
          <w:rFonts w:ascii="Arial" w:hAnsi="Arial" w:cs="Arial"/>
        </w:rPr>
        <w:t>r.</w:t>
      </w:r>
      <w:r w:rsidR="00827CB9" w:rsidRPr="00982203">
        <w:rPr>
          <w:rFonts w:ascii="Arial" w:hAnsi="Arial" w:cs="Arial"/>
        </w:rPr>
        <w:t xml:space="preserve"> poz. 1839</w:t>
      </w:r>
      <w:r w:rsidR="004B6B22" w:rsidRPr="00982203">
        <w:rPr>
          <w:rFonts w:ascii="Arial" w:hAnsi="Arial" w:cs="Arial"/>
        </w:rPr>
        <w:t xml:space="preserve"> ze zm.</w:t>
      </w:r>
      <w:r w:rsidR="00827CB9" w:rsidRPr="00982203">
        <w:rPr>
          <w:rFonts w:ascii="Arial" w:hAnsi="Arial" w:cs="Arial"/>
        </w:rPr>
        <w:t>),</w:t>
      </w:r>
    </w:p>
    <w:p w14:paraId="7DD85265" w14:textId="511BF66E" w:rsidR="00827CB9" w:rsidRPr="00982203" w:rsidRDefault="00827CB9" w:rsidP="00E51176">
      <w:pPr>
        <w:numPr>
          <w:ilvl w:val="0"/>
          <w:numId w:val="1"/>
        </w:numPr>
        <w:jc w:val="both"/>
        <w:rPr>
          <w:rFonts w:ascii="Arial" w:hAnsi="Arial" w:cs="Arial"/>
        </w:rPr>
      </w:pPr>
      <w:bookmarkStart w:id="1" w:name="_Hlk96501420"/>
      <w:r w:rsidRPr="00982203">
        <w:rPr>
          <w:rFonts w:ascii="Arial" w:hAnsi="Arial" w:cs="Arial"/>
        </w:rPr>
        <w:t xml:space="preserve">ust. 5 pkt 2) b) załącznika do rozporządzenia Ministra Środowiska z dnia </w:t>
      </w:r>
      <w:r w:rsidRPr="00982203">
        <w:rPr>
          <w:rFonts w:ascii="Arial" w:hAnsi="Arial" w:cs="Arial"/>
        </w:rPr>
        <w:br/>
      </w:r>
      <w:bookmarkEnd w:id="1"/>
      <w:r w:rsidRPr="00982203">
        <w:rPr>
          <w:rFonts w:ascii="Arial" w:hAnsi="Arial" w:cs="Arial"/>
        </w:rPr>
        <w:t>27 sierpnia 2014r. w sprawie rodzajów instalacji mogących powodować znaczne zanieczyszczenie poszczególnych elementów przyrodniczych albo środowiska jako całości (Dz. U. z 2014r. poz. 1169),</w:t>
      </w:r>
    </w:p>
    <w:p w14:paraId="4C7C6D56" w14:textId="77777777" w:rsidR="00FA1854" w:rsidRPr="00982203" w:rsidRDefault="00FA1854" w:rsidP="00230B77">
      <w:pPr>
        <w:spacing w:line="276" w:lineRule="auto"/>
        <w:jc w:val="both"/>
        <w:rPr>
          <w:rFonts w:ascii="Arial" w:hAnsi="Arial" w:cs="Arial"/>
          <w:sz w:val="8"/>
          <w:szCs w:val="8"/>
        </w:rPr>
      </w:pPr>
    </w:p>
    <w:p w14:paraId="519EA049" w14:textId="77777777" w:rsidR="00241303" w:rsidRPr="00982203" w:rsidRDefault="00241303" w:rsidP="002D533F">
      <w:pPr>
        <w:jc w:val="both"/>
        <w:rPr>
          <w:rFonts w:ascii="Arial" w:hAnsi="Arial" w:cs="Arial"/>
        </w:rPr>
      </w:pPr>
    </w:p>
    <w:p w14:paraId="1F5654AD" w14:textId="1FD1E784" w:rsidR="002D533F" w:rsidRPr="00407A29" w:rsidRDefault="00CF2728" w:rsidP="00E51176">
      <w:pPr>
        <w:jc w:val="both"/>
        <w:rPr>
          <w:rFonts w:ascii="Arial" w:hAnsi="Arial" w:cs="Arial"/>
          <w:bCs/>
          <w:iCs/>
          <w:spacing w:val="-1"/>
        </w:rPr>
      </w:pPr>
      <w:r w:rsidRPr="00407A29">
        <w:rPr>
          <w:rFonts w:ascii="Arial" w:hAnsi="Arial" w:cs="Arial"/>
        </w:rPr>
        <w:t xml:space="preserve">po rozpatrzeniu wniosku </w:t>
      </w:r>
      <w:r w:rsidR="00854CCF" w:rsidRPr="00407A29">
        <w:rPr>
          <w:rFonts w:ascii="Arial" w:hAnsi="Arial" w:cs="Arial"/>
          <w:bCs/>
        </w:rPr>
        <w:t xml:space="preserve">Raf- Ekologia Sp. z o.o. ul. Trzecieskiego 14, 38-460 Jedlicze, </w:t>
      </w:r>
      <w:r w:rsidR="00854CCF" w:rsidRPr="00407A29">
        <w:rPr>
          <w:rFonts w:ascii="Arial" w:hAnsi="Arial" w:cs="Arial"/>
          <w:bCs/>
          <w:lang w:eastAsia="en-US"/>
        </w:rPr>
        <w:t>regon 370484149, NIP 6842198750,</w:t>
      </w:r>
      <w:r w:rsidR="00854CCF" w:rsidRPr="00407A29">
        <w:rPr>
          <w:rFonts w:ascii="Arial" w:hAnsi="Arial" w:cs="Arial"/>
          <w:b/>
          <w:lang w:eastAsia="en-US"/>
        </w:rPr>
        <w:t xml:space="preserve"> </w:t>
      </w:r>
      <w:bookmarkStart w:id="2" w:name="_Hlk13647422"/>
      <w:r w:rsidRPr="00407A29">
        <w:rPr>
          <w:rFonts w:ascii="Arial" w:hAnsi="Arial" w:cs="Arial"/>
        </w:rPr>
        <w:t xml:space="preserve">reprezentowanej przez Pełnomocnika, </w:t>
      </w:r>
      <w:bookmarkEnd w:id="2"/>
      <w:r w:rsidRPr="00407A29">
        <w:rPr>
          <w:rFonts w:ascii="Arial" w:hAnsi="Arial" w:cs="Arial"/>
          <w:color w:val="FF0000"/>
        </w:rPr>
        <w:br/>
      </w:r>
      <w:bookmarkStart w:id="3" w:name="_Hlk183161135"/>
      <w:r w:rsidR="002D533F" w:rsidRPr="00407A29">
        <w:rPr>
          <w:rFonts w:ascii="Arial" w:hAnsi="Arial" w:cs="Arial"/>
          <w:bCs/>
          <w:lang w:eastAsia="en-US"/>
        </w:rPr>
        <w:t>przedłożon</w:t>
      </w:r>
      <w:r w:rsidR="009A6E9C" w:rsidRPr="00407A29">
        <w:rPr>
          <w:rFonts w:ascii="Arial" w:hAnsi="Arial" w:cs="Arial"/>
          <w:bCs/>
          <w:lang w:eastAsia="en-US"/>
        </w:rPr>
        <w:t>ego</w:t>
      </w:r>
      <w:r w:rsidR="002D533F" w:rsidRPr="00407A29">
        <w:rPr>
          <w:rFonts w:ascii="Arial" w:hAnsi="Arial" w:cs="Arial"/>
          <w:bCs/>
          <w:lang w:eastAsia="en-US"/>
        </w:rPr>
        <w:t xml:space="preserve"> w dniu </w:t>
      </w:r>
      <w:r w:rsidR="00AF1D92" w:rsidRPr="00407A29">
        <w:rPr>
          <w:rFonts w:ascii="Arial" w:hAnsi="Arial" w:cs="Arial"/>
          <w:bCs/>
          <w:lang w:eastAsia="en-US"/>
        </w:rPr>
        <w:t xml:space="preserve">7 października </w:t>
      </w:r>
      <w:r w:rsidR="00D26339" w:rsidRPr="00407A29">
        <w:rPr>
          <w:rFonts w:ascii="Arial" w:hAnsi="Arial" w:cs="Arial"/>
          <w:bCs/>
          <w:lang w:eastAsia="en-US"/>
        </w:rPr>
        <w:t>2025r</w:t>
      </w:r>
      <w:r w:rsidR="002D533F" w:rsidRPr="00407A29">
        <w:rPr>
          <w:rFonts w:ascii="Arial" w:hAnsi="Arial" w:cs="Arial"/>
          <w:color w:val="202020"/>
        </w:rPr>
        <w:t>.,  uzupełnion</w:t>
      </w:r>
      <w:r w:rsidR="009A6E9C" w:rsidRPr="00407A29">
        <w:rPr>
          <w:rFonts w:ascii="Arial" w:hAnsi="Arial" w:cs="Arial"/>
          <w:color w:val="202020"/>
        </w:rPr>
        <w:t>ego</w:t>
      </w:r>
      <w:r w:rsidR="002D533F" w:rsidRPr="00407A29">
        <w:rPr>
          <w:rFonts w:ascii="Arial" w:hAnsi="Arial" w:cs="Arial"/>
          <w:color w:val="202020"/>
        </w:rPr>
        <w:t xml:space="preserve"> w dniu </w:t>
      </w:r>
      <w:r w:rsidR="00AF1D92" w:rsidRPr="00407A29">
        <w:rPr>
          <w:rFonts w:ascii="Arial" w:hAnsi="Arial" w:cs="Arial"/>
          <w:color w:val="202020"/>
        </w:rPr>
        <w:t xml:space="preserve">27 października </w:t>
      </w:r>
      <w:r w:rsidR="00D26339" w:rsidRPr="00407A29">
        <w:rPr>
          <w:rFonts w:ascii="Arial" w:hAnsi="Arial" w:cs="Arial"/>
          <w:color w:val="202020"/>
        </w:rPr>
        <w:t>2025r</w:t>
      </w:r>
      <w:r w:rsidR="00AF1D92" w:rsidRPr="00407A29">
        <w:rPr>
          <w:rFonts w:ascii="Arial" w:hAnsi="Arial" w:cs="Arial"/>
          <w:color w:val="202020"/>
        </w:rPr>
        <w:t>.</w:t>
      </w:r>
      <w:r w:rsidR="00C82DCB">
        <w:rPr>
          <w:rFonts w:ascii="Arial" w:hAnsi="Arial" w:cs="Arial"/>
          <w:color w:val="202020"/>
        </w:rPr>
        <w:t xml:space="preserve"> oraz w dniu 18 listopada 2025r.,</w:t>
      </w:r>
      <w:r w:rsidR="00202A18" w:rsidRPr="00407A29">
        <w:rPr>
          <w:rFonts w:ascii="Arial" w:hAnsi="Arial" w:cs="Arial"/>
          <w:color w:val="202020"/>
        </w:rPr>
        <w:t xml:space="preserve"> </w:t>
      </w:r>
      <w:bookmarkEnd w:id="3"/>
      <w:r w:rsidR="002D533F" w:rsidRPr="00407A29">
        <w:rPr>
          <w:rFonts w:ascii="Arial" w:hAnsi="Arial" w:cs="Arial"/>
        </w:rPr>
        <w:t xml:space="preserve">w sprawie zmiany </w:t>
      </w:r>
      <w:r w:rsidR="002D533F" w:rsidRPr="00407A29">
        <w:rPr>
          <w:rFonts w:ascii="Arial" w:hAnsi="Arial" w:cs="Arial"/>
          <w:bCs/>
          <w:iCs/>
        </w:rPr>
        <w:t xml:space="preserve">decyzji </w:t>
      </w:r>
      <w:r w:rsidR="00C82DCB">
        <w:rPr>
          <w:rFonts w:ascii="Arial" w:hAnsi="Arial" w:cs="Arial"/>
          <w:bCs/>
          <w:iCs/>
        </w:rPr>
        <w:br/>
      </w:r>
      <w:r w:rsidR="002D533F" w:rsidRPr="00407A29">
        <w:rPr>
          <w:rFonts w:ascii="Arial" w:hAnsi="Arial" w:cs="Arial"/>
          <w:bCs/>
          <w:iCs/>
        </w:rPr>
        <w:t xml:space="preserve">Marszałka Województwa Podkarpackiego </w:t>
      </w:r>
      <w:r w:rsidR="002D533F" w:rsidRPr="00407A29">
        <w:rPr>
          <w:rFonts w:ascii="Arial" w:hAnsi="Arial" w:cs="Arial"/>
        </w:rPr>
        <w:t xml:space="preserve">z dnia 13 marca 2023r. znak: </w:t>
      </w:r>
      <w:r w:rsidR="00C82DCB">
        <w:rPr>
          <w:rFonts w:ascii="Arial" w:hAnsi="Arial" w:cs="Arial"/>
        </w:rPr>
        <w:br/>
      </w:r>
      <w:r w:rsidR="002D533F" w:rsidRPr="00407A29">
        <w:rPr>
          <w:rFonts w:ascii="Arial" w:hAnsi="Arial" w:cs="Arial"/>
        </w:rPr>
        <w:t xml:space="preserve">OS-I.7222.6.1.2023.RD  (ze zmianami), </w:t>
      </w:r>
      <w:r w:rsidR="002D533F" w:rsidRPr="00407A29">
        <w:rPr>
          <w:rFonts w:ascii="Arial" w:hAnsi="Arial" w:cs="Arial"/>
          <w:bCs/>
          <w:iCs/>
        </w:rPr>
        <w:t xml:space="preserve">w której </w:t>
      </w:r>
      <w:r w:rsidR="002D533F" w:rsidRPr="00407A29">
        <w:rPr>
          <w:rFonts w:ascii="Arial" w:hAnsi="Arial" w:cs="Arial"/>
        </w:rPr>
        <w:t xml:space="preserve">udzielono </w:t>
      </w:r>
      <w:r w:rsidR="009A6E9C" w:rsidRPr="00407A29">
        <w:rPr>
          <w:rFonts w:ascii="Arial" w:hAnsi="Arial" w:cs="Arial"/>
        </w:rPr>
        <w:t xml:space="preserve">Spółce </w:t>
      </w:r>
      <w:r w:rsidR="002D533F" w:rsidRPr="00407A29">
        <w:rPr>
          <w:rFonts w:ascii="Arial" w:hAnsi="Arial" w:cs="Arial"/>
          <w:bCs/>
          <w:iCs/>
        </w:rPr>
        <w:t xml:space="preserve">pozwolenia zintegrowanego na prowadzenie instalacji do unieszkodliwiania odpadów niebezpiecznych i innych niż niebezpieczne poprzez termiczne ich przekształcanie </w:t>
      </w:r>
      <w:r w:rsidR="00C82DCB">
        <w:rPr>
          <w:rFonts w:ascii="Arial" w:hAnsi="Arial" w:cs="Arial"/>
          <w:bCs/>
          <w:iCs/>
        </w:rPr>
        <w:br/>
      </w:r>
      <w:r w:rsidR="002D533F" w:rsidRPr="00407A29">
        <w:rPr>
          <w:rFonts w:ascii="Arial" w:hAnsi="Arial" w:cs="Arial"/>
          <w:bCs/>
          <w:iCs/>
        </w:rPr>
        <w:t xml:space="preserve">w Jedliczu przy ul. </w:t>
      </w:r>
      <w:r w:rsidR="002D533F" w:rsidRPr="00407A29">
        <w:rPr>
          <w:rFonts w:ascii="Arial" w:hAnsi="Arial" w:cs="Arial"/>
          <w:bCs/>
          <w:iCs/>
          <w:spacing w:val="-1"/>
        </w:rPr>
        <w:t>Trzecieskiego 14</w:t>
      </w:r>
      <w:r w:rsidR="00184924" w:rsidRPr="00407A29">
        <w:rPr>
          <w:rFonts w:ascii="Arial" w:hAnsi="Arial" w:cs="Arial"/>
          <w:bCs/>
          <w:iCs/>
          <w:spacing w:val="-1"/>
        </w:rPr>
        <w:t>,</w:t>
      </w:r>
    </w:p>
    <w:p w14:paraId="284E562F" w14:textId="5B61FDC0" w:rsidR="002D533F" w:rsidRPr="00407A29" w:rsidRDefault="002D533F" w:rsidP="00E51176">
      <w:pPr>
        <w:jc w:val="both"/>
        <w:rPr>
          <w:rFonts w:ascii="Arial" w:hAnsi="Arial" w:cs="Arial"/>
          <w:color w:val="FF0000"/>
        </w:rPr>
      </w:pPr>
    </w:p>
    <w:p w14:paraId="0FC6B5C4" w14:textId="77777777" w:rsidR="00313CD8" w:rsidRPr="00407A29" w:rsidRDefault="00313CD8" w:rsidP="00230B77">
      <w:pPr>
        <w:spacing w:line="276" w:lineRule="auto"/>
        <w:rPr>
          <w:rFonts w:ascii="Arial" w:hAnsi="Arial" w:cs="Arial"/>
          <w:b/>
          <w:color w:val="FF0000"/>
          <w:sz w:val="6"/>
          <w:szCs w:val="6"/>
        </w:rPr>
      </w:pPr>
    </w:p>
    <w:p w14:paraId="5537CFA2" w14:textId="52E6FA56" w:rsidR="00B73BF1" w:rsidRPr="00407A29" w:rsidRDefault="00B73BF1" w:rsidP="002D533F">
      <w:pPr>
        <w:jc w:val="center"/>
        <w:rPr>
          <w:rFonts w:ascii="Arial" w:hAnsi="Arial" w:cs="Arial"/>
          <w:b/>
        </w:rPr>
      </w:pPr>
      <w:r w:rsidRPr="00407A29">
        <w:rPr>
          <w:rFonts w:ascii="Arial" w:hAnsi="Arial" w:cs="Arial"/>
          <w:b/>
        </w:rPr>
        <w:t>o r z e k a m</w:t>
      </w:r>
    </w:p>
    <w:p w14:paraId="021E911C" w14:textId="77777777" w:rsidR="008078E8" w:rsidRPr="00407A29" w:rsidRDefault="008078E8" w:rsidP="00F14B83">
      <w:pPr>
        <w:spacing w:line="276" w:lineRule="auto"/>
        <w:jc w:val="center"/>
        <w:rPr>
          <w:rFonts w:ascii="Arial" w:hAnsi="Arial" w:cs="Arial"/>
          <w:b/>
        </w:rPr>
      </w:pPr>
    </w:p>
    <w:p w14:paraId="592552DD" w14:textId="77777777" w:rsidR="00313CD8" w:rsidRPr="00407A29" w:rsidRDefault="00313CD8" w:rsidP="00F14B83">
      <w:pPr>
        <w:spacing w:line="276" w:lineRule="auto"/>
        <w:jc w:val="center"/>
        <w:rPr>
          <w:rFonts w:ascii="Arial" w:hAnsi="Arial" w:cs="Arial"/>
          <w:b/>
          <w:sz w:val="6"/>
          <w:szCs w:val="6"/>
        </w:rPr>
      </w:pPr>
    </w:p>
    <w:p w14:paraId="07E8E066" w14:textId="77777777" w:rsidR="00B73BF1" w:rsidRPr="00407A29" w:rsidRDefault="00B73BF1" w:rsidP="00F14B83">
      <w:pPr>
        <w:spacing w:line="276" w:lineRule="auto"/>
        <w:jc w:val="both"/>
        <w:rPr>
          <w:rFonts w:ascii="Arial" w:hAnsi="Arial" w:cs="Arial"/>
          <w:b/>
          <w:sz w:val="8"/>
          <w:szCs w:val="8"/>
        </w:rPr>
      </w:pPr>
    </w:p>
    <w:p w14:paraId="6921DABE" w14:textId="3B549F7C" w:rsidR="00426BE5" w:rsidRPr="00407A29" w:rsidRDefault="006C4384" w:rsidP="00E51176">
      <w:pPr>
        <w:jc w:val="both"/>
        <w:rPr>
          <w:rFonts w:ascii="Arial" w:hAnsi="Arial" w:cs="Arial"/>
        </w:rPr>
      </w:pPr>
      <w:r w:rsidRPr="00407A29">
        <w:rPr>
          <w:rFonts w:ascii="Arial" w:hAnsi="Arial" w:cs="Arial"/>
        </w:rPr>
        <w:t xml:space="preserve">I. </w:t>
      </w:r>
      <w:r w:rsidR="001B1E67" w:rsidRPr="00407A29">
        <w:rPr>
          <w:rFonts w:ascii="Arial" w:hAnsi="Arial" w:cs="Arial"/>
        </w:rPr>
        <w:t xml:space="preserve">Zmieniam decyzję </w:t>
      </w:r>
      <w:r w:rsidR="001B1E67" w:rsidRPr="00407A29">
        <w:rPr>
          <w:rFonts w:ascii="Arial" w:eastAsiaTheme="minorHAnsi" w:hAnsi="Arial" w:cs="Arial"/>
          <w:lang w:eastAsia="en-US"/>
        </w:rPr>
        <w:t xml:space="preserve">Marszałka Województwa Podkarpackiego z dnia </w:t>
      </w:r>
      <w:r w:rsidR="001C3A84" w:rsidRPr="00407A29">
        <w:rPr>
          <w:rFonts w:ascii="Arial" w:hAnsi="Arial" w:cs="Arial"/>
        </w:rPr>
        <w:t xml:space="preserve">13 marca </w:t>
      </w:r>
      <w:r w:rsidR="001C3A84" w:rsidRPr="00407A29">
        <w:rPr>
          <w:rFonts w:ascii="Arial" w:hAnsi="Arial" w:cs="Arial"/>
        </w:rPr>
        <w:br/>
        <w:t>2023r. znak: OS-I.7222.6.1.2023.R</w:t>
      </w:r>
      <w:r w:rsidR="00426BE5" w:rsidRPr="00407A29">
        <w:rPr>
          <w:rFonts w:ascii="Arial" w:hAnsi="Arial" w:cs="Arial"/>
        </w:rPr>
        <w:t>D</w:t>
      </w:r>
      <w:r w:rsidR="001C3A84" w:rsidRPr="00407A29">
        <w:rPr>
          <w:rFonts w:ascii="Arial" w:hAnsi="Arial" w:cs="Arial"/>
        </w:rPr>
        <w:t xml:space="preserve">, </w:t>
      </w:r>
      <w:r w:rsidR="002628EF" w:rsidRPr="00407A29">
        <w:rPr>
          <w:rFonts w:ascii="Arial" w:eastAsiaTheme="minorHAnsi" w:hAnsi="Arial" w:cs="Arial"/>
          <w:lang w:eastAsia="en-US"/>
        </w:rPr>
        <w:t xml:space="preserve"> </w:t>
      </w:r>
      <w:r w:rsidR="00B94314" w:rsidRPr="00407A29">
        <w:rPr>
          <w:rFonts w:ascii="Arial" w:hAnsi="Arial" w:cs="Arial"/>
        </w:rPr>
        <w:t>zmienion</w:t>
      </w:r>
      <w:r w:rsidR="00474F86" w:rsidRPr="00407A29">
        <w:rPr>
          <w:rFonts w:ascii="Arial" w:hAnsi="Arial" w:cs="Arial"/>
        </w:rPr>
        <w:t>ą</w:t>
      </w:r>
      <w:r w:rsidR="00426BE5" w:rsidRPr="00407A29">
        <w:rPr>
          <w:rFonts w:ascii="Arial" w:hAnsi="Arial" w:cs="Arial"/>
        </w:rPr>
        <w:t>:</w:t>
      </w:r>
    </w:p>
    <w:p w14:paraId="18673D2E" w14:textId="22EBC967" w:rsidR="00426BE5" w:rsidRPr="00407A29" w:rsidRDefault="00FB5988" w:rsidP="00E51176">
      <w:pPr>
        <w:pStyle w:val="Akapitzlist"/>
        <w:numPr>
          <w:ilvl w:val="0"/>
          <w:numId w:val="10"/>
        </w:numPr>
        <w:ind w:left="392"/>
        <w:jc w:val="both"/>
        <w:rPr>
          <w:rFonts w:ascii="Arial" w:eastAsiaTheme="majorEastAsia" w:hAnsi="Arial" w:cstheme="majorBidi"/>
          <w:sz w:val="24"/>
          <w:szCs w:val="24"/>
        </w:rPr>
      </w:pPr>
      <w:r w:rsidRPr="00407A29">
        <w:rPr>
          <w:rFonts w:ascii="Arial" w:hAnsi="Arial" w:cs="Arial"/>
          <w:sz w:val="24"/>
          <w:szCs w:val="24"/>
        </w:rPr>
        <w:t xml:space="preserve">postanowieniem o oczywistej omyłce z dnia 16 maja 2023r. znak: </w:t>
      </w:r>
      <w:r w:rsidR="00426BE5" w:rsidRPr="00407A29">
        <w:rPr>
          <w:rFonts w:ascii="Arial" w:hAnsi="Arial" w:cs="Arial"/>
          <w:sz w:val="24"/>
          <w:szCs w:val="24"/>
        </w:rPr>
        <w:br/>
      </w:r>
      <w:r w:rsidR="002D533F" w:rsidRPr="00407A29">
        <w:rPr>
          <w:rFonts w:ascii="Arial" w:eastAsiaTheme="majorEastAsia" w:hAnsi="Arial" w:cstheme="majorBidi"/>
          <w:sz w:val="24"/>
          <w:szCs w:val="24"/>
        </w:rPr>
        <w:t>OS-I.7222.6.5.2023.RD</w:t>
      </w:r>
      <w:r w:rsidR="00426BE5" w:rsidRPr="00407A29">
        <w:rPr>
          <w:rFonts w:ascii="Arial" w:eastAsiaTheme="majorEastAsia" w:hAnsi="Arial" w:cstheme="majorBidi"/>
          <w:sz w:val="24"/>
          <w:szCs w:val="24"/>
        </w:rPr>
        <w:t>,</w:t>
      </w:r>
    </w:p>
    <w:p w14:paraId="768B223E" w14:textId="617E33E9" w:rsidR="001569D7" w:rsidRPr="00407A29" w:rsidRDefault="001569D7" w:rsidP="00E51176">
      <w:pPr>
        <w:pStyle w:val="Akapitzlist"/>
        <w:numPr>
          <w:ilvl w:val="0"/>
          <w:numId w:val="10"/>
        </w:numPr>
        <w:ind w:left="392"/>
        <w:jc w:val="both"/>
        <w:rPr>
          <w:rFonts w:ascii="Arial" w:eastAsiaTheme="majorEastAsia" w:hAnsi="Arial" w:cstheme="majorBidi"/>
          <w:sz w:val="24"/>
          <w:szCs w:val="24"/>
        </w:rPr>
      </w:pPr>
      <w:r w:rsidRPr="00407A29">
        <w:rPr>
          <w:rFonts w:ascii="Arial" w:eastAsiaTheme="majorEastAsia" w:hAnsi="Arial" w:cstheme="majorBidi"/>
          <w:sz w:val="24"/>
          <w:szCs w:val="24"/>
        </w:rPr>
        <w:t xml:space="preserve">decyzją z dnia </w:t>
      </w:r>
      <w:r w:rsidR="00222881" w:rsidRPr="00407A29">
        <w:rPr>
          <w:rFonts w:ascii="Arial" w:eastAsiaTheme="majorEastAsia" w:hAnsi="Arial" w:cstheme="majorBidi"/>
          <w:sz w:val="24"/>
          <w:szCs w:val="24"/>
        </w:rPr>
        <w:t xml:space="preserve">18 grudnia 2023r. znak: </w:t>
      </w:r>
      <w:r w:rsidRPr="00407A29">
        <w:rPr>
          <w:rFonts w:ascii="Arial" w:hAnsi="Arial" w:cs="Arial"/>
          <w:sz w:val="24"/>
          <w:szCs w:val="24"/>
        </w:rPr>
        <w:t>OS-I.7222.9.6.2023.RD</w:t>
      </w:r>
      <w:r w:rsidR="00222881" w:rsidRPr="00407A29">
        <w:rPr>
          <w:rFonts w:ascii="Arial" w:hAnsi="Arial" w:cs="Arial"/>
          <w:sz w:val="24"/>
          <w:szCs w:val="24"/>
        </w:rPr>
        <w:t>,</w:t>
      </w:r>
      <w:r w:rsidRPr="00407A29">
        <w:rPr>
          <w:rFonts w:ascii="Arial" w:hAnsi="Arial" w:cs="Arial"/>
          <w:sz w:val="24"/>
          <w:szCs w:val="24"/>
        </w:rPr>
        <w:t xml:space="preserve"> </w:t>
      </w:r>
      <w:r w:rsidRPr="00407A29">
        <w:rPr>
          <w:rFonts w:ascii="Arial" w:hAnsi="Arial" w:cs="Arial"/>
          <w:sz w:val="24"/>
          <w:szCs w:val="24"/>
        </w:rPr>
        <w:tab/>
      </w:r>
      <w:r w:rsidRPr="00407A29">
        <w:rPr>
          <w:rFonts w:ascii="Arial" w:hAnsi="Arial" w:cs="Arial"/>
          <w:sz w:val="24"/>
          <w:szCs w:val="24"/>
        </w:rPr>
        <w:tab/>
        <w:t xml:space="preserve"> </w:t>
      </w:r>
    </w:p>
    <w:p w14:paraId="150015DE" w14:textId="7C2D47C9" w:rsidR="001569D7" w:rsidRPr="00407A29" w:rsidRDefault="00FB5988" w:rsidP="00E51176">
      <w:pPr>
        <w:pStyle w:val="Akapitzlist"/>
        <w:numPr>
          <w:ilvl w:val="0"/>
          <w:numId w:val="10"/>
        </w:numPr>
        <w:ind w:left="392"/>
        <w:jc w:val="both"/>
        <w:rPr>
          <w:rFonts w:ascii="Arial" w:hAnsi="Arial" w:cs="Arial"/>
          <w:color w:val="FF0000"/>
          <w:sz w:val="24"/>
          <w:szCs w:val="24"/>
        </w:rPr>
      </w:pPr>
      <w:r w:rsidRPr="00407A29">
        <w:rPr>
          <w:rFonts w:ascii="Arial" w:eastAsiaTheme="majorEastAsia" w:hAnsi="Arial" w:cstheme="majorBidi"/>
          <w:sz w:val="24"/>
          <w:szCs w:val="24"/>
        </w:rPr>
        <w:t xml:space="preserve">postanowieniem </w:t>
      </w:r>
      <w:r w:rsidR="001569D7" w:rsidRPr="00407A29">
        <w:rPr>
          <w:rFonts w:ascii="Arial" w:hAnsi="Arial" w:cs="Arial"/>
          <w:sz w:val="24"/>
          <w:szCs w:val="24"/>
        </w:rPr>
        <w:t xml:space="preserve">o oczywistej omyłce </w:t>
      </w:r>
      <w:r w:rsidRPr="00407A29">
        <w:rPr>
          <w:rFonts w:ascii="Arial" w:eastAsiaTheme="majorEastAsia" w:hAnsi="Arial" w:cstheme="majorBidi"/>
          <w:sz w:val="24"/>
          <w:szCs w:val="24"/>
        </w:rPr>
        <w:t xml:space="preserve">z dnia 15 marca 2024r. znak: </w:t>
      </w:r>
      <w:r w:rsidR="001569D7" w:rsidRPr="00407A29">
        <w:rPr>
          <w:rFonts w:ascii="Arial" w:eastAsiaTheme="majorEastAsia" w:hAnsi="Arial" w:cstheme="majorBidi"/>
          <w:sz w:val="24"/>
          <w:szCs w:val="24"/>
        </w:rPr>
        <w:br/>
      </w:r>
      <w:r w:rsidRPr="00407A29">
        <w:rPr>
          <w:rFonts w:ascii="Arial" w:eastAsiaTheme="majorEastAsia" w:hAnsi="Arial" w:cstheme="majorBidi"/>
          <w:sz w:val="24"/>
          <w:szCs w:val="24"/>
        </w:rPr>
        <w:t>OS-I.7222.48.2.2024.RD</w:t>
      </w:r>
      <w:r w:rsidR="001569D7" w:rsidRPr="00407A29">
        <w:rPr>
          <w:rFonts w:ascii="Arial" w:eastAsiaTheme="majorEastAsia" w:hAnsi="Arial" w:cstheme="majorBidi"/>
          <w:sz w:val="24"/>
          <w:szCs w:val="24"/>
        </w:rPr>
        <w:t>,</w:t>
      </w:r>
    </w:p>
    <w:p w14:paraId="5FC56A2F" w14:textId="77777777" w:rsidR="00D26339" w:rsidRPr="00407A29" w:rsidRDefault="00D26339" w:rsidP="00E51176">
      <w:pPr>
        <w:pStyle w:val="Akapitzlist"/>
        <w:numPr>
          <w:ilvl w:val="0"/>
          <w:numId w:val="10"/>
        </w:numPr>
        <w:ind w:left="392"/>
        <w:jc w:val="both"/>
        <w:rPr>
          <w:rFonts w:ascii="Arial" w:hAnsi="Arial" w:cs="Arial"/>
          <w:color w:val="FF0000"/>
          <w:sz w:val="24"/>
          <w:szCs w:val="24"/>
        </w:rPr>
      </w:pPr>
      <w:r w:rsidRPr="00407A29">
        <w:rPr>
          <w:rFonts w:ascii="Arial" w:eastAsiaTheme="majorEastAsia" w:hAnsi="Arial" w:cstheme="majorBidi"/>
          <w:sz w:val="24"/>
          <w:szCs w:val="24"/>
        </w:rPr>
        <w:t xml:space="preserve">decyzją z dn. 16 stycznia 2025r. znak: OS-I.7222.48.11.2024.RD, </w:t>
      </w:r>
    </w:p>
    <w:p w14:paraId="08C5A530" w14:textId="2EFAEE46" w:rsidR="00D45029" w:rsidRPr="00407A29" w:rsidRDefault="00D45029" w:rsidP="00106B4F">
      <w:pPr>
        <w:pStyle w:val="Akapitzlist"/>
        <w:numPr>
          <w:ilvl w:val="0"/>
          <w:numId w:val="10"/>
        </w:numPr>
        <w:ind w:left="392"/>
        <w:jc w:val="both"/>
        <w:rPr>
          <w:rFonts w:ascii="Arial" w:hAnsi="Arial" w:cs="Arial"/>
          <w:color w:val="FF0000"/>
          <w:sz w:val="24"/>
          <w:szCs w:val="24"/>
        </w:rPr>
      </w:pPr>
      <w:r w:rsidRPr="00407A29">
        <w:rPr>
          <w:rFonts w:ascii="Arial" w:eastAsiaTheme="majorEastAsia" w:hAnsi="Arial" w:cstheme="majorBidi"/>
          <w:sz w:val="24"/>
          <w:szCs w:val="24"/>
        </w:rPr>
        <w:t xml:space="preserve">decyzją z dn. 1 sierpnia 2025r. znak: </w:t>
      </w:r>
      <w:r w:rsidRPr="00407A29">
        <w:rPr>
          <w:rFonts w:ascii="Arial" w:hAnsi="Arial" w:cs="Arial"/>
          <w:sz w:val="24"/>
          <w:szCs w:val="24"/>
        </w:rPr>
        <w:t xml:space="preserve">OS-I.7222.11.6.2025.RD, </w:t>
      </w:r>
      <w:r w:rsidRPr="00407A29">
        <w:rPr>
          <w:rFonts w:ascii="Arial" w:hAnsi="Arial" w:cs="Arial"/>
          <w:sz w:val="24"/>
          <w:szCs w:val="24"/>
        </w:rPr>
        <w:tab/>
      </w:r>
      <w:r w:rsidRPr="00407A29">
        <w:rPr>
          <w:rFonts w:ascii="Arial" w:hAnsi="Arial" w:cs="Arial"/>
          <w:sz w:val="24"/>
          <w:szCs w:val="24"/>
        </w:rPr>
        <w:tab/>
      </w:r>
    </w:p>
    <w:p w14:paraId="40935232" w14:textId="237A45B6" w:rsidR="00D45029" w:rsidRPr="00407A29" w:rsidRDefault="001B1E67" w:rsidP="00D45029">
      <w:pPr>
        <w:ind w:left="32"/>
        <w:jc w:val="both"/>
        <w:rPr>
          <w:rFonts w:ascii="Arial" w:hAnsi="Arial" w:cs="Arial"/>
          <w:bCs/>
          <w:iCs/>
        </w:rPr>
      </w:pPr>
      <w:r w:rsidRPr="00407A29">
        <w:rPr>
          <w:rFonts w:ascii="Arial" w:eastAsiaTheme="minorHAnsi" w:hAnsi="Arial" w:cs="Arial"/>
          <w:lang w:eastAsia="en-US"/>
        </w:rPr>
        <w:t xml:space="preserve">w której udzielono </w:t>
      </w:r>
      <w:r w:rsidR="00D8229C" w:rsidRPr="00407A29">
        <w:rPr>
          <w:rFonts w:ascii="Arial" w:hAnsi="Arial" w:cs="Arial"/>
          <w:bCs/>
          <w:iCs/>
        </w:rPr>
        <w:t xml:space="preserve">dla </w:t>
      </w:r>
      <w:r w:rsidR="00D8229C" w:rsidRPr="00407A29">
        <w:rPr>
          <w:rFonts w:ascii="Arial" w:hAnsi="Arial" w:cs="Arial"/>
          <w:b/>
        </w:rPr>
        <w:t>Raf</w:t>
      </w:r>
      <w:r w:rsidR="00D553AB" w:rsidRPr="00407A29">
        <w:rPr>
          <w:rFonts w:ascii="Arial" w:hAnsi="Arial" w:cs="Arial"/>
          <w:b/>
        </w:rPr>
        <w:t xml:space="preserve"> </w:t>
      </w:r>
      <w:r w:rsidR="00D8229C" w:rsidRPr="00407A29">
        <w:rPr>
          <w:rFonts w:ascii="Arial" w:hAnsi="Arial" w:cs="Arial"/>
          <w:b/>
        </w:rPr>
        <w:t xml:space="preserve">- Ekologia Sp. z o.o. ul. Trzecieskiego 14, </w:t>
      </w:r>
      <w:r w:rsidR="00D45029" w:rsidRPr="00407A29">
        <w:rPr>
          <w:rFonts w:ascii="Arial" w:hAnsi="Arial" w:cs="Arial"/>
          <w:b/>
        </w:rPr>
        <w:br/>
      </w:r>
      <w:r w:rsidR="00D8229C" w:rsidRPr="00407A29">
        <w:rPr>
          <w:rFonts w:ascii="Arial" w:hAnsi="Arial" w:cs="Arial"/>
          <w:b/>
        </w:rPr>
        <w:t xml:space="preserve">38-460 Jedlicze, </w:t>
      </w:r>
      <w:r w:rsidR="00D8229C" w:rsidRPr="00407A29">
        <w:rPr>
          <w:rFonts w:ascii="Arial" w:hAnsi="Arial" w:cs="Arial"/>
          <w:b/>
          <w:lang w:eastAsia="en-US"/>
        </w:rPr>
        <w:t>regon 370484149, NIP 6842198750</w:t>
      </w:r>
      <w:r w:rsidR="00D8229C" w:rsidRPr="00407A29">
        <w:rPr>
          <w:rFonts w:ascii="Arial" w:hAnsi="Arial" w:cs="Arial"/>
          <w:bCs/>
          <w:lang w:eastAsia="en-US"/>
        </w:rPr>
        <w:t>,</w:t>
      </w:r>
      <w:r w:rsidR="00D8229C" w:rsidRPr="00407A29">
        <w:rPr>
          <w:rFonts w:ascii="Arial" w:hAnsi="Arial" w:cs="Arial"/>
          <w:lang w:eastAsia="en-US"/>
        </w:rPr>
        <w:t xml:space="preserve"> </w:t>
      </w:r>
      <w:r w:rsidRPr="00407A29">
        <w:rPr>
          <w:rFonts w:ascii="Arial" w:hAnsi="Arial" w:cs="Arial"/>
          <w:bCs/>
          <w:iCs/>
        </w:rPr>
        <w:t xml:space="preserve">pozwolenia zintegrowanego </w:t>
      </w:r>
      <w:r w:rsidR="00D8229C" w:rsidRPr="00407A29">
        <w:rPr>
          <w:rFonts w:ascii="Arial" w:hAnsi="Arial" w:cs="Arial"/>
          <w:bCs/>
          <w:iCs/>
        </w:rPr>
        <w:t>na prowadzenie</w:t>
      </w:r>
      <w:r w:rsidR="00D45029" w:rsidRPr="00407A29">
        <w:rPr>
          <w:rFonts w:ascii="Arial" w:hAnsi="Arial" w:cs="Arial"/>
          <w:bCs/>
          <w:iCs/>
        </w:rPr>
        <w:t>:</w:t>
      </w:r>
      <w:r w:rsidR="00D8229C" w:rsidRPr="00407A29">
        <w:rPr>
          <w:rFonts w:ascii="Arial" w:hAnsi="Arial" w:cs="Arial"/>
          <w:bCs/>
          <w:iCs/>
        </w:rPr>
        <w:t xml:space="preserve"> </w:t>
      </w:r>
    </w:p>
    <w:p w14:paraId="506AF5C8" w14:textId="77777777" w:rsidR="00D45029" w:rsidRPr="00407A29" w:rsidRDefault="00D45029" w:rsidP="00F216D4">
      <w:pPr>
        <w:pStyle w:val="Akapitzlist"/>
        <w:numPr>
          <w:ilvl w:val="0"/>
          <w:numId w:val="11"/>
        </w:numPr>
        <w:ind w:left="336"/>
        <w:jc w:val="both"/>
        <w:rPr>
          <w:rFonts w:ascii="Arial" w:hAnsi="Arial" w:cs="Arial"/>
          <w:sz w:val="24"/>
          <w:szCs w:val="24"/>
        </w:rPr>
      </w:pPr>
      <w:bookmarkStart w:id="4" w:name="_Hlk213055658"/>
      <w:r w:rsidRPr="00407A29">
        <w:rPr>
          <w:rFonts w:ascii="Arial" w:hAnsi="Arial" w:cs="Arial"/>
          <w:sz w:val="24"/>
          <w:szCs w:val="24"/>
        </w:rPr>
        <w:lastRenderedPageBreak/>
        <w:t>instalacji do unieszkodliwiania odpadów niebezpiecznych i innych niż niebezpieczne poprzez termiczne ich przekształcanie,</w:t>
      </w:r>
      <w:r w:rsidRPr="00407A29">
        <w:rPr>
          <w:rFonts w:ascii="Arial" w:hAnsi="Arial" w:cs="Arial"/>
        </w:rPr>
        <w:t xml:space="preserve"> </w:t>
      </w:r>
      <w:r w:rsidRPr="00407A29">
        <w:rPr>
          <w:rFonts w:ascii="Arial" w:hAnsi="Arial" w:cs="Arial"/>
          <w:sz w:val="24"/>
          <w:szCs w:val="24"/>
        </w:rPr>
        <w:t xml:space="preserve">o zdolności przetwarzania ponad 10 ton na dobę, </w:t>
      </w:r>
      <w:r w:rsidRPr="00407A29">
        <w:rPr>
          <w:rFonts w:ascii="Arial" w:hAnsi="Arial" w:cs="Arial"/>
          <w:bCs/>
          <w:sz w:val="24"/>
          <w:szCs w:val="24"/>
        </w:rPr>
        <w:t>10 000 Mg/rok (</w:t>
      </w:r>
      <w:r w:rsidRPr="00407A29">
        <w:rPr>
          <w:rFonts w:ascii="Arial" w:hAnsi="Arial" w:cs="Arial"/>
          <w:sz w:val="24"/>
          <w:szCs w:val="24"/>
        </w:rPr>
        <w:t>proces D10 i R1) – instalacja typu IPPC,</w:t>
      </w:r>
    </w:p>
    <w:p w14:paraId="3263D9A4" w14:textId="77777777" w:rsidR="00D45029" w:rsidRPr="00407A29" w:rsidRDefault="00D45029" w:rsidP="00F216D4">
      <w:pPr>
        <w:pStyle w:val="Akapitzlist"/>
        <w:numPr>
          <w:ilvl w:val="0"/>
          <w:numId w:val="11"/>
        </w:numPr>
        <w:ind w:left="336"/>
        <w:jc w:val="both"/>
        <w:rPr>
          <w:rFonts w:ascii="Arial" w:hAnsi="Arial" w:cs="Arial"/>
          <w:sz w:val="24"/>
          <w:szCs w:val="24"/>
        </w:rPr>
      </w:pPr>
      <w:r w:rsidRPr="00407A29">
        <w:rPr>
          <w:rFonts w:ascii="Arial" w:hAnsi="Arial" w:cs="Arial"/>
          <w:sz w:val="24"/>
          <w:szCs w:val="24"/>
        </w:rPr>
        <w:t xml:space="preserve">instalacji do przetwarzania odpadów niebezpiecznych, tj.  proces produkcji paliwa alternatywnego z odpadów niebezpiecznych i innych niż niebezpieczne oraz komponentu do produkcji paliwa alternatywnego w ilości 17 500 Mg/rok </w:t>
      </w:r>
      <w:r w:rsidRPr="00407A29">
        <w:rPr>
          <w:rFonts w:ascii="Arial" w:hAnsi="Arial" w:cs="Arial"/>
          <w:sz w:val="24"/>
          <w:szCs w:val="24"/>
        </w:rPr>
        <w:br/>
        <w:t>(proces R12)</w:t>
      </w:r>
    </w:p>
    <w:p w14:paraId="3BA13634" w14:textId="503680C3" w:rsidR="00D45029" w:rsidRPr="00407A29" w:rsidRDefault="00D45029" w:rsidP="00F216D4">
      <w:pPr>
        <w:pStyle w:val="Akapitzlist"/>
        <w:numPr>
          <w:ilvl w:val="0"/>
          <w:numId w:val="11"/>
        </w:numPr>
        <w:ind w:left="336"/>
        <w:jc w:val="both"/>
        <w:rPr>
          <w:rFonts w:ascii="Arial" w:hAnsi="Arial" w:cs="Arial"/>
          <w:sz w:val="24"/>
          <w:szCs w:val="24"/>
        </w:rPr>
      </w:pPr>
      <w:r w:rsidRPr="00407A29">
        <w:rPr>
          <w:rFonts w:ascii="Arial" w:hAnsi="Arial" w:cs="Arial"/>
          <w:sz w:val="24"/>
          <w:szCs w:val="24"/>
        </w:rPr>
        <w:t>procesu odwadniania odpadów kierowanych do termicznego przekształcania (proces D9) w ilości 5</w:t>
      </w:r>
      <w:r w:rsidR="00B259B6">
        <w:rPr>
          <w:rFonts w:ascii="Arial" w:hAnsi="Arial" w:cs="Arial"/>
          <w:sz w:val="24"/>
          <w:szCs w:val="24"/>
        </w:rPr>
        <w:t xml:space="preserve"> </w:t>
      </w:r>
      <w:r w:rsidRPr="00407A29">
        <w:rPr>
          <w:rFonts w:ascii="Arial" w:hAnsi="Arial" w:cs="Arial"/>
          <w:sz w:val="24"/>
          <w:szCs w:val="24"/>
        </w:rPr>
        <w:t xml:space="preserve">000 Mg/rok </w:t>
      </w:r>
    </w:p>
    <w:p w14:paraId="32A949A0" w14:textId="6BEA1B85" w:rsidR="00D45029" w:rsidRPr="00407A29" w:rsidRDefault="00D45029" w:rsidP="00F216D4">
      <w:pPr>
        <w:pStyle w:val="Akapitzlist"/>
        <w:numPr>
          <w:ilvl w:val="0"/>
          <w:numId w:val="11"/>
        </w:numPr>
        <w:ind w:left="336"/>
        <w:jc w:val="both"/>
        <w:rPr>
          <w:rFonts w:ascii="Arial" w:hAnsi="Arial" w:cs="Arial"/>
          <w:sz w:val="24"/>
          <w:szCs w:val="24"/>
        </w:rPr>
      </w:pPr>
      <w:r w:rsidRPr="00407A29">
        <w:rPr>
          <w:rFonts w:ascii="Arial" w:hAnsi="Arial" w:cs="Arial"/>
          <w:sz w:val="24"/>
          <w:szCs w:val="24"/>
        </w:rPr>
        <w:t xml:space="preserve">zbierania odpadów w ilości </w:t>
      </w:r>
      <w:r w:rsidRPr="00407A29">
        <w:rPr>
          <w:rFonts w:ascii="Arial" w:hAnsi="Arial" w:cs="Arial"/>
          <w:bCs/>
          <w:sz w:val="24"/>
          <w:szCs w:val="24"/>
        </w:rPr>
        <w:t xml:space="preserve">5 000 Mg/rok, </w:t>
      </w:r>
    </w:p>
    <w:bookmarkEnd w:id="4"/>
    <w:p w14:paraId="0AFEF8F9" w14:textId="2C35F20F" w:rsidR="00D45029" w:rsidRPr="00407A29" w:rsidRDefault="00D45029" w:rsidP="00D45029">
      <w:pPr>
        <w:ind w:left="-24"/>
        <w:jc w:val="both"/>
        <w:rPr>
          <w:rFonts w:ascii="Arial" w:hAnsi="Arial" w:cs="Arial"/>
        </w:rPr>
      </w:pPr>
      <w:r w:rsidRPr="00407A29">
        <w:rPr>
          <w:rFonts w:ascii="Arial" w:hAnsi="Arial" w:cs="Arial"/>
        </w:rPr>
        <w:t>w następujący sposób:</w:t>
      </w:r>
    </w:p>
    <w:p w14:paraId="648E7D01" w14:textId="77777777" w:rsidR="0064184B" w:rsidRPr="00FF2E22" w:rsidRDefault="0064184B" w:rsidP="001F10EA">
      <w:pPr>
        <w:rPr>
          <w:bCs/>
        </w:rPr>
      </w:pPr>
      <w:bookmarkStart w:id="5" w:name="_Hlk185000289"/>
    </w:p>
    <w:p w14:paraId="63EBF17A" w14:textId="07D2EB62" w:rsidR="0064184B" w:rsidRPr="00FF2E22" w:rsidRDefault="00D26339" w:rsidP="00FF2E22">
      <w:pPr>
        <w:pStyle w:val="Nagwek2"/>
      </w:pPr>
      <w:bookmarkStart w:id="6" w:name="_Hlk213067363"/>
      <w:r w:rsidRPr="00FF2E22">
        <w:t xml:space="preserve">I.1. </w:t>
      </w:r>
      <w:r w:rsidR="00ED4D81" w:rsidRPr="00FF2E22">
        <w:t xml:space="preserve">W punkcie </w:t>
      </w:r>
      <w:r w:rsidR="00624C69" w:rsidRPr="00FF2E22">
        <w:t>”</w:t>
      </w:r>
      <w:r w:rsidR="00ED4D81" w:rsidRPr="00FF2E22">
        <w:t xml:space="preserve">1.2.2. </w:t>
      </w:r>
      <w:r w:rsidR="00624C69" w:rsidRPr="00FF2E22">
        <w:t>Węzeł spalania odpadów i odzysku ciepła”</w:t>
      </w:r>
      <w:r w:rsidR="00F57AB3" w:rsidRPr="00FF2E22">
        <w:t xml:space="preserve">, dodaję </w:t>
      </w:r>
      <w:proofErr w:type="spellStart"/>
      <w:r w:rsidR="00F57AB3" w:rsidRPr="00FF2E22">
        <w:t>tiret</w:t>
      </w:r>
      <w:proofErr w:type="spellEnd"/>
      <w:r w:rsidR="00F57AB3" w:rsidRPr="00FF2E22">
        <w:t xml:space="preserve"> szósty o brzmieniu:</w:t>
      </w:r>
    </w:p>
    <w:p w14:paraId="5E5D629F" w14:textId="77777777" w:rsidR="00D85FE3" w:rsidRPr="00FF2E22" w:rsidRDefault="00C7369A" w:rsidP="00F216D4">
      <w:pPr>
        <w:pStyle w:val="Zawartotabeli"/>
        <w:numPr>
          <w:ilvl w:val="0"/>
          <w:numId w:val="15"/>
        </w:numPr>
        <w:ind w:left="364"/>
        <w:jc w:val="both"/>
        <w:rPr>
          <w:rFonts w:ascii="Arial" w:hAnsi="Arial" w:cs="Arial"/>
        </w:rPr>
      </w:pPr>
      <w:bookmarkStart w:id="7" w:name="_Hlk213828667"/>
      <w:bookmarkEnd w:id="6"/>
      <w:r w:rsidRPr="00FF2E22">
        <w:rPr>
          <w:rFonts w:ascii="Arial" w:hAnsi="Arial" w:cs="Arial"/>
        </w:rPr>
        <w:t>„</w:t>
      </w:r>
      <w:r w:rsidR="003B6ABF" w:rsidRPr="00FF2E22">
        <w:rPr>
          <w:rFonts w:ascii="Arial" w:hAnsi="Arial" w:cs="Arial"/>
        </w:rPr>
        <w:t>W</w:t>
      </w:r>
      <w:r w:rsidR="00F57AB3" w:rsidRPr="00FF2E22">
        <w:rPr>
          <w:rFonts w:ascii="Arial" w:hAnsi="Arial" w:cs="Arial"/>
        </w:rPr>
        <w:t>ęz</w:t>
      </w:r>
      <w:r w:rsidR="003B6ABF" w:rsidRPr="00FF2E22">
        <w:rPr>
          <w:rFonts w:ascii="Arial" w:hAnsi="Arial" w:cs="Arial"/>
        </w:rPr>
        <w:t>eł</w:t>
      </w:r>
      <w:r w:rsidR="00F57AB3" w:rsidRPr="00FF2E22">
        <w:rPr>
          <w:rFonts w:ascii="Arial" w:hAnsi="Arial" w:cs="Arial"/>
        </w:rPr>
        <w:t xml:space="preserve"> odzysku ciepła</w:t>
      </w:r>
      <w:r w:rsidR="003B6ABF" w:rsidRPr="00FF2E22">
        <w:rPr>
          <w:rFonts w:ascii="Arial" w:eastAsiaTheme="minorHAnsi" w:hAnsi="Arial" w:cs="Arial"/>
          <w:kern w:val="2"/>
          <w:lang w:eastAsia="en-US"/>
        </w:rPr>
        <w:t xml:space="preserve"> i produkcji energii</w:t>
      </w:r>
      <w:r w:rsidR="003B6ABF" w:rsidRPr="00FF2E22">
        <w:rPr>
          <w:rFonts w:ascii="Arial" w:hAnsi="Arial" w:cs="Arial"/>
        </w:rPr>
        <w:t>:</w:t>
      </w:r>
      <w:bookmarkEnd w:id="7"/>
    </w:p>
    <w:p w14:paraId="4FCF1829" w14:textId="340F6B74" w:rsidR="00D85FE3" w:rsidRPr="003A58C1" w:rsidRDefault="00D85FE3" w:rsidP="00D85FE3">
      <w:pPr>
        <w:ind w:left="322"/>
        <w:jc w:val="both"/>
        <w:rPr>
          <w:rFonts w:ascii="Arial" w:eastAsiaTheme="minorHAnsi" w:hAnsi="Arial" w:cs="Arial"/>
        </w:rPr>
      </w:pPr>
      <w:r w:rsidRPr="003A58C1">
        <w:rPr>
          <w:rFonts w:ascii="Arial" w:eastAsiaTheme="minorHAnsi" w:hAnsi="Arial" w:cs="Arial"/>
        </w:rPr>
        <w:t>Instalacja do wytwarzania energii elektrycznej z pary powstającej z odpadów zlokalizowana będzie w hali kotłowni.</w:t>
      </w:r>
    </w:p>
    <w:p w14:paraId="6BCD8F34" w14:textId="2B1066E9" w:rsidR="00D85FE3" w:rsidRPr="003A58C1" w:rsidRDefault="00D85FE3" w:rsidP="00D85FE3">
      <w:pPr>
        <w:pStyle w:val="Zawartotabeli"/>
        <w:ind w:left="364"/>
        <w:jc w:val="both"/>
        <w:rPr>
          <w:rFonts w:ascii="Arial" w:hAnsi="Arial" w:cs="Arial"/>
        </w:rPr>
      </w:pPr>
      <w:r w:rsidRPr="003A58C1">
        <w:rPr>
          <w:rFonts w:ascii="Arial" w:hAnsi="Arial" w:cs="Arial"/>
        </w:rPr>
        <w:t>Elementy instalacji do wytwarzania energii elektrycznej</w:t>
      </w:r>
      <w:r w:rsidR="00961946">
        <w:rPr>
          <w:rFonts w:ascii="Arial" w:hAnsi="Arial" w:cs="Arial"/>
        </w:rPr>
        <w:t xml:space="preserve"> z pary:</w:t>
      </w:r>
    </w:p>
    <w:p w14:paraId="47FBB913" w14:textId="4060D381" w:rsidR="00D85FE3" w:rsidRPr="003A58C1" w:rsidRDefault="00D85FE3" w:rsidP="00F216D4">
      <w:pPr>
        <w:pStyle w:val="Bezodstpw"/>
        <w:numPr>
          <w:ilvl w:val="0"/>
          <w:numId w:val="28"/>
        </w:numPr>
        <w:rPr>
          <w:rFonts w:ascii="Arial" w:hAnsi="Arial" w:cs="Arial"/>
          <w:sz w:val="24"/>
          <w:szCs w:val="24"/>
        </w:rPr>
      </w:pPr>
      <w:r w:rsidRPr="003A58C1">
        <w:rPr>
          <w:rFonts w:ascii="Arial" w:hAnsi="Arial" w:cs="Arial"/>
          <w:sz w:val="24"/>
          <w:szCs w:val="24"/>
        </w:rPr>
        <w:t>turbina parowa z generatorem</w:t>
      </w:r>
      <w:r w:rsidR="00B259B6">
        <w:rPr>
          <w:rFonts w:ascii="Arial" w:hAnsi="Arial" w:cs="Arial"/>
          <w:sz w:val="24"/>
          <w:szCs w:val="24"/>
        </w:rPr>
        <w:t>,</w:t>
      </w:r>
      <w:r w:rsidRPr="003A58C1">
        <w:rPr>
          <w:rFonts w:ascii="Arial" w:hAnsi="Arial" w:cs="Arial"/>
          <w:sz w:val="24"/>
          <w:szCs w:val="24"/>
        </w:rPr>
        <w:t xml:space="preserve"> </w:t>
      </w:r>
    </w:p>
    <w:p w14:paraId="1EF7D90F" w14:textId="7A118472" w:rsidR="00D85FE3" w:rsidRPr="003A58C1" w:rsidRDefault="00D85FE3" w:rsidP="00F216D4">
      <w:pPr>
        <w:pStyle w:val="Bezodstpw"/>
        <w:numPr>
          <w:ilvl w:val="0"/>
          <w:numId w:val="28"/>
        </w:numPr>
        <w:rPr>
          <w:rFonts w:ascii="Arial" w:hAnsi="Arial" w:cs="Arial"/>
          <w:sz w:val="24"/>
          <w:szCs w:val="24"/>
        </w:rPr>
      </w:pPr>
      <w:r w:rsidRPr="003A58C1">
        <w:rPr>
          <w:rFonts w:ascii="Arial" w:hAnsi="Arial" w:cs="Arial"/>
          <w:sz w:val="24"/>
          <w:szCs w:val="24"/>
          <w:lang w:eastAsia="pl-PL" w:bidi="pl-PL"/>
        </w:rPr>
        <w:t>chłodnica oleju,</w:t>
      </w:r>
    </w:p>
    <w:p w14:paraId="254ECF0C" w14:textId="014CE77D" w:rsidR="00D85FE3" w:rsidRPr="003A58C1" w:rsidRDefault="00D85FE3" w:rsidP="00F216D4">
      <w:pPr>
        <w:pStyle w:val="Bezodstpw"/>
        <w:numPr>
          <w:ilvl w:val="0"/>
          <w:numId w:val="28"/>
        </w:numPr>
        <w:rPr>
          <w:rFonts w:ascii="Arial" w:hAnsi="Arial" w:cs="Arial"/>
          <w:sz w:val="24"/>
          <w:szCs w:val="24"/>
        </w:rPr>
      </w:pPr>
      <w:r w:rsidRPr="003A58C1">
        <w:rPr>
          <w:rFonts w:ascii="Arial" w:hAnsi="Arial" w:cs="Arial"/>
          <w:sz w:val="24"/>
          <w:szCs w:val="24"/>
          <w:lang w:eastAsia="pl-PL" w:bidi="pl-PL"/>
        </w:rPr>
        <w:t>skraplacz pary,</w:t>
      </w:r>
    </w:p>
    <w:p w14:paraId="5B69B47B" w14:textId="143CF2F6" w:rsidR="00D85FE3" w:rsidRPr="003A58C1" w:rsidRDefault="00D85FE3" w:rsidP="00F216D4">
      <w:pPr>
        <w:pStyle w:val="Bezodstpw"/>
        <w:numPr>
          <w:ilvl w:val="0"/>
          <w:numId w:val="28"/>
        </w:numPr>
        <w:rPr>
          <w:rFonts w:ascii="Arial" w:hAnsi="Arial" w:cs="Arial"/>
          <w:sz w:val="24"/>
          <w:szCs w:val="24"/>
        </w:rPr>
      </w:pPr>
      <w:r w:rsidRPr="003A58C1">
        <w:rPr>
          <w:rFonts w:ascii="Arial" w:hAnsi="Arial" w:cs="Arial"/>
          <w:sz w:val="24"/>
          <w:szCs w:val="24"/>
          <w:lang w:eastAsia="pl-PL" w:bidi="pl-PL"/>
        </w:rPr>
        <w:t>chłodnica pary zrzutowej,</w:t>
      </w:r>
    </w:p>
    <w:p w14:paraId="013DCA93" w14:textId="4B6DFB79" w:rsidR="00D85FE3" w:rsidRPr="003A58C1" w:rsidRDefault="00D85FE3" w:rsidP="00F216D4">
      <w:pPr>
        <w:pStyle w:val="Bezodstpw"/>
        <w:numPr>
          <w:ilvl w:val="0"/>
          <w:numId w:val="28"/>
        </w:numPr>
        <w:rPr>
          <w:rFonts w:ascii="Arial" w:hAnsi="Arial" w:cs="Arial"/>
          <w:sz w:val="24"/>
          <w:szCs w:val="24"/>
        </w:rPr>
      </w:pPr>
      <w:r w:rsidRPr="003A58C1">
        <w:rPr>
          <w:rFonts w:ascii="Arial" w:hAnsi="Arial" w:cs="Arial"/>
          <w:sz w:val="24"/>
          <w:szCs w:val="24"/>
          <w:lang w:eastAsia="pl-PL" w:bidi="pl-PL"/>
        </w:rPr>
        <w:t>zbiornik i 2 pompy kondensatu,</w:t>
      </w:r>
    </w:p>
    <w:p w14:paraId="3A910E7E" w14:textId="3E9719E9" w:rsidR="00D85FE3" w:rsidRPr="003A58C1" w:rsidRDefault="00D85FE3" w:rsidP="00F216D4">
      <w:pPr>
        <w:pStyle w:val="Bezodstpw"/>
        <w:numPr>
          <w:ilvl w:val="0"/>
          <w:numId w:val="28"/>
        </w:numPr>
        <w:rPr>
          <w:rFonts w:ascii="Arial" w:hAnsi="Arial" w:cs="Arial"/>
          <w:sz w:val="24"/>
          <w:szCs w:val="24"/>
        </w:rPr>
      </w:pPr>
      <w:r w:rsidRPr="003A58C1">
        <w:rPr>
          <w:rFonts w:ascii="Arial" w:hAnsi="Arial" w:cs="Arial"/>
          <w:sz w:val="24"/>
          <w:szCs w:val="24"/>
          <w:lang w:eastAsia="pl-PL" w:bidi="pl-PL"/>
        </w:rPr>
        <w:t>rurociągi pary i kondensatu,</w:t>
      </w:r>
    </w:p>
    <w:p w14:paraId="69E5CE3D" w14:textId="6B86BD45" w:rsidR="00D85FE3" w:rsidRPr="003A58C1" w:rsidRDefault="00D85FE3" w:rsidP="00F216D4">
      <w:pPr>
        <w:pStyle w:val="Bezodstpw"/>
        <w:numPr>
          <w:ilvl w:val="0"/>
          <w:numId w:val="28"/>
        </w:numPr>
        <w:rPr>
          <w:rFonts w:ascii="Arial" w:hAnsi="Arial" w:cs="Arial"/>
          <w:sz w:val="24"/>
          <w:szCs w:val="24"/>
        </w:rPr>
      </w:pPr>
      <w:r w:rsidRPr="003A58C1">
        <w:rPr>
          <w:rFonts w:ascii="Arial" w:hAnsi="Arial" w:cs="Arial"/>
          <w:sz w:val="24"/>
          <w:szCs w:val="24"/>
          <w:lang w:eastAsia="pl-PL" w:bidi="pl-PL"/>
        </w:rPr>
        <w:t>obudowa dźwiękochłonna turbogeneratora,</w:t>
      </w:r>
    </w:p>
    <w:p w14:paraId="3025F6FE" w14:textId="0CB4A3D1" w:rsidR="00D85FE3" w:rsidRPr="003A58C1" w:rsidRDefault="00D85FE3" w:rsidP="00F216D4">
      <w:pPr>
        <w:pStyle w:val="Bezodstpw"/>
        <w:numPr>
          <w:ilvl w:val="0"/>
          <w:numId w:val="28"/>
        </w:numPr>
        <w:rPr>
          <w:rFonts w:ascii="Arial" w:hAnsi="Arial" w:cs="Arial"/>
          <w:sz w:val="24"/>
          <w:szCs w:val="24"/>
        </w:rPr>
      </w:pPr>
      <w:r w:rsidRPr="003A58C1">
        <w:rPr>
          <w:rFonts w:ascii="Arial" w:hAnsi="Arial" w:cs="Arial"/>
          <w:sz w:val="24"/>
          <w:szCs w:val="24"/>
          <w:lang w:eastAsia="pl-PL" w:bidi="pl-PL"/>
        </w:rPr>
        <w:t>wyprowadzenie mocy z generatora,</w:t>
      </w:r>
    </w:p>
    <w:p w14:paraId="289EF6FF" w14:textId="5F96118F" w:rsidR="00D85FE3" w:rsidRPr="003A58C1" w:rsidRDefault="00D85FE3" w:rsidP="00F216D4">
      <w:pPr>
        <w:pStyle w:val="Bezodstpw"/>
        <w:numPr>
          <w:ilvl w:val="0"/>
          <w:numId w:val="28"/>
        </w:numPr>
        <w:rPr>
          <w:rFonts w:ascii="Arial" w:hAnsi="Arial" w:cs="Arial"/>
          <w:sz w:val="24"/>
          <w:szCs w:val="24"/>
        </w:rPr>
      </w:pPr>
      <w:r w:rsidRPr="003A58C1">
        <w:rPr>
          <w:rFonts w:ascii="Arial" w:hAnsi="Arial" w:cs="Arial"/>
          <w:sz w:val="24"/>
          <w:szCs w:val="24"/>
          <w:lang w:eastAsia="pl-PL" w:bidi="pl-PL"/>
        </w:rPr>
        <w:t>szafa zasilająca i sterownicza.</w:t>
      </w:r>
    </w:p>
    <w:p w14:paraId="3928B578" w14:textId="72D04B28" w:rsidR="00D45029" w:rsidRPr="003A58C1" w:rsidRDefault="00AA30DB" w:rsidP="00AA30DB">
      <w:pPr>
        <w:ind w:left="322"/>
        <w:jc w:val="both"/>
        <w:rPr>
          <w:rFonts w:ascii="Arial" w:eastAsiaTheme="minorHAnsi" w:hAnsi="Arial" w:cs="Arial"/>
          <w:lang w:eastAsia="en-US"/>
        </w:rPr>
      </w:pPr>
      <w:r w:rsidRPr="003A58C1">
        <w:rPr>
          <w:rFonts w:ascii="Arial" w:eastAsiaTheme="minorHAnsi" w:hAnsi="Arial" w:cs="Arial"/>
          <w:lang w:eastAsia="en-US"/>
        </w:rPr>
        <w:t>W celu w</w:t>
      </w:r>
      <w:r w:rsidR="00D45029" w:rsidRPr="003A58C1">
        <w:rPr>
          <w:rFonts w:ascii="Arial" w:eastAsiaTheme="minorHAnsi" w:hAnsi="Arial" w:cs="Arial"/>
          <w:lang w:eastAsia="en-US"/>
        </w:rPr>
        <w:t>ytwarzani</w:t>
      </w:r>
      <w:r w:rsidRPr="003A58C1">
        <w:rPr>
          <w:rFonts w:ascii="Arial" w:eastAsiaTheme="minorHAnsi" w:hAnsi="Arial" w:cs="Arial"/>
          <w:lang w:eastAsia="en-US"/>
        </w:rPr>
        <w:t>a</w:t>
      </w:r>
      <w:r w:rsidR="00D45029" w:rsidRPr="003A58C1">
        <w:rPr>
          <w:rFonts w:ascii="Arial" w:eastAsiaTheme="minorHAnsi" w:hAnsi="Arial" w:cs="Arial"/>
          <w:lang w:eastAsia="en-US"/>
        </w:rPr>
        <w:t xml:space="preserve"> energii elektrycznej w ramach instalacji spalarni odpadów</w:t>
      </w:r>
      <w:r w:rsidRPr="003A58C1">
        <w:rPr>
          <w:rFonts w:ascii="Arial" w:eastAsiaTheme="minorHAnsi" w:hAnsi="Arial" w:cs="Arial"/>
          <w:lang w:eastAsia="en-US"/>
        </w:rPr>
        <w:t xml:space="preserve"> </w:t>
      </w:r>
      <w:r w:rsidR="00D45029" w:rsidRPr="003A58C1">
        <w:rPr>
          <w:rFonts w:ascii="Arial" w:eastAsiaTheme="minorHAnsi" w:hAnsi="Arial" w:cs="Arial"/>
          <w:lang w:eastAsia="en-US"/>
        </w:rPr>
        <w:t xml:space="preserve">wykonany będzie układ technologiczny, w którym para produkowana przez kocioł </w:t>
      </w:r>
      <w:proofErr w:type="spellStart"/>
      <w:r w:rsidR="00D45029" w:rsidRPr="003A58C1">
        <w:rPr>
          <w:rFonts w:ascii="Arial" w:eastAsiaTheme="minorHAnsi" w:hAnsi="Arial" w:cs="Arial"/>
          <w:lang w:eastAsia="en-US"/>
        </w:rPr>
        <w:t>odzysknicowy</w:t>
      </w:r>
      <w:proofErr w:type="spellEnd"/>
      <w:r w:rsidR="00D45029" w:rsidRPr="003A58C1">
        <w:rPr>
          <w:rFonts w:ascii="Arial" w:eastAsiaTheme="minorHAnsi" w:hAnsi="Arial" w:cs="Arial"/>
          <w:lang w:eastAsia="en-US"/>
        </w:rPr>
        <w:t xml:space="preserve"> będzie kierowana poprzez zawór trójdrożny na:</w:t>
      </w:r>
    </w:p>
    <w:p w14:paraId="69C68C9D" w14:textId="77854F0C" w:rsidR="00D45029" w:rsidRPr="003A58C1" w:rsidRDefault="00F57AB3" w:rsidP="00F216D4">
      <w:pPr>
        <w:pStyle w:val="Bezodstpw"/>
        <w:numPr>
          <w:ilvl w:val="0"/>
          <w:numId w:val="28"/>
        </w:numPr>
        <w:jc w:val="both"/>
        <w:rPr>
          <w:rFonts w:ascii="Arial" w:hAnsi="Arial" w:cs="Arial"/>
          <w:sz w:val="24"/>
          <w:szCs w:val="24"/>
          <w:lang w:eastAsia="pl-PL" w:bidi="pl-PL"/>
        </w:rPr>
      </w:pPr>
      <w:r w:rsidRPr="003A58C1">
        <w:rPr>
          <w:rFonts w:ascii="Arial" w:hAnsi="Arial" w:cs="Arial"/>
          <w:sz w:val="24"/>
          <w:szCs w:val="24"/>
          <w:lang w:eastAsia="pl-PL" w:bidi="pl-PL"/>
        </w:rPr>
        <w:t>t</w:t>
      </w:r>
      <w:r w:rsidR="00D45029" w:rsidRPr="003A58C1">
        <w:rPr>
          <w:rFonts w:ascii="Arial" w:hAnsi="Arial" w:cs="Arial"/>
          <w:sz w:val="24"/>
          <w:szCs w:val="24"/>
          <w:lang w:eastAsia="pl-PL" w:bidi="pl-PL"/>
        </w:rPr>
        <w:t xml:space="preserve">urbinę </w:t>
      </w:r>
      <w:r w:rsidR="00D57DC6" w:rsidRPr="003A58C1">
        <w:rPr>
          <w:rFonts w:ascii="Arial" w:hAnsi="Arial" w:cs="Arial"/>
          <w:sz w:val="24"/>
          <w:szCs w:val="24"/>
          <w:lang w:eastAsia="pl-PL" w:bidi="pl-PL"/>
        </w:rPr>
        <w:t xml:space="preserve">parową </w:t>
      </w:r>
      <w:r w:rsidR="00D45029" w:rsidRPr="003A58C1">
        <w:rPr>
          <w:rFonts w:ascii="Arial" w:hAnsi="Arial" w:cs="Arial"/>
          <w:sz w:val="24"/>
          <w:szCs w:val="24"/>
          <w:lang w:eastAsia="pl-PL" w:bidi="pl-PL"/>
        </w:rPr>
        <w:t>przeciwprężn</w:t>
      </w:r>
      <w:r w:rsidR="00C12EBB" w:rsidRPr="003A58C1">
        <w:rPr>
          <w:rFonts w:ascii="Arial" w:hAnsi="Arial" w:cs="Arial"/>
          <w:sz w:val="24"/>
          <w:szCs w:val="24"/>
          <w:lang w:eastAsia="pl-PL" w:bidi="pl-PL"/>
        </w:rPr>
        <w:t>ą</w:t>
      </w:r>
      <w:r w:rsidRPr="003A58C1">
        <w:rPr>
          <w:rFonts w:ascii="Arial" w:hAnsi="Arial" w:cs="Arial"/>
          <w:sz w:val="24"/>
          <w:szCs w:val="24"/>
          <w:lang w:eastAsia="pl-PL" w:bidi="pl-PL"/>
        </w:rPr>
        <w:t xml:space="preserve"> </w:t>
      </w:r>
      <w:r w:rsidR="00D57DC6" w:rsidRPr="003A58C1">
        <w:rPr>
          <w:rFonts w:ascii="Arial" w:hAnsi="Arial" w:cs="Arial"/>
          <w:sz w:val="24"/>
          <w:szCs w:val="24"/>
        </w:rPr>
        <w:t xml:space="preserve">wraz z kondensatorem pary </w:t>
      </w:r>
      <w:r w:rsidR="00D45029" w:rsidRPr="003A58C1">
        <w:rPr>
          <w:rFonts w:ascii="Arial" w:hAnsi="Arial" w:cs="Arial"/>
          <w:sz w:val="24"/>
          <w:szCs w:val="24"/>
          <w:lang w:eastAsia="pl-PL" w:bidi="pl-PL"/>
        </w:rPr>
        <w:t>- podczas normalnej pracy</w:t>
      </w:r>
    </w:p>
    <w:p w14:paraId="010D62F1" w14:textId="2E686F5F" w:rsidR="00D45029" w:rsidRPr="003A58C1" w:rsidRDefault="00F57AB3" w:rsidP="00F216D4">
      <w:pPr>
        <w:pStyle w:val="Bezodstpw"/>
        <w:numPr>
          <w:ilvl w:val="0"/>
          <w:numId w:val="28"/>
        </w:numPr>
        <w:rPr>
          <w:rFonts w:ascii="Arial" w:hAnsi="Arial" w:cs="Arial"/>
          <w:sz w:val="24"/>
          <w:szCs w:val="24"/>
          <w:lang w:eastAsia="pl-PL" w:bidi="pl-PL"/>
        </w:rPr>
      </w:pPr>
      <w:r w:rsidRPr="003A58C1">
        <w:rPr>
          <w:rFonts w:ascii="Arial" w:hAnsi="Arial" w:cs="Arial"/>
          <w:sz w:val="24"/>
          <w:szCs w:val="24"/>
          <w:lang w:eastAsia="pl-PL" w:bidi="pl-PL"/>
        </w:rPr>
        <w:t>s</w:t>
      </w:r>
      <w:r w:rsidR="00D45029" w:rsidRPr="003A58C1">
        <w:rPr>
          <w:rFonts w:ascii="Arial" w:hAnsi="Arial" w:cs="Arial"/>
          <w:sz w:val="24"/>
          <w:szCs w:val="24"/>
          <w:lang w:eastAsia="pl-PL" w:bidi="pl-PL"/>
        </w:rPr>
        <w:t>kraplacze pary</w:t>
      </w:r>
      <w:r w:rsidRPr="003A58C1">
        <w:rPr>
          <w:rFonts w:ascii="Arial" w:hAnsi="Arial" w:cs="Arial"/>
          <w:sz w:val="24"/>
          <w:szCs w:val="24"/>
          <w:lang w:eastAsia="pl-PL" w:bidi="pl-PL"/>
        </w:rPr>
        <w:t xml:space="preserve"> </w:t>
      </w:r>
      <w:r w:rsidR="00D45029" w:rsidRPr="003A58C1">
        <w:rPr>
          <w:rFonts w:ascii="Arial" w:hAnsi="Arial" w:cs="Arial"/>
          <w:sz w:val="24"/>
          <w:szCs w:val="24"/>
          <w:lang w:eastAsia="pl-PL" w:bidi="pl-PL"/>
        </w:rPr>
        <w:t xml:space="preserve">- w przypadku przeglądu/usterki turbiny </w:t>
      </w:r>
    </w:p>
    <w:p w14:paraId="79996D59" w14:textId="0CB275F2" w:rsidR="00D45029" w:rsidRPr="003A58C1" w:rsidRDefault="003B6ABF" w:rsidP="00F216D4">
      <w:pPr>
        <w:pStyle w:val="Bezodstpw"/>
        <w:numPr>
          <w:ilvl w:val="0"/>
          <w:numId w:val="28"/>
        </w:numPr>
        <w:rPr>
          <w:rFonts w:ascii="Arial" w:hAnsi="Arial" w:cs="Arial"/>
          <w:sz w:val="24"/>
          <w:szCs w:val="24"/>
          <w:lang w:eastAsia="pl-PL" w:bidi="pl-PL"/>
        </w:rPr>
      </w:pPr>
      <w:r w:rsidRPr="003A58C1">
        <w:rPr>
          <w:rFonts w:ascii="Arial" w:hAnsi="Arial" w:cs="Arial"/>
          <w:sz w:val="24"/>
          <w:szCs w:val="24"/>
          <w:lang w:eastAsia="pl-PL" w:bidi="pl-PL"/>
        </w:rPr>
        <w:t>d</w:t>
      </w:r>
      <w:r w:rsidR="00D45029" w:rsidRPr="003A58C1">
        <w:rPr>
          <w:rFonts w:ascii="Arial" w:hAnsi="Arial" w:cs="Arial"/>
          <w:sz w:val="24"/>
          <w:szCs w:val="24"/>
          <w:lang w:eastAsia="pl-PL" w:bidi="pl-PL"/>
        </w:rPr>
        <w:t xml:space="preserve">o odbiorcy zewnętrznego </w:t>
      </w:r>
    </w:p>
    <w:p w14:paraId="287FBFF2" w14:textId="77777777" w:rsidR="00D57DC6" w:rsidRPr="003A58C1" w:rsidRDefault="00D57DC6" w:rsidP="00F216D4">
      <w:pPr>
        <w:pStyle w:val="Bezodstpw"/>
        <w:numPr>
          <w:ilvl w:val="0"/>
          <w:numId w:val="28"/>
        </w:numPr>
        <w:rPr>
          <w:rFonts w:ascii="Arial" w:eastAsiaTheme="majorEastAsia" w:hAnsi="Arial" w:cs="Arial"/>
        </w:rPr>
      </w:pPr>
      <w:r w:rsidRPr="003A58C1">
        <w:rPr>
          <w:rFonts w:ascii="Arial" w:hAnsi="Arial" w:cs="Arial"/>
          <w:sz w:val="24"/>
          <w:szCs w:val="24"/>
          <w:lang w:eastAsia="pl-PL" w:bidi="pl-PL"/>
        </w:rPr>
        <w:t xml:space="preserve">na wydmuch - </w:t>
      </w:r>
      <w:r w:rsidR="003B6ABF" w:rsidRPr="003A58C1">
        <w:rPr>
          <w:rFonts w:ascii="Arial" w:hAnsi="Arial" w:cs="Arial"/>
          <w:sz w:val="24"/>
          <w:szCs w:val="24"/>
          <w:lang w:eastAsia="pl-PL" w:bidi="pl-PL"/>
        </w:rPr>
        <w:t>w</w:t>
      </w:r>
      <w:r w:rsidR="00D45029" w:rsidRPr="003A58C1">
        <w:rPr>
          <w:rFonts w:ascii="Arial" w:hAnsi="Arial" w:cs="Arial"/>
          <w:sz w:val="24"/>
          <w:szCs w:val="24"/>
          <w:lang w:eastAsia="pl-PL" w:bidi="pl-PL"/>
        </w:rPr>
        <w:t xml:space="preserve"> przypadkach</w:t>
      </w:r>
      <w:r w:rsidR="00D45029" w:rsidRPr="003A58C1">
        <w:rPr>
          <w:rFonts w:ascii="Arial" w:eastAsiaTheme="minorHAnsi" w:hAnsi="Arial" w:cs="Arial"/>
        </w:rPr>
        <w:t xml:space="preserve"> </w:t>
      </w:r>
      <w:r w:rsidR="00D45029" w:rsidRPr="003A58C1">
        <w:rPr>
          <w:rFonts w:ascii="Arial" w:hAnsi="Arial" w:cs="Arial"/>
          <w:sz w:val="24"/>
          <w:szCs w:val="24"/>
          <w:lang w:eastAsia="pl-PL" w:bidi="pl-PL"/>
        </w:rPr>
        <w:t>awaryjnych, przy braku energii elektrycznej</w:t>
      </w:r>
      <w:r w:rsidRPr="003A58C1">
        <w:rPr>
          <w:rFonts w:ascii="Arial" w:hAnsi="Arial" w:cs="Arial"/>
          <w:sz w:val="24"/>
          <w:szCs w:val="24"/>
          <w:lang w:eastAsia="pl-PL" w:bidi="pl-PL"/>
        </w:rPr>
        <w:t>.</w:t>
      </w:r>
    </w:p>
    <w:p w14:paraId="6B0D9E98" w14:textId="2AD0D4C8" w:rsidR="00D45029" w:rsidRPr="00473AE2" w:rsidRDefault="00407A29" w:rsidP="00473AE2">
      <w:pPr>
        <w:pStyle w:val="Bezodstpw"/>
        <w:ind w:firstLine="360"/>
        <w:rPr>
          <w:rFonts w:ascii="Arial" w:eastAsiaTheme="majorEastAsia" w:hAnsi="Arial" w:cs="Arial"/>
          <w:sz w:val="24"/>
          <w:szCs w:val="24"/>
        </w:rPr>
      </w:pPr>
      <w:r w:rsidRPr="00473AE2">
        <w:rPr>
          <w:rFonts w:ascii="Arial" w:eastAsiaTheme="majorEastAsia" w:hAnsi="Arial" w:cs="Arial"/>
          <w:sz w:val="24"/>
          <w:szCs w:val="24"/>
        </w:rPr>
        <w:t>T</w:t>
      </w:r>
      <w:r w:rsidR="00D45029" w:rsidRPr="00473AE2">
        <w:rPr>
          <w:rFonts w:ascii="Arial" w:eastAsiaTheme="majorEastAsia" w:hAnsi="Arial" w:cs="Arial"/>
          <w:sz w:val="24"/>
          <w:szCs w:val="24"/>
        </w:rPr>
        <w:t>urbin</w:t>
      </w:r>
      <w:r w:rsidRPr="00473AE2">
        <w:rPr>
          <w:rFonts w:ascii="Arial" w:eastAsiaTheme="majorEastAsia" w:hAnsi="Arial" w:cs="Arial"/>
          <w:sz w:val="24"/>
          <w:szCs w:val="24"/>
        </w:rPr>
        <w:t>a</w:t>
      </w:r>
      <w:r w:rsidR="00D45029" w:rsidRPr="00473AE2">
        <w:rPr>
          <w:rFonts w:ascii="Arial" w:eastAsiaTheme="majorEastAsia" w:hAnsi="Arial" w:cs="Arial"/>
          <w:sz w:val="24"/>
          <w:szCs w:val="24"/>
        </w:rPr>
        <w:t xml:space="preserve"> parow</w:t>
      </w:r>
      <w:r w:rsidRPr="00473AE2">
        <w:rPr>
          <w:rFonts w:ascii="Arial" w:eastAsiaTheme="majorEastAsia" w:hAnsi="Arial" w:cs="Arial"/>
          <w:sz w:val="24"/>
          <w:szCs w:val="24"/>
        </w:rPr>
        <w:t>a</w:t>
      </w:r>
      <w:r w:rsidR="00624C69" w:rsidRPr="00473AE2">
        <w:rPr>
          <w:rFonts w:ascii="Arial" w:eastAsiaTheme="majorEastAsia" w:hAnsi="Arial" w:cs="Arial"/>
          <w:sz w:val="24"/>
          <w:szCs w:val="24"/>
        </w:rPr>
        <w:t>:</w:t>
      </w:r>
    </w:p>
    <w:p w14:paraId="51239540" w14:textId="20669327" w:rsidR="00D57DC6" w:rsidRDefault="00D45029" w:rsidP="00276E03">
      <w:pPr>
        <w:ind w:left="364"/>
        <w:jc w:val="both"/>
        <w:rPr>
          <w:rFonts w:ascii="Arial" w:eastAsiaTheme="minorHAnsi" w:hAnsi="Arial" w:cs="Arial"/>
          <w:lang w:eastAsia="en-US"/>
        </w:rPr>
      </w:pPr>
      <w:r w:rsidRPr="00C12EBB">
        <w:rPr>
          <w:rFonts w:ascii="Arial" w:eastAsiaTheme="minorHAnsi" w:hAnsi="Arial" w:cs="Arial"/>
          <w:lang w:bidi="pl-PL"/>
        </w:rPr>
        <w:t xml:space="preserve">Turbozespół przeciwprężny </w:t>
      </w:r>
      <w:r w:rsidR="00473AE2">
        <w:rPr>
          <w:rFonts w:ascii="Arial" w:eastAsiaTheme="minorHAnsi" w:hAnsi="Arial" w:cs="Arial"/>
          <w:lang w:bidi="pl-PL"/>
        </w:rPr>
        <w:t>mogący</w:t>
      </w:r>
      <w:r w:rsidRPr="00C12EBB">
        <w:rPr>
          <w:rFonts w:ascii="Arial" w:eastAsiaTheme="minorHAnsi" w:hAnsi="Arial" w:cs="Arial"/>
          <w:lang w:bidi="pl-PL"/>
        </w:rPr>
        <w:t xml:space="preserve"> </w:t>
      </w:r>
      <w:r w:rsidRPr="00C12EBB">
        <w:rPr>
          <w:rFonts w:ascii="Arial" w:eastAsiaTheme="minorHAnsi" w:hAnsi="Arial" w:cs="Arial"/>
          <w:lang w:eastAsia="en-US"/>
        </w:rPr>
        <w:t>przyj</w:t>
      </w:r>
      <w:r w:rsidR="003B6ABF" w:rsidRPr="00C12EBB">
        <w:rPr>
          <w:rFonts w:ascii="Arial" w:eastAsiaTheme="minorHAnsi" w:hAnsi="Arial" w:cs="Arial"/>
          <w:lang w:eastAsia="en-US"/>
        </w:rPr>
        <w:t>ą</w:t>
      </w:r>
      <w:r w:rsidRPr="00C12EBB">
        <w:rPr>
          <w:rFonts w:ascii="Arial" w:eastAsiaTheme="minorHAnsi" w:hAnsi="Arial" w:cs="Arial"/>
          <w:lang w:eastAsia="en-US"/>
        </w:rPr>
        <w:t>ć do 6 Mg pary/</w:t>
      </w:r>
      <w:r w:rsidR="00D57DC6">
        <w:rPr>
          <w:rFonts w:ascii="Arial" w:eastAsiaTheme="minorHAnsi" w:hAnsi="Arial" w:cs="Arial"/>
          <w:lang w:eastAsia="en-US"/>
        </w:rPr>
        <w:t>h</w:t>
      </w:r>
      <w:r w:rsidRPr="00C12EBB">
        <w:rPr>
          <w:rFonts w:ascii="Arial" w:eastAsiaTheme="minorHAnsi" w:hAnsi="Arial" w:cs="Arial"/>
          <w:lang w:eastAsia="en-US"/>
        </w:rPr>
        <w:t>,</w:t>
      </w:r>
      <w:r w:rsidR="00D57DC6">
        <w:rPr>
          <w:rFonts w:ascii="Arial" w:eastAsiaTheme="minorHAnsi" w:hAnsi="Arial" w:cs="Arial"/>
          <w:lang w:eastAsia="en-US"/>
        </w:rPr>
        <w:t xml:space="preserve"> </w:t>
      </w:r>
      <w:r w:rsidRPr="00C12EBB">
        <w:rPr>
          <w:rFonts w:ascii="Arial" w:eastAsiaTheme="minorHAnsi" w:hAnsi="Arial" w:cs="Arial"/>
          <w:lang w:eastAsia="en-US"/>
        </w:rPr>
        <w:t xml:space="preserve">o ciśnieniu 12 bar, </w:t>
      </w:r>
      <w:r w:rsidR="00D57DC6">
        <w:rPr>
          <w:rFonts w:ascii="Arial" w:eastAsiaTheme="minorHAnsi" w:hAnsi="Arial" w:cs="Arial"/>
          <w:lang w:eastAsia="en-US"/>
        </w:rPr>
        <w:br/>
      </w:r>
      <w:r w:rsidRPr="00C12EBB">
        <w:rPr>
          <w:rFonts w:ascii="Arial" w:eastAsiaTheme="minorHAnsi" w:hAnsi="Arial" w:cs="Arial"/>
          <w:lang w:eastAsia="en-US"/>
        </w:rPr>
        <w:t xml:space="preserve">jako napęd generatora, dla zakresu mocy do 432 </w:t>
      </w:r>
      <w:proofErr w:type="spellStart"/>
      <w:r w:rsidRPr="00C12EBB">
        <w:rPr>
          <w:rFonts w:ascii="Arial" w:eastAsiaTheme="minorHAnsi" w:hAnsi="Arial" w:cs="Arial"/>
          <w:lang w:eastAsia="en-US"/>
        </w:rPr>
        <w:t>kW.</w:t>
      </w:r>
      <w:proofErr w:type="spellEnd"/>
      <w:r w:rsidRPr="00C12EBB">
        <w:rPr>
          <w:rFonts w:ascii="Arial" w:eastAsiaTheme="minorHAnsi" w:hAnsi="Arial" w:cs="Arial"/>
          <w:lang w:eastAsia="en-US"/>
        </w:rPr>
        <w:t xml:space="preserve"> </w:t>
      </w:r>
    </w:p>
    <w:p w14:paraId="048A0CFB" w14:textId="200A95DA" w:rsidR="00D45029" w:rsidRPr="00C12EBB" w:rsidRDefault="00D45029" w:rsidP="00276E03">
      <w:pPr>
        <w:ind w:left="364"/>
        <w:jc w:val="both"/>
        <w:rPr>
          <w:rFonts w:ascii="Arial" w:eastAsiaTheme="minorHAnsi" w:hAnsi="Arial" w:cs="Arial"/>
          <w:lang w:eastAsia="en-US"/>
        </w:rPr>
      </w:pPr>
      <w:r w:rsidRPr="00C12EBB">
        <w:rPr>
          <w:rFonts w:ascii="Arial" w:eastAsiaTheme="minorHAnsi" w:hAnsi="Arial" w:cs="Arial"/>
          <w:lang w:eastAsia="en-US"/>
        </w:rPr>
        <w:t xml:space="preserve">Po przejściu pary przez turbinę, </w:t>
      </w:r>
      <w:r w:rsidR="003B6ABF" w:rsidRPr="00C12EBB">
        <w:rPr>
          <w:rFonts w:ascii="Arial" w:eastAsiaTheme="minorHAnsi" w:hAnsi="Arial" w:cs="Arial"/>
          <w:lang w:eastAsia="en-US"/>
        </w:rPr>
        <w:t xml:space="preserve">para </w:t>
      </w:r>
      <w:r w:rsidRPr="00C12EBB">
        <w:rPr>
          <w:rFonts w:ascii="Arial" w:eastAsiaTheme="minorHAnsi" w:hAnsi="Arial" w:cs="Arial"/>
          <w:lang w:eastAsia="en-US"/>
        </w:rPr>
        <w:t>zostanie schłodzona do 103</w:t>
      </w:r>
      <w:r w:rsidRPr="00C12EBB">
        <w:rPr>
          <w:rFonts w:ascii="Arial" w:eastAsiaTheme="minorHAnsi" w:hAnsi="Arial" w:cs="Arial"/>
          <w:vertAlign w:val="superscript"/>
          <w:lang w:eastAsia="en-US"/>
        </w:rPr>
        <w:t>o</w:t>
      </w:r>
      <w:r w:rsidRPr="00C12EBB">
        <w:rPr>
          <w:rFonts w:ascii="Arial" w:eastAsiaTheme="minorHAnsi" w:hAnsi="Arial" w:cs="Arial"/>
          <w:lang w:eastAsia="en-US"/>
        </w:rPr>
        <w:t xml:space="preserve">C, a ciśnienie zredukowane do 1,1 </w:t>
      </w:r>
      <w:proofErr w:type="spellStart"/>
      <w:r w:rsidRPr="00C12EBB">
        <w:rPr>
          <w:rFonts w:ascii="Arial" w:eastAsiaTheme="minorHAnsi" w:hAnsi="Arial" w:cs="Arial"/>
          <w:lang w:eastAsia="en-US"/>
        </w:rPr>
        <w:t>bara</w:t>
      </w:r>
      <w:proofErr w:type="spellEnd"/>
      <w:r w:rsidRPr="00C12EBB">
        <w:rPr>
          <w:rFonts w:ascii="Arial" w:eastAsiaTheme="minorHAnsi" w:hAnsi="Arial" w:cs="Arial"/>
          <w:lang w:eastAsia="en-US"/>
        </w:rPr>
        <w:t xml:space="preserve">. </w:t>
      </w:r>
    </w:p>
    <w:p w14:paraId="6B55FC31" w14:textId="0DEDED0B" w:rsidR="00D57DC6" w:rsidRPr="00D57DC6" w:rsidRDefault="00D57DC6" w:rsidP="00D57DC6">
      <w:pPr>
        <w:ind w:left="364"/>
        <w:jc w:val="both"/>
        <w:rPr>
          <w:rFonts w:ascii="Arial" w:eastAsia="Times New Roman" w:hAnsi="Arial" w:cs="Arial"/>
          <w:color w:val="7030A0"/>
          <w:lang w:eastAsia="en-US"/>
        </w:rPr>
      </w:pPr>
      <w:r w:rsidRPr="00D57DC6">
        <w:rPr>
          <w:rFonts w:ascii="Arial" w:eastAsiaTheme="minorHAnsi" w:hAnsi="Arial" w:cs="Arial"/>
          <w:lang w:eastAsia="en-US"/>
        </w:rPr>
        <w:t>Jednostopniowa chłodnica oleju do obsługi turbozespołu, zlokalizowana na poszyciu hali, będzie chłodzona powietrzem w rurowym wymienniku ciepła.</w:t>
      </w:r>
    </w:p>
    <w:p w14:paraId="6E55D63C" w14:textId="3F84F91F" w:rsidR="00D45029" w:rsidRPr="00473AE2" w:rsidRDefault="00D45029" w:rsidP="00473AE2">
      <w:pPr>
        <w:ind w:firstLine="364"/>
        <w:rPr>
          <w:rFonts w:ascii="Arial" w:eastAsiaTheme="majorEastAsia" w:hAnsi="Arial" w:cs="Arial"/>
          <w:lang w:eastAsia="en-US"/>
        </w:rPr>
      </w:pPr>
      <w:r w:rsidRPr="00473AE2">
        <w:rPr>
          <w:rFonts w:ascii="Arial" w:eastAsiaTheme="majorEastAsia" w:hAnsi="Arial" w:cs="Arial"/>
          <w:lang w:eastAsia="en-US"/>
        </w:rPr>
        <w:t>Odbiór pary:</w:t>
      </w:r>
    </w:p>
    <w:p w14:paraId="6E08BAB9" w14:textId="0E17F713" w:rsidR="00D45029" w:rsidRPr="00C12EBB" w:rsidRDefault="00D45029" w:rsidP="00276E03">
      <w:pPr>
        <w:ind w:left="364"/>
        <w:jc w:val="both"/>
        <w:rPr>
          <w:rFonts w:ascii="Arial" w:eastAsiaTheme="minorHAnsi" w:hAnsi="Arial" w:cs="Arial"/>
          <w:lang w:eastAsia="en-US"/>
        </w:rPr>
      </w:pPr>
      <w:r w:rsidRPr="00C12EBB">
        <w:rPr>
          <w:rFonts w:ascii="Arial" w:eastAsiaTheme="minorHAnsi" w:hAnsi="Arial" w:cs="Arial"/>
          <w:lang w:eastAsia="en-US"/>
        </w:rPr>
        <w:t>Para pochodząca z turbiny, będzie schładzana i kondensowana</w:t>
      </w:r>
      <w:r w:rsidR="003B6ABF" w:rsidRPr="00C12EBB">
        <w:rPr>
          <w:rFonts w:ascii="Arial" w:eastAsiaTheme="minorHAnsi" w:hAnsi="Arial" w:cs="Arial"/>
          <w:lang w:eastAsia="en-US"/>
        </w:rPr>
        <w:t xml:space="preserve"> </w:t>
      </w:r>
      <w:r w:rsidRPr="00C12EBB">
        <w:rPr>
          <w:rFonts w:ascii="Arial" w:eastAsiaTheme="minorHAnsi" w:hAnsi="Arial" w:cs="Arial"/>
          <w:lang w:eastAsia="en-US"/>
        </w:rPr>
        <w:t xml:space="preserve">w skraplaczu </w:t>
      </w:r>
      <w:r w:rsidR="003B6ABF" w:rsidRPr="00C12EBB">
        <w:rPr>
          <w:rFonts w:ascii="Arial" w:eastAsiaTheme="minorHAnsi" w:hAnsi="Arial" w:cs="Arial"/>
          <w:lang w:eastAsia="en-US"/>
        </w:rPr>
        <w:br/>
      </w:r>
      <w:r w:rsidRPr="00C12EBB">
        <w:rPr>
          <w:rFonts w:ascii="Arial" w:eastAsiaTheme="minorHAnsi" w:hAnsi="Arial" w:cs="Arial"/>
          <w:lang w:eastAsia="en-US"/>
        </w:rPr>
        <w:t>o wydajności 6 Mg/</w:t>
      </w:r>
      <w:r w:rsidR="001514FE">
        <w:rPr>
          <w:rFonts w:ascii="Arial" w:eastAsiaTheme="minorHAnsi" w:hAnsi="Arial" w:cs="Arial"/>
          <w:lang w:eastAsia="en-US"/>
        </w:rPr>
        <w:t>h.</w:t>
      </w:r>
    </w:p>
    <w:p w14:paraId="5FF04005" w14:textId="76DDAC9F" w:rsidR="00D45029" w:rsidRPr="00C12EBB" w:rsidRDefault="00D45029" w:rsidP="00276E03">
      <w:pPr>
        <w:ind w:left="364"/>
        <w:jc w:val="both"/>
        <w:rPr>
          <w:rFonts w:ascii="Arial" w:eastAsiaTheme="minorHAnsi" w:hAnsi="Arial" w:cs="Arial"/>
          <w:lang w:eastAsia="en-US"/>
        </w:rPr>
      </w:pPr>
      <w:r w:rsidRPr="00C12EBB">
        <w:rPr>
          <w:rFonts w:ascii="Arial" w:eastAsiaTheme="minorHAnsi" w:hAnsi="Arial" w:cs="Arial"/>
          <w:lang w:eastAsia="en-US"/>
        </w:rPr>
        <w:t>W przypadku postoju turbiny, para będzie schładzana i kondensowana</w:t>
      </w:r>
      <w:r w:rsidR="0064184B">
        <w:rPr>
          <w:rFonts w:ascii="Arial" w:eastAsiaTheme="minorHAnsi" w:hAnsi="Arial" w:cs="Arial"/>
          <w:lang w:eastAsia="en-US"/>
        </w:rPr>
        <w:t xml:space="preserve"> </w:t>
      </w:r>
      <w:r w:rsidRPr="00C12EBB">
        <w:rPr>
          <w:rFonts w:ascii="Arial" w:eastAsiaTheme="minorHAnsi" w:hAnsi="Arial" w:cs="Arial"/>
          <w:lang w:eastAsia="en-US"/>
        </w:rPr>
        <w:t>w chłodnicy zrzutowej o wydajności 6 Mg/</w:t>
      </w:r>
      <w:r w:rsidR="001514FE">
        <w:rPr>
          <w:rFonts w:ascii="Arial" w:eastAsiaTheme="minorHAnsi" w:hAnsi="Arial" w:cs="Arial"/>
          <w:lang w:eastAsia="en-US"/>
        </w:rPr>
        <w:t>h</w:t>
      </w:r>
      <w:r w:rsidRPr="00C12EBB">
        <w:rPr>
          <w:rFonts w:ascii="Arial" w:eastAsiaTheme="minorHAnsi" w:hAnsi="Arial" w:cs="Arial"/>
          <w:lang w:eastAsia="en-US"/>
        </w:rPr>
        <w:t xml:space="preserve"> pary</w:t>
      </w:r>
      <w:r w:rsidR="00363F21">
        <w:rPr>
          <w:rFonts w:ascii="Arial" w:eastAsiaTheme="minorHAnsi" w:hAnsi="Arial" w:cs="Arial"/>
          <w:lang w:eastAsia="en-US"/>
        </w:rPr>
        <w:t>.</w:t>
      </w:r>
    </w:p>
    <w:p w14:paraId="1ED4E08D" w14:textId="294C04EF" w:rsidR="00D45029" w:rsidRPr="00C12EBB" w:rsidRDefault="00D45029" w:rsidP="00276E03">
      <w:pPr>
        <w:ind w:left="364"/>
        <w:jc w:val="both"/>
        <w:rPr>
          <w:rFonts w:ascii="Arial" w:eastAsiaTheme="minorHAnsi" w:hAnsi="Arial" w:cs="Arial"/>
          <w:lang w:eastAsia="en-US"/>
        </w:rPr>
      </w:pPr>
      <w:r w:rsidRPr="00C12EBB">
        <w:rPr>
          <w:rFonts w:ascii="Arial" w:eastAsiaTheme="minorHAnsi" w:hAnsi="Arial" w:cs="Arial"/>
          <w:lang w:eastAsia="en-US"/>
        </w:rPr>
        <w:t xml:space="preserve">Skroplona para, ze skraplacza lub chłodnicy, spływać będzie grawitacyjnie do zbiornika kondensatu, z którego pompami </w:t>
      </w:r>
      <w:r w:rsidR="00961946">
        <w:rPr>
          <w:rFonts w:ascii="Arial" w:eastAsiaTheme="minorHAnsi" w:hAnsi="Arial" w:cs="Arial"/>
          <w:lang w:eastAsia="en-US"/>
        </w:rPr>
        <w:t>będzie</w:t>
      </w:r>
      <w:r w:rsidRPr="00C12EBB">
        <w:rPr>
          <w:rFonts w:ascii="Arial" w:eastAsiaTheme="minorHAnsi" w:hAnsi="Arial" w:cs="Arial"/>
          <w:lang w:eastAsia="en-US"/>
        </w:rPr>
        <w:t xml:space="preserve"> on zawracany do odgazowywacza</w:t>
      </w:r>
      <w:r w:rsidR="00961946">
        <w:rPr>
          <w:rFonts w:ascii="Arial" w:eastAsiaTheme="minorHAnsi" w:hAnsi="Arial" w:cs="Arial"/>
          <w:lang w:eastAsia="en-US"/>
        </w:rPr>
        <w:t xml:space="preserve"> </w:t>
      </w:r>
      <w:r w:rsidRPr="00C12EBB">
        <w:rPr>
          <w:rFonts w:ascii="Arial" w:eastAsiaTheme="minorHAnsi" w:hAnsi="Arial" w:cs="Arial"/>
          <w:lang w:eastAsia="en-US"/>
        </w:rPr>
        <w:t>i dalej krąży</w:t>
      </w:r>
      <w:r w:rsidR="00961946">
        <w:rPr>
          <w:rFonts w:ascii="Arial" w:eastAsiaTheme="minorHAnsi" w:hAnsi="Arial" w:cs="Arial"/>
          <w:lang w:eastAsia="en-US"/>
        </w:rPr>
        <w:t>ć będzie</w:t>
      </w:r>
      <w:r w:rsidRPr="00C12EBB">
        <w:rPr>
          <w:rFonts w:ascii="Arial" w:eastAsiaTheme="minorHAnsi" w:hAnsi="Arial" w:cs="Arial"/>
          <w:lang w:eastAsia="en-US"/>
        </w:rPr>
        <w:t xml:space="preserve"> w zamkniętym obiegu parowo – wodnym.</w:t>
      </w:r>
    </w:p>
    <w:p w14:paraId="67B747CE" w14:textId="0F13D31E" w:rsidR="00D45029" w:rsidRPr="00D85FE3" w:rsidRDefault="00D45029" w:rsidP="00276E03">
      <w:pPr>
        <w:ind w:left="364"/>
        <w:jc w:val="both"/>
        <w:rPr>
          <w:rFonts w:ascii="Arial" w:eastAsiaTheme="minorHAnsi" w:hAnsi="Arial" w:cs="Arial"/>
          <w:lang w:eastAsia="en-US"/>
        </w:rPr>
      </w:pPr>
      <w:r w:rsidRPr="00C12EBB">
        <w:rPr>
          <w:rFonts w:ascii="Arial" w:eastAsiaTheme="minorHAnsi" w:hAnsi="Arial" w:cs="Arial"/>
          <w:lang w:eastAsia="en-US"/>
        </w:rPr>
        <w:lastRenderedPageBreak/>
        <w:t>Praca urządzenia nadzorowan</w:t>
      </w:r>
      <w:r w:rsidR="00AA30DB">
        <w:rPr>
          <w:rFonts w:ascii="Arial" w:eastAsiaTheme="minorHAnsi" w:hAnsi="Arial" w:cs="Arial"/>
          <w:lang w:eastAsia="en-US"/>
        </w:rPr>
        <w:t xml:space="preserve">a będzie </w:t>
      </w:r>
      <w:r w:rsidRPr="00C12EBB">
        <w:rPr>
          <w:rFonts w:ascii="Arial" w:eastAsiaTheme="minorHAnsi" w:hAnsi="Arial" w:cs="Arial"/>
          <w:lang w:eastAsia="en-US"/>
        </w:rPr>
        <w:t>przez system sterowana i regulacji</w:t>
      </w:r>
      <w:r w:rsidRPr="00C12EBB">
        <w:rPr>
          <w:rFonts w:ascii="Arial" w:eastAsiaTheme="minorHAnsi" w:hAnsi="Arial" w:cs="Arial"/>
          <w:lang w:eastAsia="en-US"/>
        </w:rPr>
        <w:br/>
      </w:r>
      <w:r w:rsidRPr="00D85FE3">
        <w:rPr>
          <w:rFonts w:ascii="Arial" w:eastAsiaTheme="minorHAnsi" w:hAnsi="Arial" w:cs="Arial"/>
          <w:lang w:eastAsia="en-US"/>
        </w:rPr>
        <w:t>z wykorzystaniem odpowiednio zaprogramowanych sterowników.</w:t>
      </w:r>
    </w:p>
    <w:p w14:paraId="7D4A87B8" w14:textId="3F4AD123" w:rsidR="00D45029" w:rsidRPr="00D85FE3" w:rsidRDefault="00D45029" w:rsidP="00276E03">
      <w:pPr>
        <w:ind w:left="364"/>
        <w:rPr>
          <w:rFonts w:ascii="Arial" w:eastAsiaTheme="majorEastAsia" w:hAnsi="Arial" w:cs="Arial"/>
          <w:lang w:eastAsia="en-US"/>
        </w:rPr>
      </w:pPr>
      <w:r w:rsidRPr="00D85FE3">
        <w:rPr>
          <w:rFonts w:ascii="Arial" w:eastAsiaTheme="majorEastAsia" w:hAnsi="Arial" w:cs="Arial"/>
          <w:lang w:eastAsia="en-US"/>
        </w:rPr>
        <w:t>Odbiór energii elektrycznej</w:t>
      </w:r>
      <w:r w:rsidR="00D85FE3" w:rsidRPr="00D85FE3">
        <w:rPr>
          <w:rFonts w:ascii="Arial" w:eastAsiaTheme="majorEastAsia" w:hAnsi="Arial" w:cs="Arial"/>
          <w:lang w:eastAsia="en-US"/>
        </w:rPr>
        <w:t>:</w:t>
      </w:r>
      <w:r w:rsidRPr="00D85FE3">
        <w:rPr>
          <w:rFonts w:ascii="Arial" w:eastAsiaTheme="majorEastAsia" w:hAnsi="Arial" w:cs="Arial"/>
          <w:lang w:eastAsia="en-US"/>
        </w:rPr>
        <w:t xml:space="preserve"> </w:t>
      </w:r>
    </w:p>
    <w:p w14:paraId="49CDD555" w14:textId="7E8C7C84" w:rsidR="0064184B" w:rsidRPr="00FF2E22" w:rsidRDefault="00D45029" w:rsidP="00FF2E22">
      <w:pPr>
        <w:tabs>
          <w:tab w:val="left" w:pos="7230"/>
        </w:tabs>
        <w:spacing w:after="160"/>
        <w:ind w:left="364"/>
        <w:jc w:val="both"/>
        <w:rPr>
          <w:rFonts w:ascii="Arial" w:eastAsiaTheme="minorHAnsi" w:hAnsi="Arial" w:cs="Arial"/>
          <w:lang w:eastAsia="en-US"/>
        </w:rPr>
      </w:pPr>
      <w:r w:rsidRPr="00C12EBB">
        <w:rPr>
          <w:rFonts w:ascii="Arial" w:eastAsiaTheme="minorHAnsi" w:hAnsi="Arial" w:cs="Arial"/>
          <w:lang w:eastAsia="en-US"/>
        </w:rPr>
        <w:t>Całość energii elektrycznej, wytwarzanej z pary powstające</w:t>
      </w:r>
      <w:r w:rsidR="003B6ABF" w:rsidRPr="00C12EBB">
        <w:rPr>
          <w:rFonts w:ascii="Arial" w:eastAsiaTheme="minorHAnsi" w:hAnsi="Arial" w:cs="Arial"/>
          <w:lang w:eastAsia="en-US"/>
        </w:rPr>
        <w:t>j</w:t>
      </w:r>
      <w:r w:rsidRPr="00C12EBB">
        <w:rPr>
          <w:rFonts w:ascii="Arial" w:eastAsiaTheme="minorHAnsi" w:hAnsi="Arial" w:cs="Arial"/>
          <w:lang w:eastAsia="en-US"/>
        </w:rPr>
        <w:t xml:space="preserve"> ze spalania odpadów, będzie przesyłana do głównej rozdzielni elektrycznej w stacji transformatorowej. </w:t>
      </w:r>
      <w:r w:rsidR="003B6ABF" w:rsidRPr="00C12EBB">
        <w:rPr>
          <w:rFonts w:ascii="Arial" w:eastAsiaTheme="minorHAnsi" w:hAnsi="Arial" w:cs="Arial"/>
          <w:lang w:eastAsia="en-US"/>
        </w:rPr>
        <w:br/>
      </w:r>
      <w:r w:rsidRPr="00C12EBB">
        <w:rPr>
          <w:rFonts w:ascii="Arial" w:eastAsiaTheme="minorHAnsi" w:hAnsi="Arial" w:cs="Arial"/>
          <w:lang w:eastAsia="en-US"/>
        </w:rPr>
        <w:t xml:space="preserve">Część będzie zużywana w formie </w:t>
      </w:r>
      <w:proofErr w:type="spellStart"/>
      <w:r w:rsidRPr="00C12EBB">
        <w:rPr>
          <w:rFonts w:ascii="Arial" w:eastAsiaTheme="minorHAnsi" w:hAnsi="Arial" w:cs="Arial"/>
          <w:lang w:eastAsia="en-US"/>
        </w:rPr>
        <w:t>autokonsumpcji</w:t>
      </w:r>
      <w:proofErr w:type="spellEnd"/>
      <w:r w:rsidRPr="00C12EBB">
        <w:rPr>
          <w:rFonts w:ascii="Arial" w:eastAsiaTheme="minorHAnsi" w:hAnsi="Arial" w:cs="Arial"/>
          <w:lang w:eastAsia="en-US"/>
        </w:rPr>
        <w:t xml:space="preserve"> na potrzeby własne</w:t>
      </w:r>
      <w:r w:rsidR="00961946">
        <w:rPr>
          <w:rFonts w:ascii="Arial" w:eastAsiaTheme="minorHAnsi" w:hAnsi="Arial" w:cs="Arial"/>
          <w:lang w:eastAsia="en-US"/>
        </w:rPr>
        <w:t xml:space="preserve"> spalarni</w:t>
      </w:r>
      <w:r w:rsidRPr="00C12EBB">
        <w:rPr>
          <w:rFonts w:ascii="Arial" w:eastAsiaTheme="minorHAnsi" w:hAnsi="Arial" w:cs="Arial"/>
          <w:lang w:eastAsia="en-US"/>
        </w:rPr>
        <w:t xml:space="preserve">. </w:t>
      </w:r>
      <w:r w:rsidR="006D542A">
        <w:rPr>
          <w:rFonts w:ascii="Arial" w:eastAsiaTheme="minorHAnsi" w:hAnsi="Arial" w:cs="Arial"/>
          <w:lang w:eastAsia="en-US"/>
        </w:rPr>
        <w:br/>
      </w:r>
      <w:r w:rsidRPr="00C12EBB">
        <w:rPr>
          <w:rFonts w:ascii="Arial" w:eastAsiaTheme="minorHAnsi" w:hAnsi="Arial" w:cs="Arial"/>
          <w:lang w:eastAsia="en-US"/>
        </w:rPr>
        <w:t xml:space="preserve">Nadwyżka </w:t>
      </w:r>
      <w:r w:rsidR="00961946">
        <w:rPr>
          <w:rFonts w:ascii="Arial" w:eastAsiaTheme="minorHAnsi" w:hAnsi="Arial" w:cs="Arial"/>
          <w:lang w:eastAsia="en-US"/>
        </w:rPr>
        <w:t xml:space="preserve">energii </w:t>
      </w:r>
      <w:r w:rsidRPr="00C12EBB">
        <w:rPr>
          <w:rFonts w:ascii="Arial" w:eastAsiaTheme="minorHAnsi" w:hAnsi="Arial" w:cs="Arial"/>
          <w:lang w:eastAsia="en-US"/>
        </w:rPr>
        <w:t>oddawana będzie do sieci elektroenergetycznej</w:t>
      </w:r>
      <w:r w:rsidR="00C12EBB" w:rsidRPr="00C12EBB">
        <w:rPr>
          <w:rFonts w:ascii="Arial" w:eastAsiaTheme="minorHAnsi" w:hAnsi="Arial" w:cs="Arial"/>
          <w:lang w:eastAsia="en-US"/>
        </w:rPr>
        <w:t>”</w:t>
      </w:r>
      <w:r w:rsidRPr="00C12EBB">
        <w:rPr>
          <w:rFonts w:ascii="Arial" w:eastAsiaTheme="minorHAnsi" w:hAnsi="Arial" w:cs="Arial"/>
          <w:lang w:eastAsia="en-US"/>
        </w:rPr>
        <w:t>.</w:t>
      </w:r>
      <w:r w:rsidRPr="00407A29">
        <w:rPr>
          <w:rFonts w:ascii="Arial" w:eastAsiaTheme="minorHAnsi" w:hAnsi="Arial" w:cs="Arial"/>
          <w:lang w:eastAsia="en-US"/>
        </w:rPr>
        <w:t xml:space="preserve"> </w:t>
      </w:r>
    </w:p>
    <w:p w14:paraId="0D00ABE5" w14:textId="77777777" w:rsidR="0064184B" w:rsidRPr="000E0F5B" w:rsidRDefault="0064184B" w:rsidP="0064184B"/>
    <w:p w14:paraId="3CB53E85" w14:textId="747C4FF7" w:rsidR="0064184B" w:rsidRPr="00FF2E22" w:rsidRDefault="00C12EBB" w:rsidP="00FF2E22">
      <w:pPr>
        <w:pStyle w:val="Nagwek2"/>
      </w:pPr>
      <w:r w:rsidRPr="00FF2E22">
        <w:t xml:space="preserve">I.2. W punkcie ”1.2.2. Węzeł spalania odpadów i odzysku ciepła”, dodaję </w:t>
      </w:r>
      <w:proofErr w:type="spellStart"/>
      <w:r w:rsidRPr="00FF2E22">
        <w:t>tiret</w:t>
      </w:r>
      <w:proofErr w:type="spellEnd"/>
      <w:r w:rsidRPr="00FF2E22">
        <w:t xml:space="preserve"> siódmy</w:t>
      </w:r>
      <w:r w:rsidR="00F04D31" w:rsidRPr="00FF2E22">
        <w:t xml:space="preserve"> </w:t>
      </w:r>
      <w:r w:rsidRPr="00FF2E22">
        <w:t>o brzmieniu:</w:t>
      </w:r>
    </w:p>
    <w:p w14:paraId="2A5678D1" w14:textId="48761123" w:rsidR="0064184B" w:rsidRPr="00FF2E22" w:rsidRDefault="00C12EBB" w:rsidP="00FF2E22">
      <w:pPr>
        <w:pStyle w:val="Zawartotabeli"/>
        <w:numPr>
          <w:ilvl w:val="0"/>
          <w:numId w:val="15"/>
        </w:numPr>
        <w:ind w:left="364"/>
        <w:jc w:val="both"/>
        <w:rPr>
          <w:rFonts w:ascii="Arial" w:hAnsi="Arial" w:cs="Arial"/>
          <w:bCs/>
        </w:rPr>
      </w:pPr>
      <w:bookmarkStart w:id="8" w:name="_Hlk213833443"/>
      <w:r w:rsidRPr="00FF2E22">
        <w:rPr>
          <w:rFonts w:ascii="Arial" w:hAnsi="Arial" w:cs="Arial"/>
          <w:bCs/>
        </w:rPr>
        <w:t xml:space="preserve">„Węzeł do produkcji wody zdemineralizowanej </w:t>
      </w:r>
      <w:r w:rsidR="00D85FE3" w:rsidRPr="00FF2E22">
        <w:rPr>
          <w:rFonts w:ascii="Arial" w:hAnsi="Arial" w:cs="Arial"/>
          <w:bCs/>
        </w:rPr>
        <w:t xml:space="preserve">DEMI </w:t>
      </w:r>
      <w:r w:rsidRPr="00FF2E22">
        <w:rPr>
          <w:rFonts w:ascii="Arial" w:hAnsi="Arial" w:cs="Arial"/>
          <w:bCs/>
        </w:rPr>
        <w:t>w procesie podwójnej odwróconej osmozy:</w:t>
      </w:r>
    </w:p>
    <w:p w14:paraId="38E82013" w14:textId="12463470" w:rsidR="00C12EBB" w:rsidRPr="00473AE2" w:rsidRDefault="00C12EBB" w:rsidP="00276E03">
      <w:pPr>
        <w:ind w:firstLine="322"/>
        <w:rPr>
          <w:rFonts w:ascii="Arial" w:eastAsia="Times New Roman" w:hAnsi="Arial" w:cs="Arial"/>
        </w:rPr>
      </w:pPr>
      <w:r w:rsidRPr="00473AE2">
        <w:rPr>
          <w:rFonts w:ascii="Arial" w:hAnsi="Arial" w:cs="Arial"/>
        </w:rPr>
        <w:t xml:space="preserve">Parametry </w:t>
      </w:r>
      <w:r w:rsidRPr="00473AE2">
        <w:rPr>
          <w:rFonts w:ascii="Arial" w:eastAsia="Times New Roman" w:hAnsi="Arial" w:cs="Arial"/>
        </w:rPr>
        <w:t>układu odwróconej osmozy:</w:t>
      </w:r>
    </w:p>
    <w:p w14:paraId="3C233D8A" w14:textId="1FA7D92E" w:rsidR="00C12EBB" w:rsidRPr="003A58C1" w:rsidRDefault="00C12EBB" w:rsidP="001F10EA">
      <w:pPr>
        <w:pStyle w:val="Akapitzlist"/>
        <w:ind w:left="616" w:hanging="294"/>
        <w:jc w:val="both"/>
        <w:rPr>
          <w:rFonts w:ascii="Arial" w:eastAsia="Times New Roman" w:hAnsi="Arial" w:cs="Arial"/>
          <w:sz w:val="24"/>
          <w:szCs w:val="24"/>
          <w:lang w:eastAsia="pl-PL"/>
        </w:rPr>
      </w:pPr>
      <w:r w:rsidRPr="003A58C1">
        <w:rPr>
          <w:rFonts w:ascii="Arial" w:eastAsia="Times New Roman" w:hAnsi="Arial" w:cs="Arial"/>
          <w:sz w:val="24"/>
          <w:szCs w:val="24"/>
          <w:lang w:eastAsia="pl-PL"/>
        </w:rPr>
        <w:t xml:space="preserve">- </w:t>
      </w:r>
      <w:r w:rsidR="00AA30DB" w:rsidRPr="003A58C1">
        <w:rPr>
          <w:rFonts w:ascii="Arial" w:eastAsia="Times New Roman" w:hAnsi="Arial" w:cs="Arial"/>
          <w:sz w:val="24"/>
          <w:szCs w:val="24"/>
          <w:lang w:eastAsia="pl-PL"/>
        </w:rPr>
        <w:t xml:space="preserve">  </w:t>
      </w:r>
      <w:r w:rsidRPr="003A58C1">
        <w:rPr>
          <w:rFonts w:ascii="Arial" w:eastAsia="Times New Roman" w:hAnsi="Arial" w:cs="Arial"/>
          <w:sz w:val="24"/>
          <w:szCs w:val="24"/>
          <w:lang w:eastAsia="pl-PL"/>
        </w:rPr>
        <w:t>wydajność ok. 2,7 m</w:t>
      </w:r>
      <w:r w:rsidRPr="003A58C1">
        <w:rPr>
          <w:rFonts w:ascii="Arial" w:eastAsia="Times New Roman" w:hAnsi="Arial" w:cs="Arial"/>
          <w:sz w:val="24"/>
          <w:szCs w:val="24"/>
          <w:vertAlign w:val="superscript"/>
          <w:lang w:eastAsia="pl-PL"/>
        </w:rPr>
        <w:t>3</w:t>
      </w:r>
      <w:r w:rsidRPr="003A58C1">
        <w:rPr>
          <w:rFonts w:ascii="Arial" w:eastAsia="Times New Roman" w:hAnsi="Arial" w:cs="Arial"/>
          <w:sz w:val="24"/>
          <w:szCs w:val="24"/>
          <w:lang w:eastAsia="pl-PL"/>
        </w:rPr>
        <w:t xml:space="preserve">/h (przy temp. wody zasilającej ok. 15 °C) </w:t>
      </w:r>
    </w:p>
    <w:p w14:paraId="2EFC994C" w14:textId="505D202A" w:rsidR="00C12EBB" w:rsidRPr="003A58C1" w:rsidRDefault="00C12EBB" w:rsidP="001F10EA">
      <w:pPr>
        <w:pStyle w:val="Akapitzlist"/>
        <w:tabs>
          <w:tab w:val="left" w:pos="5245"/>
        </w:tabs>
        <w:ind w:left="616" w:hanging="294"/>
        <w:jc w:val="both"/>
        <w:rPr>
          <w:rFonts w:ascii="Arial" w:eastAsia="Times New Roman" w:hAnsi="Arial" w:cs="Arial"/>
          <w:sz w:val="24"/>
          <w:szCs w:val="24"/>
          <w:lang w:eastAsia="pl-PL"/>
        </w:rPr>
      </w:pPr>
      <w:r w:rsidRPr="003A58C1">
        <w:rPr>
          <w:rFonts w:ascii="Arial" w:eastAsia="Times New Roman" w:hAnsi="Arial" w:cs="Arial"/>
          <w:sz w:val="24"/>
          <w:szCs w:val="24"/>
          <w:lang w:eastAsia="pl-PL"/>
        </w:rPr>
        <w:t xml:space="preserve">- </w:t>
      </w:r>
      <w:r w:rsidR="00AA30DB" w:rsidRPr="003A58C1">
        <w:rPr>
          <w:rFonts w:ascii="Arial" w:eastAsia="Times New Roman" w:hAnsi="Arial" w:cs="Arial"/>
          <w:sz w:val="24"/>
          <w:szCs w:val="24"/>
          <w:lang w:eastAsia="pl-PL"/>
        </w:rPr>
        <w:t xml:space="preserve">  </w:t>
      </w:r>
      <w:r w:rsidRPr="003A58C1">
        <w:rPr>
          <w:rFonts w:ascii="Arial" w:eastAsia="Times New Roman" w:hAnsi="Arial" w:cs="Arial"/>
          <w:sz w:val="24"/>
          <w:szCs w:val="24"/>
          <w:lang w:eastAsia="pl-PL"/>
        </w:rPr>
        <w:t>redukcja soli:</w:t>
      </w:r>
      <w:r w:rsidRPr="003A58C1">
        <w:rPr>
          <w:rFonts w:ascii="Arial" w:eastAsia="Times New Roman" w:hAnsi="Arial" w:cs="Arial"/>
          <w:sz w:val="24"/>
          <w:szCs w:val="24"/>
          <w:lang w:eastAsia="pl-PL"/>
        </w:rPr>
        <w:tab/>
        <w:t xml:space="preserve">95 – 98 % </w:t>
      </w:r>
    </w:p>
    <w:p w14:paraId="2B91BAFF" w14:textId="041DEC14" w:rsidR="00C12EBB" w:rsidRPr="003A58C1" w:rsidRDefault="00C12EBB" w:rsidP="001F10EA">
      <w:pPr>
        <w:pStyle w:val="Akapitzlist"/>
        <w:tabs>
          <w:tab w:val="left" w:pos="5245"/>
        </w:tabs>
        <w:ind w:left="616" w:hanging="294"/>
        <w:jc w:val="both"/>
        <w:rPr>
          <w:rFonts w:ascii="Arial" w:eastAsia="Times New Roman" w:hAnsi="Arial" w:cs="Arial"/>
          <w:sz w:val="24"/>
          <w:szCs w:val="24"/>
          <w:lang w:eastAsia="pl-PL"/>
        </w:rPr>
      </w:pPr>
      <w:r w:rsidRPr="003A58C1">
        <w:rPr>
          <w:rFonts w:ascii="Arial" w:eastAsia="Times New Roman" w:hAnsi="Arial" w:cs="Arial"/>
          <w:sz w:val="24"/>
          <w:szCs w:val="24"/>
          <w:lang w:eastAsia="pl-PL"/>
        </w:rPr>
        <w:t xml:space="preserve">- </w:t>
      </w:r>
      <w:r w:rsidR="00AA30DB" w:rsidRPr="003A58C1">
        <w:rPr>
          <w:rFonts w:ascii="Arial" w:eastAsia="Times New Roman" w:hAnsi="Arial" w:cs="Arial"/>
          <w:sz w:val="24"/>
          <w:szCs w:val="24"/>
          <w:lang w:eastAsia="pl-PL"/>
        </w:rPr>
        <w:t xml:space="preserve">  </w:t>
      </w:r>
      <w:r w:rsidRPr="003A58C1">
        <w:rPr>
          <w:rFonts w:ascii="Arial" w:eastAsia="Times New Roman" w:hAnsi="Arial" w:cs="Arial"/>
          <w:sz w:val="24"/>
          <w:szCs w:val="24"/>
          <w:lang w:eastAsia="pl-PL"/>
        </w:rPr>
        <w:t>ciśnienie na wejściu</w:t>
      </w:r>
      <w:r w:rsidR="00961946">
        <w:rPr>
          <w:rFonts w:ascii="Arial" w:eastAsia="Times New Roman" w:hAnsi="Arial" w:cs="Arial"/>
          <w:sz w:val="24"/>
          <w:szCs w:val="24"/>
          <w:lang w:eastAsia="pl-PL"/>
        </w:rPr>
        <w:t>:</w:t>
      </w:r>
      <w:r w:rsidRPr="003A58C1">
        <w:rPr>
          <w:rFonts w:ascii="Arial" w:eastAsia="Times New Roman" w:hAnsi="Arial" w:cs="Arial"/>
          <w:sz w:val="24"/>
          <w:szCs w:val="24"/>
          <w:lang w:eastAsia="pl-PL"/>
        </w:rPr>
        <w:tab/>
        <w:t xml:space="preserve">2 – 6 </w:t>
      </w:r>
      <w:proofErr w:type="spellStart"/>
      <w:r w:rsidRPr="003A58C1">
        <w:rPr>
          <w:rFonts w:ascii="Arial" w:eastAsia="Times New Roman" w:hAnsi="Arial" w:cs="Arial"/>
          <w:sz w:val="24"/>
          <w:szCs w:val="24"/>
          <w:lang w:eastAsia="pl-PL"/>
        </w:rPr>
        <w:t>bara</w:t>
      </w:r>
      <w:proofErr w:type="spellEnd"/>
      <w:r w:rsidRPr="003A58C1">
        <w:rPr>
          <w:rFonts w:ascii="Arial" w:eastAsia="Times New Roman" w:hAnsi="Arial" w:cs="Arial"/>
          <w:sz w:val="24"/>
          <w:szCs w:val="24"/>
          <w:lang w:eastAsia="pl-PL"/>
        </w:rPr>
        <w:t xml:space="preserve"> </w:t>
      </w:r>
    </w:p>
    <w:p w14:paraId="10BF9FEE" w14:textId="1A589458" w:rsidR="00C12EBB" w:rsidRPr="003A58C1" w:rsidRDefault="00C12EBB" w:rsidP="001F10EA">
      <w:pPr>
        <w:pStyle w:val="Akapitzlist"/>
        <w:tabs>
          <w:tab w:val="left" w:pos="5245"/>
        </w:tabs>
        <w:ind w:left="616" w:hanging="294"/>
        <w:jc w:val="both"/>
        <w:rPr>
          <w:rFonts w:ascii="Arial" w:eastAsia="Times New Roman" w:hAnsi="Arial" w:cs="Arial"/>
          <w:sz w:val="24"/>
          <w:szCs w:val="24"/>
          <w:lang w:eastAsia="pl-PL"/>
        </w:rPr>
      </w:pPr>
      <w:r w:rsidRPr="003A58C1">
        <w:rPr>
          <w:rFonts w:ascii="Arial" w:eastAsia="Times New Roman" w:hAnsi="Arial" w:cs="Arial"/>
          <w:sz w:val="24"/>
          <w:szCs w:val="24"/>
          <w:lang w:eastAsia="pl-PL"/>
        </w:rPr>
        <w:t xml:space="preserve">- </w:t>
      </w:r>
      <w:r w:rsidR="00AA30DB" w:rsidRPr="003A58C1">
        <w:rPr>
          <w:rFonts w:ascii="Arial" w:eastAsia="Times New Roman" w:hAnsi="Arial" w:cs="Arial"/>
          <w:sz w:val="24"/>
          <w:szCs w:val="24"/>
          <w:lang w:eastAsia="pl-PL"/>
        </w:rPr>
        <w:t xml:space="preserve">  </w:t>
      </w:r>
      <w:r w:rsidRPr="003A58C1">
        <w:rPr>
          <w:rFonts w:ascii="Arial" w:eastAsia="Times New Roman" w:hAnsi="Arial" w:cs="Arial"/>
          <w:sz w:val="24"/>
          <w:szCs w:val="24"/>
          <w:lang w:eastAsia="pl-PL"/>
        </w:rPr>
        <w:t>zasilanie:</w:t>
      </w:r>
      <w:r w:rsidRPr="003A58C1">
        <w:rPr>
          <w:rFonts w:ascii="Arial" w:eastAsia="Times New Roman" w:hAnsi="Arial" w:cs="Arial"/>
          <w:sz w:val="24"/>
          <w:szCs w:val="24"/>
          <w:lang w:eastAsia="pl-PL"/>
        </w:rPr>
        <w:tab/>
        <w:t>400 V</w:t>
      </w:r>
    </w:p>
    <w:p w14:paraId="22673864" w14:textId="0AF667DA" w:rsidR="00C12EBB" w:rsidRPr="003A58C1" w:rsidRDefault="00C12EBB" w:rsidP="001F10EA">
      <w:pPr>
        <w:pStyle w:val="Akapitzlist"/>
        <w:tabs>
          <w:tab w:val="left" w:pos="5245"/>
        </w:tabs>
        <w:ind w:left="616" w:hanging="294"/>
        <w:jc w:val="both"/>
        <w:rPr>
          <w:rFonts w:ascii="Arial" w:eastAsia="Times New Roman" w:hAnsi="Arial" w:cs="Arial"/>
          <w:sz w:val="24"/>
          <w:szCs w:val="24"/>
          <w:lang w:eastAsia="pl-PL"/>
        </w:rPr>
      </w:pPr>
      <w:r w:rsidRPr="003A58C1">
        <w:rPr>
          <w:rFonts w:ascii="Arial" w:eastAsia="Times New Roman" w:hAnsi="Arial" w:cs="Arial"/>
          <w:sz w:val="24"/>
          <w:szCs w:val="24"/>
          <w:lang w:eastAsia="pl-PL"/>
        </w:rPr>
        <w:t xml:space="preserve">- </w:t>
      </w:r>
      <w:r w:rsidR="00AA30DB" w:rsidRPr="003A58C1">
        <w:rPr>
          <w:rFonts w:ascii="Arial" w:eastAsia="Times New Roman" w:hAnsi="Arial" w:cs="Arial"/>
          <w:sz w:val="24"/>
          <w:szCs w:val="24"/>
          <w:lang w:eastAsia="pl-PL"/>
        </w:rPr>
        <w:t xml:space="preserve">  </w:t>
      </w:r>
      <w:r w:rsidRPr="003A58C1">
        <w:rPr>
          <w:rFonts w:ascii="Arial" w:eastAsia="Times New Roman" w:hAnsi="Arial" w:cs="Arial"/>
          <w:sz w:val="24"/>
          <w:szCs w:val="24"/>
          <w:lang w:eastAsia="pl-PL"/>
        </w:rPr>
        <w:t>pobór mocy</w:t>
      </w:r>
      <w:r w:rsidR="00961946">
        <w:rPr>
          <w:rFonts w:ascii="Arial" w:eastAsia="Times New Roman" w:hAnsi="Arial" w:cs="Arial"/>
          <w:sz w:val="24"/>
          <w:szCs w:val="24"/>
          <w:lang w:eastAsia="pl-PL"/>
        </w:rPr>
        <w:t>:</w:t>
      </w:r>
      <w:r w:rsidRPr="003A58C1">
        <w:rPr>
          <w:rFonts w:ascii="Arial" w:eastAsia="Times New Roman" w:hAnsi="Arial" w:cs="Arial"/>
          <w:sz w:val="24"/>
          <w:szCs w:val="24"/>
          <w:lang w:eastAsia="pl-PL"/>
        </w:rPr>
        <w:tab/>
        <w:t xml:space="preserve">3 kW </w:t>
      </w:r>
    </w:p>
    <w:p w14:paraId="6CEB2061" w14:textId="66C12E1C" w:rsidR="00C12EBB" w:rsidRPr="003A58C1" w:rsidRDefault="00C12EBB" w:rsidP="001F10EA">
      <w:pPr>
        <w:pStyle w:val="Akapitzlist"/>
        <w:tabs>
          <w:tab w:val="left" w:pos="5245"/>
        </w:tabs>
        <w:ind w:left="616" w:hanging="294"/>
        <w:contextualSpacing w:val="0"/>
        <w:jc w:val="both"/>
        <w:rPr>
          <w:rFonts w:ascii="Arial" w:eastAsia="Times New Roman" w:hAnsi="Arial" w:cs="Arial"/>
          <w:sz w:val="24"/>
          <w:szCs w:val="24"/>
          <w:lang w:eastAsia="pl-PL"/>
        </w:rPr>
      </w:pPr>
      <w:r w:rsidRPr="003A58C1">
        <w:rPr>
          <w:rFonts w:ascii="Arial" w:eastAsia="Times New Roman" w:hAnsi="Arial" w:cs="Arial"/>
          <w:sz w:val="24"/>
          <w:szCs w:val="24"/>
          <w:lang w:eastAsia="pl-PL"/>
        </w:rPr>
        <w:t xml:space="preserve">- </w:t>
      </w:r>
      <w:r w:rsidR="00AA30DB" w:rsidRPr="003A58C1">
        <w:rPr>
          <w:rFonts w:ascii="Arial" w:eastAsia="Times New Roman" w:hAnsi="Arial" w:cs="Arial"/>
          <w:sz w:val="24"/>
          <w:szCs w:val="24"/>
          <w:lang w:eastAsia="pl-PL"/>
        </w:rPr>
        <w:t xml:space="preserve">  </w:t>
      </w:r>
      <w:r w:rsidRPr="003A58C1">
        <w:rPr>
          <w:rFonts w:ascii="Arial" w:eastAsia="Times New Roman" w:hAnsi="Arial" w:cs="Arial"/>
          <w:sz w:val="24"/>
          <w:szCs w:val="24"/>
          <w:lang w:eastAsia="pl-PL"/>
        </w:rPr>
        <w:t>ilość membran:</w:t>
      </w:r>
      <w:r w:rsidRPr="003A58C1">
        <w:rPr>
          <w:rFonts w:ascii="Arial" w:eastAsia="Times New Roman" w:hAnsi="Arial" w:cs="Arial"/>
          <w:sz w:val="24"/>
          <w:szCs w:val="24"/>
          <w:lang w:eastAsia="pl-PL"/>
        </w:rPr>
        <w:tab/>
        <w:t>9 szt.</w:t>
      </w:r>
    </w:p>
    <w:p w14:paraId="13461118" w14:textId="63522EC5" w:rsidR="00C12EBB" w:rsidRPr="003A58C1" w:rsidRDefault="00AA30DB" w:rsidP="00AA30DB">
      <w:pPr>
        <w:pStyle w:val="Akapitzlist"/>
        <w:tabs>
          <w:tab w:val="left" w:pos="5245"/>
        </w:tabs>
        <w:ind w:left="616" w:hanging="294"/>
        <w:jc w:val="both"/>
        <w:rPr>
          <w:rFonts w:ascii="Arial" w:eastAsia="Times New Roman" w:hAnsi="Arial" w:cs="Arial"/>
          <w:sz w:val="24"/>
          <w:szCs w:val="24"/>
          <w:lang w:eastAsia="pl-PL"/>
        </w:rPr>
      </w:pPr>
      <w:r w:rsidRPr="003A58C1">
        <w:rPr>
          <w:rFonts w:ascii="Arial" w:eastAsia="Times New Roman" w:hAnsi="Arial" w:cs="Arial"/>
          <w:sz w:val="24"/>
          <w:szCs w:val="24"/>
          <w:lang w:eastAsia="pl-PL"/>
        </w:rPr>
        <w:t>- i</w:t>
      </w:r>
      <w:r w:rsidR="00C12EBB" w:rsidRPr="003A58C1">
        <w:rPr>
          <w:rFonts w:ascii="Arial" w:eastAsia="Times New Roman" w:hAnsi="Arial" w:cs="Arial"/>
          <w:sz w:val="24"/>
          <w:szCs w:val="24"/>
          <w:lang w:eastAsia="pl-PL"/>
        </w:rPr>
        <w:t xml:space="preserve">lość wody DEMI (woda kierowana do obiegu parowo - wodnego do odgazowywacza) </w:t>
      </w:r>
      <w:r w:rsidR="00E358B6" w:rsidRPr="003A58C1">
        <w:rPr>
          <w:rFonts w:ascii="Arial" w:eastAsia="Times New Roman" w:hAnsi="Arial" w:cs="Arial"/>
          <w:sz w:val="24"/>
          <w:szCs w:val="24"/>
          <w:lang w:eastAsia="pl-PL"/>
        </w:rPr>
        <w:t xml:space="preserve">- </w:t>
      </w:r>
      <w:r w:rsidR="00C12EBB" w:rsidRPr="003A58C1">
        <w:rPr>
          <w:rFonts w:ascii="Arial" w:eastAsia="Times New Roman" w:hAnsi="Arial" w:cs="Arial"/>
          <w:sz w:val="24"/>
          <w:szCs w:val="24"/>
          <w:lang w:eastAsia="pl-PL"/>
        </w:rPr>
        <w:t>8 000 m</w:t>
      </w:r>
      <w:r w:rsidR="00C12EBB" w:rsidRPr="003A58C1">
        <w:rPr>
          <w:rFonts w:ascii="Arial" w:eastAsia="Times New Roman" w:hAnsi="Arial" w:cs="Arial"/>
          <w:sz w:val="24"/>
          <w:szCs w:val="24"/>
          <w:vertAlign w:val="superscript"/>
          <w:lang w:eastAsia="pl-PL"/>
        </w:rPr>
        <w:t>3</w:t>
      </w:r>
      <w:r w:rsidR="00C12EBB" w:rsidRPr="003A58C1">
        <w:rPr>
          <w:rFonts w:ascii="Arial" w:eastAsia="Times New Roman" w:hAnsi="Arial" w:cs="Arial"/>
          <w:sz w:val="24"/>
          <w:szCs w:val="24"/>
          <w:lang w:eastAsia="pl-PL"/>
        </w:rPr>
        <w:t xml:space="preserve">/rok </w:t>
      </w:r>
      <w:r w:rsidR="000454DF" w:rsidRPr="003A58C1">
        <w:rPr>
          <w:rFonts w:ascii="Arial" w:eastAsia="Times New Roman" w:hAnsi="Arial" w:cs="Arial"/>
          <w:sz w:val="24"/>
          <w:szCs w:val="24"/>
          <w:lang w:eastAsia="pl-PL"/>
        </w:rPr>
        <w:t>.</w:t>
      </w:r>
    </w:p>
    <w:p w14:paraId="7D0689F0" w14:textId="66EF5104" w:rsidR="00C12EBB" w:rsidRPr="003A58C1" w:rsidRDefault="00AA30DB" w:rsidP="00AA30DB">
      <w:pPr>
        <w:pStyle w:val="Akapitzlist"/>
        <w:tabs>
          <w:tab w:val="left" w:pos="5245"/>
        </w:tabs>
        <w:ind w:left="616" w:hanging="294"/>
        <w:jc w:val="both"/>
        <w:rPr>
          <w:rFonts w:ascii="Arial" w:eastAsia="Times New Roman" w:hAnsi="Arial" w:cs="Arial"/>
          <w:sz w:val="24"/>
          <w:szCs w:val="24"/>
          <w:lang w:eastAsia="pl-PL"/>
        </w:rPr>
      </w:pPr>
      <w:r w:rsidRPr="003A58C1">
        <w:rPr>
          <w:rFonts w:ascii="Arial" w:eastAsia="Times New Roman" w:hAnsi="Arial" w:cs="Arial"/>
          <w:sz w:val="24"/>
          <w:szCs w:val="24"/>
          <w:lang w:eastAsia="pl-PL"/>
        </w:rPr>
        <w:t>- i</w:t>
      </w:r>
      <w:r w:rsidR="00C12EBB" w:rsidRPr="003A58C1">
        <w:rPr>
          <w:rFonts w:ascii="Arial" w:eastAsia="Times New Roman" w:hAnsi="Arial" w:cs="Arial"/>
          <w:sz w:val="24"/>
          <w:szCs w:val="24"/>
          <w:lang w:eastAsia="pl-PL"/>
        </w:rPr>
        <w:t xml:space="preserve">lość </w:t>
      </w:r>
      <w:r w:rsidR="00E358B6" w:rsidRPr="003A58C1">
        <w:rPr>
          <w:rFonts w:ascii="Arial" w:eastAsia="Times New Roman" w:hAnsi="Arial" w:cs="Arial"/>
          <w:sz w:val="24"/>
          <w:szCs w:val="24"/>
          <w:lang w:eastAsia="pl-PL"/>
        </w:rPr>
        <w:t>odcieku</w:t>
      </w:r>
      <w:r w:rsidR="00C12EBB" w:rsidRPr="003A58C1">
        <w:rPr>
          <w:rFonts w:ascii="Arial" w:eastAsia="Times New Roman" w:hAnsi="Arial" w:cs="Arial"/>
          <w:sz w:val="24"/>
          <w:szCs w:val="24"/>
          <w:lang w:eastAsia="pl-PL"/>
        </w:rPr>
        <w:t xml:space="preserve"> po </w:t>
      </w:r>
      <w:r w:rsidR="00E358B6" w:rsidRPr="003A58C1">
        <w:rPr>
          <w:rFonts w:ascii="Arial" w:eastAsia="Times New Roman" w:hAnsi="Arial" w:cs="Arial"/>
          <w:sz w:val="24"/>
          <w:szCs w:val="24"/>
          <w:lang w:eastAsia="pl-PL"/>
        </w:rPr>
        <w:t>II-</w:t>
      </w:r>
      <w:proofErr w:type="spellStart"/>
      <w:r w:rsidR="00E358B6" w:rsidRPr="003A58C1">
        <w:rPr>
          <w:rFonts w:ascii="Arial" w:eastAsia="Times New Roman" w:hAnsi="Arial" w:cs="Arial"/>
          <w:sz w:val="24"/>
          <w:szCs w:val="24"/>
          <w:lang w:eastAsia="pl-PL"/>
        </w:rPr>
        <w:t>giej</w:t>
      </w:r>
      <w:proofErr w:type="spellEnd"/>
      <w:r w:rsidR="00E358B6" w:rsidRPr="003A58C1">
        <w:rPr>
          <w:rFonts w:ascii="Arial" w:eastAsia="Times New Roman" w:hAnsi="Arial" w:cs="Arial"/>
          <w:sz w:val="24"/>
          <w:szCs w:val="24"/>
          <w:lang w:eastAsia="pl-PL"/>
        </w:rPr>
        <w:t xml:space="preserve"> </w:t>
      </w:r>
      <w:r w:rsidR="00C12EBB" w:rsidRPr="003A58C1">
        <w:rPr>
          <w:rFonts w:ascii="Arial" w:eastAsia="Times New Roman" w:hAnsi="Arial" w:cs="Arial"/>
          <w:sz w:val="24"/>
          <w:szCs w:val="24"/>
          <w:lang w:eastAsia="pl-PL"/>
        </w:rPr>
        <w:t xml:space="preserve">odwróconej osmozie, z filtrów i zmiękczacza </w:t>
      </w:r>
      <w:r w:rsidR="00E358B6" w:rsidRPr="003A58C1">
        <w:rPr>
          <w:rFonts w:ascii="Arial" w:eastAsia="Times New Roman" w:hAnsi="Arial" w:cs="Arial"/>
          <w:sz w:val="24"/>
          <w:szCs w:val="24"/>
          <w:lang w:eastAsia="pl-PL"/>
        </w:rPr>
        <w:br/>
      </w:r>
      <w:r w:rsidR="00C12EBB" w:rsidRPr="003A58C1">
        <w:rPr>
          <w:rFonts w:ascii="Arial" w:eastAsia="Times New Roman" w:hAnsi="Arial" w:cs="Arial"/>
          <w:sz w:val="24"/>
          <w:szCs w:val="24"/>
          <w:lang w:eastAsia="pl-PL"/>
        </w:rPr>
        <w:t xml:space="preserve">(kierowanych do schładzania spalin w </w:t>
      </w:r>
      <w:proofErr w:type="spellStart"/>
      <w:r w:rsidR="00C12EBB" w:rsidRPr="003A58C1">
        <w:rPr>
          <w:rFonts w:ascii="Arial" w:eastAsia="Times New Roman" w:hAnsi="Arial" w:cs="Arial"/>
          <w:sz w:val="24"/>
          <w:szCs w:val="24"/>
          <w:lang w:eastAsia="pl-PL"/>
        </w:rPr>
        <w:t>Quenczu</w:t>
      </w:r>
      <w:proofErr w:type="spellEnd"/>
      <w:r w:rsidR="00C12EBB" w:rsidRPr="003A58C1">
        <w:rPr>
          <w:rFonts w:ascii="Arial" w:eastAsia="Times New Roman" w:hAnsi="Arial" w:cs="Arial"/>
          <w:sz w:val="24"/>
          <w:szCs w:val="24"/>
          <w:lang w:eastAsia="pl-PL"/>
        </w:rPr>
        <w:t xml:space="preserve">) </w:t>
      </w:r>
      <w:r w:rsidR="00E358B6" w:rsidRPr="003A58C1">
        <w:rPr>
          <w:rFonts w:ascii="Arial" w:eastAsia="Times New Roman" w:hAnsi="Arial" w:cs="Arial"/>
          <w:sz w:val="24"/>
          <w:szCs w:val="24"/>
          <w:lang w:eastAsia="pl-PL"/>
        </w:rPr>
        <w:t xml:space="preserve">- </w:t>
      </w:r>
      <w:r w:rsidR="00C12EBB" w:rsidRPr="003A58C1">
        <w:rPr>
          <w:rFonts w:ascii="Arial" w:eastAsia="Times New Roman" w:hAnsi="Arial" w:cs="Arial"/>
          <w:sz w:val="24"/>
          <w:szCs w:val="24"/>
          <w:lang w:eastAsia="pl-PL"/>
        </w:rPr>
        <w:t>2 000 m</w:t>
      </w:r>
      <w:r w:rsidR="00C12EBB" w:rsidRPr="003A58C1">
        <w:rPr>
          <w:rFonts w:ascii="Arial" w:eastAsia="Times New Roman" w:hAnsi="Arial" w:cs="Arial"/>
          <w:sz w:val="24"/>
          <w:szCs w:val="24"/>
          <w:vertAlign w:val="superscript"/>
          <w:lang w:eastAsia="pl-PL"/>
        </w:rPr>
        <w:t>3</w:t>
      </w:r>
      <w:r w:rsidR="00C12EBB" w:rsidRPr="003A58C1">
        <w:rPr>
          <w:rFonts w:ascii="Arial" w:eastAsia="Times New Roman" w:hAnsi="Arial" w:cs="Arial"/>
          <w:sz w:val="24"/>
          <w:szCs w:val="24"/>
          <w:lang w:eastAsia="pl-PL"/>
        </w:rPr>
        <w:t>/rok.</w:t>
      </w:r>
    </w:p>
    <w:p w14:paraId="1FE928AC" w14:textId="614458EE" w:rsidR="00252D1A" w:rsidRPr="00252D1A" w:rsidRDefault="00F47D19" w:rsidP="00252D1A">
      <w:pPr>
        <w:autoSpaceDE w:val="0"/>
        <w:autoSpaceDN w:val="0"/>
        <w:adjustRightInd w:val="0"/>
        <w:ind w:left="322"/>
        <w:jc w:val="both"/>
        <w:rPr>
          <w:rFonts w:ascii="Arial" w:hAnsi="Arial" w:cs="Arial"/>
          <w:lang w:eastAsia="en-US"/>
        </w:rPr>
      </w:pPr>
      <w:r w:rsidRPr="003A58C1">
        <w:rPr>
          <w:rFonts w:ascii="Arial" w:hAnsi="Arial" w:cs="Arial"/>
          <w:lang w:eastAsia="en-US"/>
        </w:rPr>
        <w:t xml:space="preserve">Do produkcji wody demineralizowanej </w:t>
      </w:r>
      <w:r w:rsidR="00252D1A" w:rsidRPr="003A58C1">
        <w:rPr>
          <w:rFonts w:ascii="Arial" w:hAnsi="Arial" w:cs="Arial"/>
          <w:lang w:eastAsia="en-US"/>
        </w:rPr>
        <w:t xml:space="preserve">w procesie odwróconej osmozy </w:t>
      </w:r>
      <w:r w:rsidRPr="003A58C1">
        <w:rPr>
          <w:rFonts w:ascii="Arial" w:hAnsi="Arial" w:cs="Arial"/>
          <w:lang w:eastAsia="en-US"/>
        </w:rPr>
        <w:t xml:space="preserve">pobierana będzie woda głębinowa </w:t>
      </w:r>
      <w:r w:rsidR="00252D1A" w:rsidRPr="003A58C1">
        <w:rPr>
          <w:rFonts w:ascii="Arial" w:hAnsi="Arial" w:cs="Arial"/>
          <w:lang w:eastAsia="en-US"/>
        </w:rPr>
        <w:t>z dwóch studni: Jr-1 oraz Jr-2</w:t>
      </w:r>
      <w:r w:rsidRPr="003A58C1">
        <w:rPr>
          <w:rFonts w:ascii="Arial" w:hAnsi="Arial" w:cs="Arial"/>
          <w:lang w:eastAsia="en-US"/>
        </w:rPr>
        <w:t xml:space="preserve">. </w:t>
      </w:r>
      <w:r w:rsidR="00252D1A" w:rsidRPr="00252D1A">
        <w:rPr>
          <w:rFonts w:ascii="Arial" w:hAnsi="Arial" w:cs="Arial"/>
          <w:lang w:eastAsia="en-US"/>
        </w:rPr>
        <w:t xml:space="preserve">W każdej </w:t>
      </w:r>
      <w:r w:rsidR="00252D1A" w:rsidRPr="003A58C1">
        <w:rPr>
          <w:rFonts w:ascii="Arial" w:hAnsi="Arial" w:cs="Arial"/>
          <w:lang w:eastAsia="en-US"/>
        </w:rPr>
        <w:t>ze studni</w:t>
      </w:r>
      <w:r w:rsidR="00252D1A" w:rsidRPr="00252D1A">
        <w:rPr>
          <w:rFonts w:ascii="Arial" w:hAnsi="Arial" w:cs="Arial"/>
          <w:lang w:eastAsia="en-US"/>
        </w:rPr>
        <w:t xml:space="preserve"> zamontowana będzie pompa głębinowa, przy użyciu któr</w:t>
      </w:r>
      <w:r w:rsidR="00252D1A" w:rsidRPr="003A58C1">
        <w:rPr>
          <w:rFonts w:ascii="Arial" w:hAnsi="Arial" w:cs="Arial"/>
          <w:lang w:eastAsia="en-US"/>
        </w:rPr>
        <w:t>ej</w:t>
      </w:r>
      <w:r w:rsidR="00252D1A" w:rsidRPr="00252D1A">
        <w:rPr>
          <w:rFonts w:ascii="Arial" w:hAnsi="Arial" w:cs="Arial"/>
          <w:lang w:eastAsia="en-US"/>
        </w:rPr>
        <w:t xml:space="preserve"> woda będzie pompowana </w:t>
      </w:r>
      <w:r w:rsidR="00252D1A" w:rsidRPr="003A58C1">
        <w:rPr>
          <w:rFonts w:ascii="Arial" w:hAnsi="Arial" w:cs="Arial"/>
          <w:lang w:eastAsia="en-US"/>
        </w:rPr>
        <w:t xml:space="preserve">zamiennie </w:t>
      </w:r>
      <w:r w:rsidR="00252D1A" w:rsidRPr="00252D1A">
        <w:rPr>
          <w:rFonts w:ascii="Arial" w:hAnsi="Arial" w:cs="Arial"/>
          <w:lang w:eastAsia="en-US"/>
        </w:rPr>
        <w:t>do zbiornika hydroforowego</w:t>
      </w:r>
      <w:r w:rsidR="00252D1A" w:rsidRPr="003A58C1">
        <w:rPr>
          <w:rFonts w:ascii="Arial" w:hAnsi="Arial" w:cs="Arial"/>
          <w:lang w:eastAsia="en-US"/>
        </w:rPr>
        <w:t xml:space="preserve"> o pojemności ok. 2 m</w:t>
      </w:r>
      <w:r w:rsidR="00252D1A" w:rsidRPr="003A58C1">
        <w:rPr>
          <w:rFonts w:ascii="Arial" w:hAnsi="Arial" w:cs="Arial"/>
          <w:vertAlign w:val="superscript"/>
          <w:lang w:eastAsia="en-US"/>
        </w:rPr>
        <w:t>3</w:t>
      </w:r>
      <w:r w:rsidR="00252D1A" w:rsidRPr="00252D1A">
        <w:rPr>
          <w:rFonts w:ascii="Arial" w:hAnsi="Arial" w:cs="Arial"/>
          <w:lang w:eastAsia="en-US"/>
        </w:rPr>
        <w:t xml:space="preserve">. </w:t>
      </w:r>
      <w:r w:rsidR="00252D1A" w:rsidRPr="003A58C1">
        <w:rPr>
          <w:rFonts w:ascii="Arial" w:hAnsi="Arial" w:cs="Arial"/>
          <w:lang w:eastAsia="en-US"/>
        </w:rPr>
        <w:br/>
        <w:t xml:space="preserve">Zbiornik hydroforowy, z oprzyrządowaniem, służyć będzie do sterowania pompami wody surowej. </w:t>
      </w:r>
      <w:r w:rsidR="00252D1A" w:rsidRPr="00252D1A">
        <w:rPr>
          <w:rFonts w:ascii="Arial" w:hAnsi="Arial" w:cs="Arial"/>
          <w:lang w:eastAsia="en-US"/>
        </w:rPr>
        <w:t xml:space="preserve">Na każdej z rur łączących studnię z instalacją zamontowany będzie wodomierz. </w:t>
      </w:r>
    </w:p>
    <w:p w14:paraId="0A2BE3A9" w14:textId="2A5668EA" w:rsidR="00252D1A" w:rsidRPr="00252D1A" w:rsidRDefault="00252D1A" w:rsidP="00252D1A">
      <w:pPr>
        <w:autoSpaceDE w:val="0"/>
        <w:autoSpaceDN w:val="0"/>
        <w:adjustRightInd w:val="0"/>
        <w:ind w:left="322"/>
        <w:jc w:val="both"/>
        <w:rPr>
          <w:rFonts w:ascii="Arial" w:hAnsi="Arial" w:cs="Arial"/>
          <w:lang w:eastAsia="en-US"/>
        </w:rPr>
      </w:pPr>
      <w:r w:rsidRPr="003A58C1">
        <w:rPr>
          <w:rFonts w:ascii="Arial" w:hAnsi="Arial" w:cs="Arial"/>
          <w:lang w:eastAsia="en-US"/>
        </w:rPr>
        <w:t>W następnej kolejności woda zostanie poddana wstępnej filtracji</w:t>
      </w:r>
      <w:r w:rsidRPr="003A58C1">
        <w:rPr>
          <w:rFonts w:ascii="Arial" w:eastAsiaTheme="minorHAnsi" w:hAnsi="Arial" w:cs="Arial"/>
          <w:lang w:eastAsia="en-US"/>
        </w:rPr>
        <w:t xml:space="preserve"> </w:t>
      </w:r>
      <w:r w:rsidRPr="00252D1A">
        <w:rPr>
          <w:rFonts w:ascii="Arial" w:eastAsiaTheme="minorHAnsi" w:hAnsi="Arial" w:cs="Arial"/>
          <w:lang w:eastAsia="en-US"/>
        </w:rPr>
        <w:t>na filtrze wstępnym, skąd trafi na zmiękczacz, a następnie z wody usunięte zostaną jony żelaza i manganu</w:t>
      </w:r>
      <w:r w:rsidRPr="003A58C1">
        <w:rPr>
          <w:rFonts w:ascii="Arial" w:hAnsi="Arial" w:cs="Arial"/>
          <w:lang w:eastAsia="en-US"/>
        </w:rPr>
        <w:t xml:space="preserve">. </w:t>
      </w:r>
      <w:r w:rsidRPr="00252D1A">
        <w:rPr>
          <w:rFonts w:ascii="Arial" w:eastAsiaTheme="minorHAnsi" w:hAnsi="Arial" w:cs="Arial"/>
          <w:lang w:eastAsia="en-US"/>
        </w:rPr>
        <w:t>Systemy filtracji wody (zmiękczania i odżelaziania) stosowane będą do ochrony instalacji i urządzeń, jako układ wstępnego jej uzdatniania przed podaniem do układu odwróconej osmozy.</w:t>
      </w:r>
    </w:p>
    <w:p w14:paraId="50C98896" w14:textId="77777777" w:rsidR="00252D1A" w:rsidRPr="00252D1A" w:rsidRDefault="00252D1A" w:rsidP="00252D1A">
      <w:pPr>
        <w:ind w:left="322"/>
        <w:jc w:val="both"/>
        <w:rPr>
          <w:rFonts w:ascii="Arial" w:eastAsiaTheme="minorHAnsi" w:hAnsi="Arial" w:cs="Arial"/>
          <w:lang w:eastAsia="en-US"/>
        </w:rPr>
      </w:pPr>
      <w:r w:rsidRPr="00252D1A">
        <w:rPr>
          <w:rFonts w:ascii="Arial" w:eastAsiaTheme="minorHAnsi" w:hAnsi="Arial" w:cs="Arial"/>
          <w:lang w:eastAsia="en-US"/>
        </w:rPr>
        <w:t xml:space="preserve">Wstępnie oczyszczona woda będzie magazynowana w zbiorniku, skąd przy pomocy zestawu pompowego będzie podawana na układ odwróconej osmozy, </w:t>
      </w:r>
      <w:bookmarkStart w:id="9" w:name="_Hlk212115785"/>
      <w:r w:rsidRPr="00252D1A">
        <w:rPr>
          <w:rFonts w:ascii="Arial" w:eastAsiaTheme="minorHAnsi" w:hAnsi="Arial" w:cs="Arial"/>
          <w:lang w:eastAsia="en-US"/>
        </w:rPr>
        <w:t xml:space="preserve">poprzedzony </w:t>
      </w:r>
      <w:bookmarkEnd w:id="9"/>
      <w:r w:rsidRPr="00252D1A">
        <w:rPr>
          <w:rFonts w:ascii="Arial" w:eastAsiaTheme="minorHAnsi" w:hAnsi="Arial" w:cs="Arial"/>
          <w:lang w:eastAsia="en-US"/>
        </w:rPr>
        <w:t xml:space="preserve">dozowaniem do niej wodorotlenku sodu, celem korekty odczynu </w:t>
      </w:r>
      <w:proofErr w:type="spellStart"/>
      <w:r w:rsidRPr="00252D1A">
        <w:rPr>
          <w:rFonts w:ascii="Arial" w:eastAsiaTheme="minorHAnsi" w:hAnsi="Arial" w:cs="Arial"/>
          <w:lang w:eastAsia="en-US"/>
        </w:rPr>
        <w:t>pH</w:t>
      </w:r>
      <w:proofErr w:type="spellEnd"/>
      <w:r w:rsidRPr="00252D1A">
        <w:rPr>
          <w:rFonts w:ascii="Arial" w:eastAsiaTheme="minorHAnsi" w:hAnsi="Arial" w:cs="Arial"/>
          <w:lang w:eastAsia="en-US"/>
        </w:rPr>
        <w:t>,</w:t>
      </w:r>
      <w:r w:rsidRPr="00252D1A">
        <w:rPr>
          <w:rFonts w:ascii="Arial" w:eastAsiaTheme="minorHAnsi" w:hAnsi="Arial" w:cs="Arial"/>
          <w:lang w:eastAsia="en-US"/>
        </w:rPr>
        <w:br/>
        <w:t xml:space="preserve">i </w:t>
      </w:r>
      <w:proofErr w:type="spellStart"/>
      <w:r w:rsidRPr="00252D1A">
        <w:rPr>
          <w:rFonts w:ascii="Arial" w:eastAsiaTheme="minorHAnsi" w:hAnsi="Arial" w:cs="Arial"/>
          <w:lang w:eastAsia="en-US"/>
        </w:rPr>
        <w:t>antyscalant</w:t>
      </w:r>
      <w:proofErr w:type="spellEnd"/>
      <w:r w:rsidRPr="00252D1A">
        <w:rPr>
          <w:rFonts w:ascii="Arial" w:eastAsiaTheme="minorHAnsi" w:hAnsi="Arial" w:cs="Arial"/>
          <w:lang w:eastAsia="en-US"/>
        </w:rPr>
        <w:t>, poprawiający filtrację.</w:t>
      </w:r>
    </w:p>
    <w:p w14:paraId="227925E1" w14:textId="29FACC98" w:rsidR="0064184B" w:rsidRDefault="00252D1A" w:rsidP="00961946">
      <w:pPr>
        <w:ind w:left="322"/>
        <w:jc w:val="both"/>
        <w:rPr>
          <w:rFonts w:ascii="Arial" w:eastAsiaTheme="minorHAnsi" w:hAnsi="Arial" w:cs="Arial"/>
          <w:lang w:eastAsia="en-US"/>
        </w:rPr>
      </w:pPr>
      <w:r w:rsidRPr="00252D1A">
        <w:rPr>
          <w:rFonts w:ascii="Arial" w:eastAsiaTheme="minorHAnsi" w:hAnsi="Arial" w:cs="Arial"/>
          <w:lang w:eastAsia="en-US"/>
        </w:rPr>
        <w:t>Po układzie odwróconej osmozy woda demineralizowana, o przewodności poniżej 1 µS/cm, trafi do zbiornika magazynowego o poj. 10 m</w:t>
      </w:r>
      <w:r w:rsidRPr="00252D1A">
        <w:rPr>
          <w:rFonts w:ascii="Arial" w:eastAsiaTheme="minorHAnsi" w:hAnsi="Arial" w:cs="Arial"/>
          <w:vertAlign w:val="superscript"/>
          <w:lang w:eastAsia="en-US"/>
        </w:rPr>
        <w:t>3</w:t>
      </w:r>
      <w:r w:rsidRPr="00252D1A">
        <w:rPr>
          <w:rFonts w:ascii="Arial" w:eastAsiaTheme="minorHAnsi" w:hAnsi="Arial" w:cs="Arial"/>
          <w:lang w:eastAsia="en-US"/>
        </w:rPr>
        <w:t>, gdzie będzie magazynowana.</w:t>
      </w:r>
    </w:p>
    <w:p w14:paraId="2EB9F8E5" w14:textId="5265B261" w:rsidR="00196907" w:rsidRPr="00196907" w:rsidRDefault="00196907" w:rsidP="00196907">
      <w:pPr>
        <w:ind w:left="308"/>
        <w:jc w:val="both"/>
        <w:rPr>
          <w:rFonts w:ascii="Arial" w:eastAsiaTheme="minorHAnsi" w:hAnsi="Arial" w:cs="Arial"/>
          <w:lang w:eastAsia="en-US"/>
        </w:rPr>
      </w:pPr>
      <w:r w:rsidRPr="00196907">
        <w:rPr>
          <w:rFonts w:ascii="Arial" w:eastAsiaTheme="minorHAnsi" w:hAnsi="Arial" w:cs="Arial"/>
          <w:lang w:eastAsia="en-US"/>
        </w:rPr>
        <w:t>Do układu kotłowego (odgazowywacza), ze zbiornika, woda podawana będzie zestawem pompowym, w trakcie którego do wody dodawany będzie,</w:t>
      </w:r>
      <w:r w:rsidRPr="00196907">
        <w:rPr>
          <w:rFonts w:ascii="Arial" w:eastAsiaTheme="minorHAnsi" w:hAnsi="Arial" w:cs="Arial"/>
          <w:lang w:eastAsia="en-US"/>
        </w:rPr>
        <w:br/>
        <w:t xml:space="preserve">w sposób proporcjonalny, inhibitor korozji. Ilość zdemineralizowanej wody uzupełniającej układ kotłowy zależna będzie od poziomu odmulania i odsalania kotła, oraz zużycia pary na potrzeby własne, z której kondensat nie zostanie zawrócony do obiegu parowo – wodnego. Będzie on wykorzystywany jako para gaśnicza, do przedmuchiwania rurociągów z odwadniaczy instalacji, </w:t>
      </w:r>
      <w:r w:rsidRPr="003A58C1">
        <w:rPr>
          <w:rFonts w:ascii="Arial" w:eastAsiaTheme="minorHAnsi" w:hAnsi="Arial" w:cs="Arial"/>
          <w:lang w:eastAsia="en-US"/>
        </w:rPr>
        <w:br/>
      </w:r>
      <w:r w:rsidRPr="00196907">
        <w:rPr>
          <w:rFonts w:ascii="Arial" w:eastAsiaTheme="minorHAnsi" w:hAnsi="Arial" w:cs="Arial"/>
          <w:lang w:eastAsia="en-US"/>
        </w:rPr>
        <w:t>oraz do zasilania instalacji CO.</w:t>
      </w:r>
    </w:p>
    <w:p w14:paraId="09660CDC" w14:textId="1A27F5B8" w:rsidR="00F47D19" w:rsidRPr="00196907" w:rsidRDefault="00196907" w:rsidP="00B259B6">
      <w:pPr>
        <w:ind w:left="308"/>
        <w:jc w:val="both"/>
        <w:rPr>
          <w:rFonts w:ascii="Arial" w:eastAsiaTheme="minorHAnsi" w:hAnsi="Arial" w:cs="Arial"/>
          <w:lang w:eastAsia="en-US"/>
        </w:rPr>
      </w:pPr>
      <w:r w:rsidRPr="00196907">
        <w:rPr>
          <w:rFonts w:ascii="Arial" w:eastAsiaTheme="minorHAnsi" w:hAnsi="Arial" w:cs="Arial"/>
          <w:lang w:eastAsia="en-US"/>
        </w:rPr>
        <w:lastRenderedPageBreak/>
        <w:t xml:space="preserve">Zatężona część strumienia wody po odwróconej osmozie (koncentrat), zostanie skierowana do zbiornika magazynowego, a następnie układem pompowym zostanie podany do układu II - </w:t>
      </w:r>
      <w:proofErr w:type="spellStart"/>
      <w:r w:rsidRPr="00196907">
        <w:rPr>
          <w:rFonts w:ascii="Arial" w:eastAsiaTheme="minorHAnsi" w:hAnsi="Arial" w:cs="Arial"/>
          <w:lang w:eastAsia="en-US"/>
        </w:rPr>
        <w:t>giej</w:t>
      </w:r>
      <w:proofErr w:type="spellEnd"/>
      <w:r w:rsidRPr="00196907">
        <w:rPr>
          <w:rFonts w:ascii="Arial" w:eastAsiaTheme="minorHAnsi" w:hAnsi="Arial" w:cs="Arial"/>
          <w:lang w:eastAsia="en-US"/>
        </w:rPr>
        <w:t xml:space="preserve"> odwróconej osmozy, do podczyszczenia. </w:t>
      </w:r>
      <w:r w:rsidR="00C02128">
        <w:rPr>
          <w:rFonts w:ascii="Arial" w:eastAsiaTheme="minorHAnsi" w:hAnsi="Arial" w:cs="Arial"/>
          <w:lang w:eastAsia="en-US"/>
        </w:rPr>
        <w:br/>
      </w:r>
      <w:r w:rsidRPr="00196907">
        <w:rPr>
          <w:rFonts w:ascii="Arial" w:eastAsiaTheme="minorHAnsi" w:hAnsi="Arial" w:cs="Arial"/>
          <w:lang w:eastAsia="en-US"/>
        </w:rPr>
        <w:t xml:space="preserve">Przed układem odwróconej osmozy do wody dodawany będzie </w:t>
      </w:r>
      <w:proofErr w:type="spellStart"/>
      <w:r w:rsidRPr="00196907">
        <w:rPr>
          <w:rFonts w:ascii="Arial" w:eastAsiaTheme="minorHAnsi" w:hAnsi="Arial" w:cs="Arial"/>
          <w:lang w:eastAsia="en-US"/>
        </w:rPr>
        <w:t>antyskalant</w:t>
      </w:r>
      <w:proofErr w:type="spellEnd"/>
      <w:r w:rsidRPr="00196907">
        <w:rPr>
          <w:rFonts w:ascii="Arial" w:eastAsiaTheme="minorHAnsi" w:hAnsi="Arial" w:cs="Arial"/>
          <w:lang w:eastAsia="en-US"/>
        </w:rPr>
        <w:t xml:space="preserve"> poprawiający parametry filtracji. </w:t>
      </w:r>
      <w:proofErr w:type="spellStart"/>
      <w:r w:rsidRPr="00196907">
        <w:rPr>
          <w:rFonts w:ascii="Arial" w:eastAsiaTheme="minorHAnsi" w:hAnsi="Arial" w:cs="Arial"/>
          <w:lang w:eastAsia="en-US"/>
        </w:rPr>
        <w:t>Permeat</w:t>
      </w:r>
      <w:proofErr w:type="spellEnd"/>
      <w:r w:rsidRPr="00196907">
        <w:rPr>
          <w:rFonts w:ascii="Arial" w:eastAsiaTheme="minorHAnsi" w:hAnsi="Arial" w:cs="Arial"/>
          <w:lang w:eastAsia="en-US"/>
        </w:rPr>
        <w:t xml:space="preserve"> z odwróconej osmozy zawracany będzie do zbiornika magazynowego przed pierwszą I – </w:t>
      </w:r>
      <w:proofErr w:type="spellStart"/>
      <w:r w:rsidRPr="00196907">
        <w:rPr>
          <w:rFonts w:ascii="Arial" w:eastAsiaTheme="minorHAnsi" w:hAnsi="Arial" w:cs="Arial"/>
          <w:lang w:eastAsia="en-US"/>
        </w:rPr>
        <w:t>szą</w:t>
      </w:r>
      <w:proofErr w:type="spellEnd"/>
      <w:r w:rsidRPr="00196907">
        <w:rPr>
          <w:rFonts w:ascii="Arial" w:eastAsiaTheme="minorHAnsi" w:hAnsi="Arial" w:cs="Arial"/>
          <w:lang w:eastAsia="en-US"/>
        </w:rPr>
        <w:t xml:space="preserve"> odwróconą osmozą, natomiast koncentrat magazynowany będzie w zbiorniku podziemnym,</w:t>
      </w:r>
      <w:r w:rsidR="00473AE2">
        <w:rPr>
          <w:rFonts w:ascii="Arial" w:eastAsiaTheme="minorHAnsi" w:hAnsi="Arial" w:cs="Arial"/>
          <w:lang w:eastAsia="en-US"/>
        </w:rPr>
        <w:t xml:space="preserve"> </w:t>
      </w:r>
      <w:r w:rsidRPr="00196907">
        <w:rPr>
          <w:rFonts w:ascii="Arial" w:eastAsiaTheme="minorHAnsi" w:hAnsi="Arial" w:cs="Arial"/>
          <w:lang w:eastAsia="en-US"/>
        </w:rPr>
        <w:t>a następnie przy pomocy zestawu pompowego podawany do nawilżania spalin</w:t>
      </w:r>
      <w:r w:rsidRPr="003A58C1">
        <w:rPr>
          <w:rFonts w:ascii="Arial" w:eastAsiaTheme="minorHAnsi" w:hAnsi="Arial" w:cs="Arial"/>
          <w:lang w:eastAsia="en-US"/>
        </w:rPr>
        <w:t xml:space="preserve"> </w:t>
      </w:r>
      <w:r w:rsidRPr="00196907">
        <w:rPr>
          <w:rFonts w:ascii="Arial" w:eastAsiaTheme="minorHAnsi" w:hAnsi="Arial" w:cs="Arial"/>
          <w:lang w:eastAsia="en-US"/>
        </w:rPr>
        <w:t xml:space="preserve">w </w:t>
      </w:r>
      <w:proofErr w:type="spellStart"/>
      <w:r w:rsidRPr="00196907">
        <w:rPr>
          <w:rFonts w:ascii="Arial" w:eastAsiaTheme="minorHAnsi" w:hAnsi="Arial" w:cs="Arial"/>
          <w:lang w:eastAsia="en-US"/>
        </w:rPr>
        <w:t>Quenczu</w:t>
      </w:r>
      <w:proofErr w:type="spellEnd"/>
      <w:r w:rsidRPr="00196907">
        <w:rPr>
          <w:rFonts w:ascii="Arial" w:eastAsiaTheme="minorHAnsi" w:hAnsi="Arial" w:cs="Arial"/>
          <w:lang w:eastAsia="en-US"/>
        </w:rPr>
        <w:t xml:space="preserve">. </w:t>
      </w:r>
      <w:r w:rsidR="00C02128">
        <w:rPr>
          <w:rFonts w:ascii="Arial" w:eastAsiaTheme="minorHAnsi" w:hAnsi="Arial" w:cs="Arial"/>
          <w:lang w:eastAsia="en-US"/>
        </w:rPr>
        <w:br/>
      </w:r>
      <w:r w:rsidRPr="00196907">
        <w:rPr>
          <w:rFonts w:ascii="Arial" w:eastAsiaTheme="minorHAnsi" w:hAnsi="Arial" w:cs="Arial"/>
          <w:lang w:eastAsia="en-US"/>
        </w:rPr>
        <w:t>Do podziemnego zbiornika magazynowego kierowane będą także popłuczyny ze zmiękczacza i odcieki z pozostałych filtrów. Procesem sterować będzie układ sterujący.</w:t>
      </w:r>
      <w:r w:rsidR="000454DF" w:rsidRPr="003A58C1">
        <w:rPr>
          <w:rFonts w:ascii="Arial" w:hAnsi="Arial" w:cs="Arial"/>
          <w:lang w:eastAsia="en-US"/>
        </w:rPr>
        <w:t>”</w:t>
      </w:r>
    </w:p>
    <w:bookmarkEnd w:id="8"/>
    <w:p w14:paraId="23E7B701" w14:textId="77777777" w:rsidR="00AE03DC" w:rsidRPr="001F10EA" w:rsidRDefault="00AE03DC" w:rsidP="001F10EA">
      <w:pPr>
        <w:rPr>
          <w:highlight w:val="yellow"/>
        </w:rPr>
      </w:pPr>
    </w:p>
    <w:p w14:paraId="340B5BF4" w14:textId="1EA77233" w:rsidR="00AE03DC" w:rsidRPr="00FF2E22" w:rsidRDefault="00AE03DC" w:rsidP="00FF2E22">
      <w:pPr>
        <w:pStyle w:val="Nagwek2"/>
      </w:pPr>
      <w:r w:rsidRPr="00FF2E22">
        <w:t>I.</w:t>
      </w:r>
      <w:r w:rsidR="00196907" w:rsidRPr="00FF2E22">
        <w:t>3</w:t>
      </w:r>
      <w:r w:rsidRPr="00FF2E22">
        <w:t>. Punkt I.4.3.2. otrzymuje nowe brzmienie:</w:t>
      </w:r>
    </w:p>
    <w:p w14:paraId="69F880F3" w14:textId="0C244091" w:rsidR="00D45029" w:rsidRPr="00AE03DC" w:rsidRDefault="00AE03DC" w:rsidP="00276E03">
      <w:pPr>
        <w:widowControl w:val="0"/>
        <w:tabs>
          <w:tab w:val="left" w:pos="578"/>
        </w:tabs>
        <w:autoSpaceDE w:val="0"/>
        <w:autoSpaceDN w:val="0"/>
        <w:ind w:left="364" w:right="118"/>
        <w:jc w:val="both"/>
        <w:rPr>
          <w:rFonts w:ascii="Arial" w:eastAsiaTheme="minorHAnsi" w:hAnsi="Arial" w:cs="Arial"/>
          <w:kern w:val="2"/>
          <w:lang w:eastAsia="en-US"/>
        </w:rPr>
      </w:pPr>
      <w:r w:rsidRPr="00FF2E22">
        <w:rPr>
          <w:rFonts w:ascii="Arial" w:eastAsia="Times New Roman" w:hAnsi="Arial" w:cs="Arial"/>
          <w:bCs/>
          <w:kern w:val="2"/>
          <w:lang w:eastAsia="en-US"/>
        </w:rPr>
        <w:t xml:space="preserve">„I.4.3.2. </w:t>
      </w:r>
      <w:r w:rsidR="00D45029" w:rsidRPr="00FF2E22">
        <w:rPr>
          <w:rFonts w:ascii="Arial" w:eastAsia="Times New Roman" w:hAnsi="Arial" w:cs="Arial"/>
          <w:bCs/>
          <w:kern w:val="2"/>
          <w:lang w:eastAsia="en-US"/>
        </w:rPr>
        <w:t>W</w:t>
      </w:r>
      <w:r w:rsidR="00D45029" w:rsidRPr="00FF2E22">
        <w:rPr>
          <w:rFonts w:ascii="Arial" w:eastAsiaTheme="minorHAnsi" w:hAnsi="Arial" w:cs="Arial"/>
          <w:bCs/>
          <w:kern w:val="2"/>
          <w:lang w:eastAsia="en-US"/>
        </w:rPr>
        <w:t xml:space="preserve"> celu ograniczenia zorganizowanych emisji poszczególnych zanieczyszczeń, tj. całkowite LZO, NO, SO, HCI, HF, Hg, NH, NO, </w:t>
      </w:r>
      <w:proofErr w:type="spellStart"/>
      <w:r w:rsidR="00D45029" w:rsidRPr="00FF2E22">
        <w:rPr>
          <w:rFonts w:ascii="Arial" w:eastAsiaTheme="minorHAnsi" w:hAnsi="Arial" w:cs="Arial"/>
          <w:bCs/>
          <w:kern w:val="2"/>
          <w:lang w:eastAsia="en-US"/>
        </w:rPr>
        <w:t>benzo</w:t>
      </w:r>
      <w:proofErr w:type="spellEnd"/>
      <w:r w:rsidR="00D45029" w:rsidRPr="00FF2E22">
        <w:rPr>
          <w:rFonts w:ascii="Arial" w:eastAsiaTheme="minorHAnsi" w:hAnsi="Arial" w:cs="Arial"/>
          <w:bCs/>
          <w:kern w:val="2"/>
          <w:lang w:eastAsia="en-US"/>
        </w:rPr>
        <w:t>/a/</w:t>
      </w:r>
      <w:proofErr w:type="spellStart"/>
      <w:r w:rsidR="00D45029" w:rsidRPr="00FF2E22">
        <w:rPr>
          <w:rFonts w:ascii="Arial" w:eastAsiaTheme="minorHAnsi" w:hAnsi="Arial" w:cs="Arial"/>
          <w:bCs/>
          <w:kern w:val="2"/>
          <w:lang w:eastAsia="en-US"/>
        </w:rPr>
        <w:t>piren</w:t>
      </w:r>
      <w:proofErr w:type="spellEnd"/>
      <w:r w:rsidR="00D45029" w:rsidRPr="00FF2E22">
        <w:rPr>
          <w:rFonts w:ascii="Arial" w:eastAsiaTheme="minorHAnsi" w:hAnsi="Arial" w:cs="Arial"/>
          <w:bCs/>
          <w:kern w:val="2"/>
          <w:lang w:eastAsia="en-US"/>
        </w:rPr>
        <w:t xml:space="preserve">, PBDD/F, PCDD/F oraz </w:t>
      </w:r>
      <w:proofErr w:type="spellStart"/>
      <w:r w:rsidR="00D45029" w:rsidRPr="00FF2E22">
        <w:rPr>
          <w:rFonts w:ascii="Arial" w:eastAsiaTheme="minorHAnsi" w:hAnsi="Arial" w:cs="Arial"/>
          <w:bCs/>
          <w:kern w:val="2"/>
          <w:lang w:eastAsia="en-US"/>
        </w:rPr>
        <w:t>dioksynopodobne</w:t>
      </w:r>
      <w:proofErr w:type="spellEnd"/>
      <w:r w:rsidR="00D45029" w:rsidRPr="00FF2E22">
        <w:rPr>
          <w:rFonts w:ascii="Arial" w:eastAsiaTheme="minorHAnsi" w:hAnsi="Arial" w:cs="Arial"/>
          <w:bCs/>
          <w:kern w:val="2"/>
          <w:lang w:eastAsia="en-US"/>
        </w:rPr>
        <w:t xml:space="preserve"> PCB; (BAT 28, BAT 29, BAT 31),</w:t>
      </w:r>
      <w:r w:rsidR="00D45029" w:rsidRPr="00AE03DC">
        <w:rPr>
          <w:rFonts w:ascii="Arial" w:eastAsiaTheme="minorHAnsi" w:hAnsi="Arial" w:cs="Arial"/>
          <w:kern w:val="2"/>
          <w:lang w:eastAsia="en-US"/>
        </w:rPr>
        <w:t xml:space="preserve"> wstępnie schłodzone gazy po przejściu przez układ odzysku ciepła, trafiać będą do układu oczyszczania gazów odlotowych. </w:t>
      </w:r>
    </w:p>
    <w:p w14:paraId="7D77DFC3" w14:textId="77777777" w:rsidR="00D45029" w:rsidRPr="00AE03DC" w:rsidRDefault="00D45029" w:rsidP="0064184B">
      <w:pPr>
        <w:widowControl w:val="0"/>
        <w:autoSpaceDE w:val="0"/>
        <w:autoSpaceDN w:val="0"/>
        <w:ind w:left="364" w:right="118"/>
        <w:jc w:val="both"/>
        <w:rPr>
          <w:rFonts w:ascii="Arial" w:eastAsiaTheme="minorHAnsi" w:hAnsi="Arial" w:cs="Arial"/>
          <w:kern w:val="2"/>
          <w:lang w:eastAsia="en-US"/>
        </w:rPr>
      </w:pPr>
      <w:r w:rsidRPr="00AE03DC">
        <w:rPr>
          <w:rFonts w:ascii="Arial" w:eastAsiaTheme="minorHAnsi" w:hAnsi="Arial" w:cs="Arial"/>
          <w:kern w:val="2"/>
          <w:lang w:eastAsia="en-US"/>
        </w:rPr>
        <w:t>Strumień gazów, na wyjściu z kotła odzysknicowego, zostanie nawilżony</w:t>
      </w:r>
      <w:r w:rsidRPr="00AE03DC">
        <w:rPr>
          <w:rFonts w:ascii="Arial" w:eastAsiaTheme="minorHAnsi" w:hAnsi="Arial" w:cs="Arial"/>
          <w:kern w:val="2"/>
          <w:lang w:eastAsia="en-US"/>
        </w:rPr>
        <w:br/>
        <w:t>i ponownie schłodzony w układzie schłodzenia spalin (w QUENCH - u). Proces polegać będzie na współprądowym wtryskiwaniu strumienia zimnej wody do strumienia gazów odlotowych, celem obniżenia ich temperatury oraz zwiększenia</w:t>
      </w:r>
      <w:r w:rsidRPr="00AE03DC">
        <w:rPr>
          <w:rFonts w:ascii="Arial" w:eastAsiaTheme="minorHAnsi" w:hAnsi="Arial" w:cs="Arial"/>
          <w:kern w:val="2"/>
          <w:lang w:eastAsia="en-US"/>
        </w:rPr>
        <w:br/>
        <w:t>wilgotności, co przyśpieszy reakcję usuwania z nich części kwaśnych (HCl, HF, NO, SO).</w:t>
      </w:r>
    </w:p>
    <w:p w14:paraId="7AD034D9" w14:textId="46B35079" w:rsidR="00D45029" w:rsidRPr="00AE03DC" w:rsidRDefault="00D45029" w:rsidP="0064184B">
      <w:pPr>
        <w:widowControl w:val="0"/>
        <w:autoSpaceDE w:val="0"/>
        <w:autoSpaceDN w:val="0"/>
        <w:ind w:left="364" w:right="118"/>
        <w:jc w:val="both"/>
        <w:rPr>
          <w:rFonts w:ascii="Arial" w:eastAsiaTheme="minorHAnsi" w:hAnsi="Arial" w:cs="Arial"/>
          <w:kern w:val="2"/>
          <w:lang w:eastAsia="en-US"/>
        </w:rPr>
      </w:pPr>
      <w:r w:rsidRPr="00AE03DC">
        <w:rPr>
          <w:rFonts w:ascii="Arial" w:eastAsiaTheme="minorHAnsi" w:hAnsi="Arial" w:cs="Arial"/>
          <w:kern w:val="2"/>
          <w:lang w:eastAsia="en-US"/>
        </w:rPr>
        <w:t xml:space="preserve">Woda, dozowana do strumienia gazów odlotowych, będzie odparowywana </w:t>
      </w:r>
      <w:r w:rsidR="00191190" w:rsidRPr="00AE03DC">
        <w:rPr>
          <w:rFonts w:ascii="Arial" w:eastAsiaTheme="minorHAnsi" w:hAnsi="Arial" w:cs="Arial"/>
          <w:kern w:val="2"/>
          <w:lang w:eastAsia="en-US"/>
        </w:rPr>
        <w:br/>
      </w:r>
      <w:r w:rsidRPr="00AE03DC">
        <w:rPr>
          <w:rFonts w:ascii="Arial" w:eastAsiaTheme="minorHAnsi" w:hAnsi="Arial" w:cs="Arial"/>
          <w:kern w:val="2"/>
          <w:lang w:eastAsia="en-US"/>
        </w:rPr>
        <w:t>w całości, przechodząc dalej w układzie oczyszczania wraz ze spalinami. Następnie spaliny kierowane będą do komory reakcyjnej (bębna kondycjonującego), w którym następować będzie wymieszanie z dozowanym, przed bęben, wapnem hydratyzowanym i sorbentem. W wyniku reakcji z wapnem hydratyzowanym zachodzić będzie redukcja tlenków siarki, azotu, chlorowodoru</w:t>
      </w:r>
      <w:r w:rsidR="00191190" w:rsidRPr="00AE03DC">
        <w:rPr>
          <w:rFonts w:ascii="Arial" w:eastAsiaTheme="minorHAnsi" w:hAnsi="Arial" w:cs="Arial"/>
          <w:kern w:val="2"/>
          <w:lang w:eastAsia="en-US"/>
        </w:rPr>
        <w:t xml:space="preserve"> </w:t>
      </w:r>
      <w:r w:rsidR="0064184B">
        <w:rPr>
          <w:rFonts w:ascii="Arial" w:eastAsiaTheme="minorHAnsi" w:hAnsi="Arial" w:cs="Arial"/>
          <w:kern w:val="2"/>
          <w:lang w:eastAsia="en-US"/>
        </w:rPr>
        <w:br/>
      </w:r>
      <w:r w:rsidRPr="00AE03DC">
        <w:rPr>
          <w:rFonts w:ascii="Arial" w:eastAsiaTheme="minorHAnsi" w:hAnsi="Arial" w:cs="Arial"/>
          <w:kern w:val="2"/>
          <w:lang w:eastAsia="en-US"/>
        </w:rPr>
        <w:t xml:space="preserve">i fluorowodoru, natomiast w wyniku reakcji z sorbentem, w procesie adsorpcji, </w:t>
      </w:r>
      <w:r w:rsidR="0064184B">
        <w:rPr>
          <w:rFonts w:ascii="Arial" w:eastAsiaTheme="minorHAnsi" w:hAnsi="Arial" w:cs="Arial"/>
          <w:kern w:val="2"/>
          <w:lang w:eastAsia="en-US"/>
        </w:rPr>
        <w:br/>
      </w:r>
      <w:r w:rsidRPr="00AE03DC">
        <w:rPr>
          <w:rFonts w:ascii="Arial" w:eastAsiaTheme="minorHAnsi" w:hAnsi="Arial" w:cs="Arial"/>
          <w:kern w:val="2"/>
          <w:lang w:eastAsia="en-US"/>
        </w:rPr>
        <w:t xml:space="preserve">na jego powierzchni wyłapywane będą w szczególności związki organiczne, </w:t>
      </w:r>
      <w:r w:rsidR="0064184B">
        <w:rPr>
          <w:rFonts w:ascii="Arial" w:eastAsiaTheme="minorHAnsi" w:hAnsi="Arial" w:cs="Arial"/>
          <w:kern w:val="2"/>
          <w:lang w:eastAsia="en-US"/>
        </w:rPr>
        <w:br/>
      </w:r>
      <w:r w:rsidRPr="00AE03DC">
        <w:rPr>
          <w:rFonts w:ascii="Arial" w:eastAsiaTheme="minorHAnsi" w:hAnsi="Arial" w:cs="Arial"/>
          <w:kern w:val="2"/>
          <w:lang w:eastAsia="en-US"/>
        </w:rPr>
        <w:t>w tym dioksyny, furany oraz lotne pary metali ciężkich, w tym rtęci.</w:t>
      </w:r>
    </w:p>
    <w:p w14:paraId="6558B6AF" w14:textId="1587B81E" w:rsidR="0064184B" w:rsidRPr="00961946" w:rsidRDefault="00D45029" w:rsidP="00961946">
      <w:pPr>
        <w:widowControl w:val="0"/>
        <w:autoSpaceDE w:val="0"/>
        <w:autoSpaceDN w:val="0"/>
        <w:ind w:left="364" w:right="118"/>
        <w:jc w:val="both"/>
        <w:rPr>
          <w:rFonts w:ascii="Arial" w:eastAsiaTheme="minorHAnsi" w:hAnsi="Arial" w:cs="Arial"/>
          <w:kern w:val="2"/>
          <w:lang w:eastAsia="en-US"/>
        </w:rPr>
      </w:pPr>
      <w:r w:rsidRPr="00AE03DC">
        <w:rPr>
          <w:rFonts w:ascii="Arial" w:eastAsiaTheme="minorHAnsi" w:hAnsi="Arial" w:cs="Arial"/>
          <w:kern w:val="2"/>
          <w:lang w:eastAsia="en-US"/>
        </w:rPr>
        <w:t xml:space="preserve">Z komory reakcyjnej spaliny kierowane będą do filtra workowego. Podczas przechodzenia strumienia gazu przez filtr, następować będzie oddzielenie produktów reakcji chemicznych (zanieczyszczeń) od czystych </w:t>
      </w:r>
      <w:r w:rsidRPr="003A58C1">
        <w:rPr>
          <w:rFonts w:ascii="Arial" w:eastAsiaTheme="minorHAnsi" w:hAnsi="Arial" w:cs="Arial"/>
          <w:kern w:val="2"/>
          <w:lang w:eastAsia="en-US"/>
        </w:rPr>
        <w:t xml:space="preserve">gazów. Spaliny, </w:t>
      </w:r>
      <w:r w:rsidR="00666760" w:rsidRPr="003A58C1">
        <w:rPr>
          <w:rFonts w:ascii="Arial" w:eastAsiaTheme="minorHAnsi" w:hAnsi="Arial" w:cs="Arial"/>
          <w:kern w:val="2"/>
          <w:lang w:eastAsia="en-US"/>
        </w:rPr>
        <w:br/>
      </w:r>
      <w:r w:rsidRPr="003A58C1">
        <w:rPr>
          <w:rFonts w:ascii="Arial" w:eastAsiaTheme="minorHAnsi" w:hAnsi="Arial" w:cs="Arial"/>
          <w:kern w:val="2"/>
          <w:lang w:eastAsia="en-US"/>
        </w:rPr>
        <w:t xml:space="preserve">po wstępnym oczyszczeniu, kierowane będą wentylatorem do dokładnego filtra workowego. </w:t>
      </w:r>
    </w:p>
    <w:p w14:paraId="1DE3361D" w14:textId="4C1539D6" w:rsidR="00D45029" w:rsidRPr="003A58C1" w:rsidRDefault="00D45029" w:rsidP="00276E03">
      <w:pPr>
        <w:ind w:left="364" w:right="120"/>
        <w:jc w:val="both"/>
        <w:rPr>
          <w:rFonts w:ascii="Arial" w:hAnsi="Arial" w:cs="Arial"/>
          <w:kern w:val="2"/>
        </w:rPr>
      </w:pPr>
      <w:r w:rsidRPr="003A58C1">
        <w:rPr>
          <w:rFonts w:ascii="Arial" w:hAnsi="Arial" w:cs="Arial"/>
          <w:kern w:val="2"/>
        </w:rPr>
        <w:t xml:space="preserve">Celem dotrzymania standardów emisji zorganizowanej dla poszczególnych zanieczyszczeń, tj. pył, całkowity LZO, </w:t>
      </w:r>
      <w:proofErr w:type="spellStart"/>
      <w:r w:rsidRPr="003A58C1">
        <w:rPr>
          <w:rFonts w:ascii="Arial" w:hAnsi="Arial" w:cs="Arial"/>
          <w:kern w:val="2"/>
        </w:rPr>
        <w:t>SOx</w:t>
      </w:r>
      <w:proofErr w:type="spellEnd"/>
      <w:r w:rsidRPr="003A58C1">
        <w:rPr>
          <w:rFonts w:ascii="Arial" w:hAnsi="Arial" w:cs="Arial"/>
          <w:kern w:val="2"/>
        </w:rPr>
        <w:t xml:space="preserve">, HCI, HF, Hg, </w:t>
      </w:r>
      <w:proofErr w:type="spellStart"/>
      <w:r w:rsidRPr="003A58C1">
        <w:rPr>
          <w:rFonts w:ascii="Arial" w:hAnsi="Arial" w:cs="Arial"/>
          <w:kern w:val="2"/>
        </w:rPr>
        <w:t>benzo</w:t>
      </w:r>
      <w:proofErr w:type="spellEnd"/>
      <w:r w:rsidRPr="003A58C1">
        <w:rPr>
          <w:rFonts w:ascii="Arial" w:hAnsi="Arial" w:cs="Arial"/>
          <w:kern w:val="2"/>
        </w:rPr>
        <w:t>/a/</w:t>
      </w:r>
      <w:proofErr w:type="spellStart"/>
      <w:r w:rsidRPr="003A58C1">
        <w:rPr>
          <w:rFonts w:ascii="Arial" w:hAnsi="Arial" w:cs="Arial"/>
          <w:kern w:val="2"/>
        </w:rPr>
        <w:t>piren</w:t>
      </w:r>
      <w:proofErr w:type="spellEnd"/>
      <w:r w:rsidRPr="003A58C1">
        <w:rPr>
          <w:rFonts w:ascii="Arial" w:hAnsi="Arial" w:cs="Arial"/>
          <w:kern w:val="2"/>
        </w:rPr>
        <w:t xml:space="preserve">, PBDD/F, PCDD/F oraz </w:t>
      </w:r>
      <w:proofErr w:type="spellStart"/>
      <w:r w:rsidRPr="003A58C1">
        <w:rPr>
          <w:rFonts w:ascii="Arial" w:hAnsi="Arial" w:cs="Arial"/>
          <w:kern w:val="2"/>
        </w:rPr>
        <w:t>dioksynopodobne</w:t>
      </w:r>
      <w:proofErr w:type="spellEnd"/>
      <w:r w:rsidRPr="003A58C1">
        <w:rPr>
          <w:rFonts w:ascii="Arial" w:hAnsi="Arial" w:cs="Arial"/>
          <w:kern w:val="2"/>
        </w:rPr>
        <w:t xml:space="preserve"> PCB; instalacja zostanie wyposażona</w:t>
      </w:r>
      <w:r w:rsidRPr="003A58C1">
        <w:rPr>
          <w:rFonts w:ascii="Arial" w:hAnsi="Arial" w:cs="Arial"/>
          <w:kern w:val="2"/>
        </w:rPr>
        <w:br/>
        <w:t xml:space="preserve">w kolejny dokładny filtr workowy, w którym jako sorbent będzie używany kwaśny węglan sodu, </w:t>
      </w:r>
      <w:r w:rsidRPr="003A58C1">
        <w:rPr>
          <w:rFonts w:ascii="Arial" w:hAnsi="Arial" w:cs="Arial"/>
          <w:bCs/>
          <w:kern w:val="2"/>
        </w:rPr>
        <w:t xml:space="preserve">co </w:t>
      </w:r>
      <w:r w:rsidRPr="003A58C1">
        <w:rPr>
          <w:rFonts w:ascii="Arial" w:hAnsi="Arial" w:cs="Arial"/>
          <w:kern w:val="2"/>
        </w:rPr>
        <w:t xml:space="preserve">dodatkowo zmniejszy oddziaływanie </w:t>
      </w:r>
      <w:r w:rsidR="00AA30DB" w:rsidRPr="003A58C1">
        <w:rPr>
          <w:rFonts w:ascii="Arial" w:hAnsi="Arial" w:cs="Arial"/>
          <w:kern w:val="2"/>
        </w:rPr>
        <w:t>s</w:t>
      </w:r>
      <w:r w:rsidRPr="003A58C1">
        <w:rPr>
          <w:rFonts w:ascii="Arial" w:hAnsi="Arial" w:cs="Arial"/>
          <w:kern w:val="2"/>
        </w:rPr>
        <w:t xml:space="preserve">palarni </w:t>
      </w:r>
      <w:r w:rsidR="00AA30DB" w:rsidRPr="003A58C1">
        <w:rPr>
          <w:rFonts w:ascii="Arial" w:hAnsi="Arial" w:cs="Arial"/>
          <w:kern w:val="2"/>
        </w:rPr>
        <w:t>o</w:t>
      </w:r>
      <w:r w:rsidRPr="003A58C1">
        <w:rPr>
          <w:rFonts w:ascii="Arial" w:hAnsi="Arial" w:cs="Arial"/>
          <w:kern w:val="2"/>
        </w:rPr>
        <w:t>dpadów na środowisko.</w:t>
      </w:r>
    </w:p>
    <w:p w14:paraId="7A49AFBD" w14:textId="77777777" w:rsidR="00D45029" w:rsidRPr="003A58C1" w:rsidRDefault="00D45029" w:rsidP="00276E03">
      <w:pPr>
        <w:ind w:left="364" w:right="120"/>
        <w:jc w:val="both"/>
        <w:rPr>
          <w:rFonts w:ascii="Arial" w:hAnsi="Arial" w:cs="Arial"/>
          <w:kern w:val="2"/>
        </w:rPr>
      </w:pPr>
      <w:r w:rsidRPr="003A58C1">
        <w:rPr>
          <w:rFonts w:ascii="Arial" w:hAnsi="Arial" w:cs="Arial"/>
          <w:kern w:val="2"/>
        </w:rPr>
        <w:t xml:space="preserve">Oddzielone pyły z oczyszczania i nieprzereagowany sorbent, będą zawracane do pierwszego filtra workowego, celem jego całkowitego przereagowania. </w:t>
      </w:r>
    </w:p>
    <w:p w14:paraId="77E7E0C4" w14:textId="3F1B4C7C" w:rsidR="00D45029" w:rsidRPr="003A58C1" w:rsidRDefault="00D45029" w:rsidP="00276E03">
      <w:pPr>
        <w:ind w:left="364" w:right="120"/>
        <w:jc w:val="both"/>
        <w:rPr>
          <w:rFonts w:ascii="Arial" w:hAnsi="Arial" w:cs="Arial"/>
          <w:kern w:val="2"/>
        </w:rPr>
      </w:pPr>
      <w:r w:rsidRPr="003A58C1">
        <w:rPr>
          <w:rFonts w:ascii="Arial" w:hAnsi="Arial" w:cs="Arial"/>
          <w:kern w:val="2"/>
        </w:rPr>
        <w:t>Spaliny, po oczyszczeniu w 2 szeregowo pracujących filtrach workowych, kierowane będą do emitora w sposób wymuszony wentylatorem II - go stopnia</w:t>
      </w:r>
      <w:r w:rsidR="00AE03DC" w:rsidRPr="003A58C1">
        <w:rPr>
          <w:rFonts w:ascii="Arial" w:hAnsi="Arial" w:cs="Arial"/>
          <w:kern w:val="2"/>
        </w:rPr>
        <w:t xml:space="preserve"> oczyszczania spalin</w:t>
      </w:r>
      <w:r w:rsidRPr="003A58C1">
        <w:rPr>
          <w:rFonts w:ascii="Arial" w:hAnsi="Arial" w:cs="Arial"/>
          <w:kern w:val="2"/>
        </w:rPr>
        <w:t>.</w:t>
      </w:r>
    </w:p>
    <w:p w14:paraId="15A6A9D4" w14:textId="5381B87D" w:rsidR="00D45029" w:rsidRPr="00D45029" w:rsidRDefault="00D45029" w:rsidP="00276E03">
      <w:pPr>
        <w:ind w:left="364" w:right="120"/>
        <w:jc w:val="both"/>
        <w:rPr>
          <w:rFonts w:ascii="Arial" w:hAnsi="Arial" w:cs="Arial"/>
          <w:kern w:val="2"/>
        </w:rPr>
      </w:pPr>
      <w:r w:rsidRPr="003A58C1">
        <w:rPr>
          <w:rFonts w:ascii="Arial" w:hAnsi="Arial" w:cs="Arial"/>
          <w:kern w:val="2"/>
        </w:rPr>
        <w:lastRenderedPageBreak/>
        <w:t xml:space="preserve">Pyły z </w:t>
      </w:r>
      <w:proofErr w:type="spellStart"/>
      <w:r w:rsidRPr="003A58C1">
        <w:rPr>
          <w:rFonts w:ascii="Arial" w:hAnsi="Arial" w:cs="Arial"/>
          <w:kern w:val="2"/>
        </w:rPr>
        <w:t>QUENCHa</w:t>
      </w:r>
      <w:proofErr w:type="spellEnd"/>
      <w:r w:rsidRPr="003A58C1">
        <w:rPr>
          <w:rFonts w:ascii="Arial" w:hAnsi="Arial" w:cs="Arial"/>
          <w:kern w:val="2"/>
        </w:rPr>
        <w:t xml:space="preserve"> i z filtra workowego odbierane będą do big - </w:t>
      </w:r>
      <w:proofErr w:type="spellStart"/>
      <w:r w:rsidRPr="003A58C1">
        <w:rPr>
          <w:rFonts w:ascii="Arial" w:hAnsi="Arial" w:cs="Arial"/>
          <w:kern w:val="2"/>
        </w:rPr>
        <w:t>bagów</w:t>
      </w:r>
      <w:proofErr w:type="spellEnd"/>
      <w:r w:rsidRPr="003A58C1">
        <w:rPr>
          <w:rFonts w:ascii="Arial" w:hAnsi="Arial" w:cs="Arial"/>
          <w:kern w:val="2"/>
        </w:rPr>
        <w:t xml:space="preserve">, które magazynowane będą w wyznaczonym miejscu, zabezpieczonym przed wpływem warunków atmosferycznych i okresowo przekazywane </w:t>
      </w:r>
      <w:r w:rsidR="00961946">
        <w:rPr>
          <w:rFonts w:ascii="Arial" w:hAnsi="Arial" w:cs="Arial"/>
          <w:kern w:val="2"/>
        </w:rPr>
        <w:t xml:space="preserve">będą </w:t>
      </w:r>
      <w:r w:rsidRPr="003A58C1">
        <w:rPr>
          <w:rFonts w:ascii="Arial" w:hAnsi="Arial" w:cs="Arial"/>
          <w:kern w:val="2"/>
        </w:rPr>
        <w:t>specjalistycznej firmie</w:t>
      </w:r>
      <w:r w:rsidR="00751A98" w:rsidRPr="003A58C1">
        <w:rPr>
          <w:rFonts w:ascii="Arial" w:hAnsi="Arial" w:cs="Arial"/>
          <w:kern w:val="2"/>
        </w:rPr>
        <w:t>”</w:t>
      </w:r>
      <w:r w:rsidRPr="003A58C1">
        <w:rPr>
          <w:rFonts w:ascii="Arial" w:hAnsi="Arial" w:cs="Arial"/>
          <w:kern w:val="2"/>
        </w:rPr>
        <w:t>.</w:t>
      </w:r>
    </w:p>
    <w:p w14:paraId="2D44C550" w14:textId="77777777" w:rsidR="00E51176" w:rsidRPr="00982203" w:rsidRDefault="00E51176" w:rsidP="00C014A6">
      <w:pPr>
        <w:jc w:val="both"/>
        <w:rPr>
          <w:rFonts w:ascii="Arial" w:hAnsi="Arial" w:cs="Arial"/>
          <w:u w:val="single"/>
        </w:rPr>
      </w:pPr>
    </w:p>
    <w:p w14:paraId="5C743D73" w14:textId="77777777" w:rsidR="00FF2E22" w:rsidRDefault="00C014A6" w:rsidP="00FF2E22">
      <w:pPr>
        <w:pStyle w:val="Nagwek2"/>
      </w:pPr>
      <w:r w:rsidRPr="000E0F5B">
        <w:t>I.</w:t>
      </w:r>
      <w:r w:rsidR="00196907" w:rsidRPr="000E0F5B">
        <w:t>4</w:t>
      </w:r>
      <w:r w:rsidR="00962925" w:rsidRPr="000E0F5B">
        <w:t>.</w:t>
      </w:r>
      <w:r w:rsidRPr="000E0F5B">
        <w:t xml:space="preserve"> Punkt </w:t>
      </w:r>
      <w:r w:rsidR="00365BA5" w:rsidRPr="000E0F5B">
        <w:t>II.4</w:t>
      </w:r>
      <w:r w:rsidRPr="000E0F5B">
        <w:t xml:space="preserve">. </w:t>
      </w:r>
      <w:r w:rsidR="00365BA5" w:rsidRPr="000E0F5B">
        <w:t xml:space="preserve">pozwolenia </w:t>
      </w:r>
      <w:r w:rsidRPr="000E0F5B">
        <w:t>otrzymuje nowe brzmienie:</w:t>
      </w:r>
      <w:bookmarkStart w:id="10" w:name="_Hlk127790267"/>
      <w:bookmarkStart w:id="11" w:name="_Hlk213834889"/>
    </w:p>
    <w:p w14:paraId="0334D429" w14:textId="77777777" w:rsidR="00FF2E22" w:rsidRPr="009F2ECA" w:rsidRDefault="00FF2E22" w:rsidP="009F2ECA"/>
    <w:p w14:paraId="5ED414A5" w14:textId="33313E6E" w:rsidR="00365BA5" w:rsidRPr="00FF2E22" w:rsidRDefault="00365BA5" w:rsidP="009F2ECA">
      <w:r w:rsidRPr="009F2ECA">
        <w:rPr>
          <w:rFonts w:ascii="Arial" w:hAnsi="Arial" w:cs="Arial"/>
        </w:rPr>
        <w:t>„II.4. Dopuszczalna ilość pobieranej wody</w:t>
      </w:r>
      <w:r w:rsidRPr="00FF2E22">
        <w:t>:</w:t>
      </w:r>
    </w:p>
    <w:p w14:paraId="5F60E091" w14:textId="77777777" w:rsidR="00FF2E22" w:rsidRDefault="00FF2E22" w:rsidP="00276E03">
      <w:pPr>
        <w:ind w:left="322"/>
        <w:jc w:val="both"/>
        <w:rPr>
          <w:rFonts w:ascii="Arial" w:hAnsi="Arial" w:cs="Arial"/>
        </w:rPr>
      </w:pPr>
    </w:p>
    <w:p w14:paraId="0928F11C" w14:textId="51164BA5" w:rsidR="00365BA5" w:rsidRPr="00365BA5" w:rsidRDefault="00365BA5" w:rsidP="00276E03">
      <w:pPr>
        <w:ind w:left="322"/>
        <w:jc w:val="both"/>
        <w:rPr>
          <w:rFonts w:ascii="Arial" w:hAnsi="Arial" w:cs="Arial"/>
        </w:rPr>
      </w:pPr>
      <w:r w:rsidRPr="00365BA5">
        <w:rPr>
          <w:rFonts w:ascii="Arial" w:hAnsi="Arial" w:cs="Arial"/>
        </w:rPr>
        <w:t>Woda dla potrzeb instalacji będzie pobierana z zewnętrznych systemów wodociągowych na podstawie ustaleń z dostawcą:</w:t>
      </w:r>
    </w:p>
    <w:bookmarkEnd w:id="10"/>
    <w:p w14:paraId="02B6799F" w14:textId="77777777" w:rsidR="00365BA5" w:rsidRPr="00365BA5" w:rsidRDefault="00365BA5" w:rsidP="00276E03">
      <w:pPr>
        <w:ind w:left="322"/>
        <w:jc w:val="both"/>
        <w:rPr>
          <w:rFonts w:ascii="Arial" w:hAnsi="Arial" w:cs="Arial"/>
        </w:rPr>
      </w:pPr>
      <w:r w:rsidRPr="00365BA5">
        <w:rPr>
          <w:rFonts w:ascii="Arial" w:hAnsi="Arial" w:cs="Arial"/>
        </w:rPr>
        <w:t>II.4.1. Z systemu wody pitnej ORLEN POLUDNIE S.A. Zakład Jedlicze w ilości:</w:t>
      </w:r>
    </w:p>
    <w:p w14:paraId="2D646FF3" w14:textId="77777777" w:rsidR="00365BA5" w:rsidRPr="00D050E2" w:rsidRDefault="00365BA5" w:rsidP="00365BA5">
      <w:pPr>
        <w:jc w:val="both"/>
        <w:rPr>
          <w:rFonts w:ascii="Arial" w:hAnsi="Arial" w:cs="Arial"/>
        </w:rPr>
      </w:pPr>
      <w:r w:rsidRPr="00D050E2">
        <w:rPr>
          <w:rFonts w:ascii="Arial" w:hAnsi="Arial" w:cs="Arial"/>
        </w:rPr>
        <w:tab/>
      </w:r>
      <w:r w:rsidRPr="00D050E2">
        <w:rPr>
          <w:rFonts w:ascii="Arial" w:hAnsi="Arial" w:cs="Arial"/>
        </w:rPr>
        <w:tab/>
      </w:r>
      <w:proofErr w:type="spellStart"/>
      <w:r w:rsidRPr="00D050E2">
        <w:rPr>
          <w:rFonts w:ascii="Arial" w:hAnsi="Arial" w:cs="Arial"/>
        </w:rPr>
        <w:t>Q</w:t>
      </w:r>
      <w:r w:rsidRPr="00D050E2">
        <w:rPr>
          <w:rFonts w:ascii="Arial" w:hAnsi="Arial" w:cs="Arial"/>
          <w:vertAlign w:val="subscript"/>
        </w:rPr>
        <w:t>max</w:t>
      </w:r>
      <w:proofErr w:type="spellEnd"/>
      <w:r w:rsidRPr="00D050E2">
        <w:rPr>
          <w:rFonts w:ascii="Arial" w:hAnsi="Arial" w:cs="Arial"/>
          <w:vertAlign w:val="subscript"/>
        </w:rPr>
        <w:tab/>
      </w:r>
      <w:r w:rsidRPr="00D050E2">
        <w:rPr>
          <w:rFonts w:ascii="Arial" w:hAnsi="Arial" w:cs="Arial"/>
        </w:rPr>
        <w:t>=  3 000 m</w:t>
      </w:r>
      <w:r w:rsidRPr="00D050E2">
        <w:rPr>
          <w:rFonts w:ascii="Arial" w:hAnsi="Arial" w:cs="Arial"/>
          <w:vertAlign w:val="superscript"/>
        </w:rPr>
        <w:t>3</w:t>
      </w:r>
      <w:r w:rsidRPr="00D050E2">
        <w:rPr>
          <w:rFonts w:ascii="Arial" w:hAnsi="Arial" w:cs="Arial"/>
        </w:rPr>
        <w:t>/rok</w:t>
      </w:r>
    </w:p>
    <w:p w14:paraId="0127970C" w14:textId="77777777" w:rsidR="00365BA5" w:rsidRPr="00D050E2" w:rsidRDefault="00365BA5" w:rsidP="00365BA5">
      <w:pPr>
        <w:jc w:val="both"/>
        <w:rPr>
          <w:rFonts w:ascii="Arial" w:hAnsi="Arial" w:cs="Arial"/>
        </w:rPr>
      </w:pPr>
      <w:r w:rsidRPr="00D050E2">
        <w:rPr>
          <w:rFonts w:ascii="Arial" w:hAnsi="Arial" w:cs="Arial"/>
        </w:rPr>
        <w:tab/>
      </w:r>
      <w:r w:rsidRPr="00D050E2">
        <w:rPr>
          <w:rFonts w:ascii="Arial" w:hAnsi="Arial" w:cs="Arial"/>
        </w:rPr>
        <w:tab/>
      </w:r>
      <w:proofErr w:type="spellStart"/>
      <w:r w:rsidRPr="00D050E2">
        <w:rPr>
          <w:rFonts w:ascii="Arial" w:hAnsi="Arial" w:cs="Arial"/>
        </w:rPr>
        <w:t>Q</w:t>
      </w:r>
      <w:r w:rsidRPr="00D050E2">
        <w:rPr>
          <w:rFonts w:ascii="Arial" w:hAnsi="Arial" w:cs="Arial"/>
          <w:vertAlign w:val="subscript"/>
        </w:rPr>
        <w:t>śrd</w:t>
      </w:r>
      <w:proofErr w:type="spellEnd"/>
      <w:r w:rsidRPr="00D050E2">
        <w:rPr>
          <w:rFonts w:ascii="Arial" w:hAnsi="Arial" w:cs="Arial"/>
          <w:vertAlign w:val="subscript"/>
        </w:rPr>
        <w:tab/>
      </w:r>
      <w:r w:rsidRPr="00D050E2">
        <w:rPr>
          <w:rFonts w:ascii="Arial" w:hAnsi="Arial" w:cs="Arial"/>
        </w:rPr>
        <w:t>=  15 m</w:t>
      </w:r>
      <w:r w:rsidRPr="00D050E2">
        <w:rPr>
          <w:rFonts w:ascii="Arial" w:hAnsi="Arial" w:cs="Arial"/>
          <w:vertAlign w:val="superscript"/>
        </w:rPr>
        <w:t>3</w:t>
      </w:r>
      <w:r w:rsidRPr="00D050E2">
        <w:rPr>
          <w:rFonts w:ascii="Arial" w:hAnsi="Arial" w:cs="Arial"/>
        </w:rPr>
        <w:t>/dobę</w:t>
      </w:r>
    </w:p>
    <w:p w14:paraId="66DA62B3" w14:textId="77777777" w:rsidR="00365BA5" w:rsidRPr="00D050E2" w:rsidRDefault="00365BA5" w:rsidP="00276E03">
      <w:pPr>
        <w:autoSpaceDE w:val="0"/>
        <w:autoSpaceDN w:val="0"/>
        <w:adjustRightInd w:val="0"/>
        <w:ind w:left="322"/>
        <w:jc w:val="both"/>
        <w:rPr>
          <w:rFonts w:ascii="Arial" w:hAnsi="Arial" w:cs="Arial"/>
        </w:rPr>
      </w:pPr>
      <w:r w:rsidRPr="00D050E2">
        <w:rPr>
          <w:rFonts w:ascii="Arial" w:hAnsi="Arial" w:cs="Arial"/>
          <w:bCs/>
        </w:rPr>
        <w:t xml:space="preserve">II.4.2. </w:t>
      </w:r>
      <w:r w:rsidRPr="00D050E2">
        <w:rPr>
          <w:rFonts w:ascii="Arial" w:hAnsi="Arial" w:cs="Arial"/>
        </w:rPr>
        <w:t>Z systemu wody zmiękczonej kotłowej ORLEN POLUDNIE S.A. Zakład Jedlicze w ilości:</w:t>
      </w:r>
    </w:p>
    <w:p w14:paraId="630967D6" w14:textId="77777777" w:rsidR="00365BA5" w:rsidRPr="00D050E2" w:rsidRDefault="00365BA5" w:rsidP="00365BA5">
      <w:pPr>
        <w:autoSpaceDE w:val="0"/>
        <w:autoSpaceDN w:val="0"/>
        <w:adjustRightInd w:val="0"/>
        <w:ind w:left="708" w:firstLine="708"/>
        <w:jc w:val="both"/>
        <w:rPr>
          <w:rFonts w:ascii="Arial" w:hAnsi="Arial" w:cs="Arial"/>
        </w:rPr>
      </w:pPr>
      <w:bookmarkStart w:id="12" w:name="_Hlk213064366"/>
      <w:proofErr w:type="spellStart"/>
      <w:r w:rsidRPr="00D050E2">
        <w:rPr>
          <w:rFonts w:ascii="Arial" w:hAnsi="Arial" w:cs="Arial"/>
          <w:bCs/>
        </w:rPr>
        <w:t>Q</w:t>
      </w:r>
      <w:r w:rsidRPr="00D050E2">
        <w:rPr>
          <w:rFonts w:ascii="Arial" w:hAnsi="Arial" w:cs="Arial"/>
          <w:bCs/>
          <w:vertAlign w:val="subscript"/>
        </w:rPr>
        <w:t>max</w:t>
      </w:r>
      <w:proofErr w:type="spellEnd"/>
      <w:r w:rsidRPr="00D050E2">
        <w:rPr>
          <w:rFonts w:ascii="Arial" w:hAnsi="Arial" w:cs="Arial"/>
          <w:bCs/>
        </w:rPr>
        <w:t xml:space="preserve">. </w:t>
      </w:r>
      <w:r w:rsidRPr="00D050E2">
        <w:rPr>
          <w:rFonts w:ascii="Arial" w:hAnsi="Arial" w:cs="Arial"/>
        </w:rPr>
        <w:t>= 35 000 m</w:t>
      </w:r>
      <w:r w:rsidRPr="00D050E2">
        <w:rPr>
          <w:rFonts w:ascii="Arial" w:hAnsi="Arial" w:cs="Arial"/>
          <w:vertAlign w:val="superscript"/>
        </w:rPr>
        <w:t>3</w:t>
      </w:r>
      <w:r w:rsidRPr="00D050E2">
        <w:rPr>
          <w:rFonts w:ascii="Arial" w:hAnsi="Arial" w:cs="Arial"/>
        </w:rPr>
        <w:t>/rok</w:t>
      </w:r>
    </w:p>
    <w:p w14:paraId="7B73E532" w14:textId="01E68153" w:rsidR="00C813F1" w:rsidRDefault="00365BA5" w:rsidP="00276E03">
      <w:pPr>
        <w:ind w:left="708" w:firstLine="708"/>
        <w:jc w:val="both"/>
        <w:rPr>
          <w:rFonts w:ascii="Arial" w:hAnsi="Arial" w:cs="Arial"/>
        </w:rPr>
      </w:pPr>
      <w:proofErr w:type="spellStart"/>
      <w:r w:rsidRPr="00365BA5">
        <w:rPr>
          <w:rFonts w:ascii="Arial" w:hAnsi="Arial" w:cs="Arial"/>
          <w:bCs/>
        </w:rPr>
        <w:t>Q</w:t>
      </w:r>
      <w:r w:rsidRPr="00365BA5">
        <w:rPr>
          <w:rFonts w:ascii="Arial" w:hAnsi="Arial" w:cs="Arial"/>
          <w:bCs/>
          <w:vertAlign w:val="subscript"/>
        </w:rPr>
        <w:t>śr.d</w:t>
      </w:r>
      <w:proofErr w:type="spellEnd"/>
      <w:r w:rsidRPr="00365BA5">
        <w:rPr>
          <w:rFonts w:ascii="Arial" w:hAnsi="Arial" w:cs="Arial"/>
          <w:bCs/>
          <w:vertAlign w:val="subscript"/>
        </w:rPr>
        <w:t>.</w:t>
      </w:r>
      <w:r w:rsidRPr="00365BA5">
        <w:rPr>
          <w:rFonts w:ascii="Arial" w:hAnsi="Arial" w:cs="Arial"/>
        </w:rPr>
        <w:t>= 140 m</w:t>
      </w:r>
      <w:r w:rsidRPr="00365BA5">
        <w:rPr>
          <w:rFonts w:ascii="Arial" w:hAnsi="Arial" w:cs="Arial"/>
          <w:vertAlign w:val="superscript"/>
        </w:rPr>
        <w:t>3</w:t>
      </w:r>
      <w:r w:rsidRPr="00365BA5">
        <w:rPr>
          <w:rFonts w:ascii="Arial" w:hAnsi="Arial" w:cs="Arial"/>
        </w:rPr>
        <w:t>/dobę.</w:t>
      </w:r>
    </w:p>
    <w:bookmarkEnd w:id="12"/>
    <w:p w14:paraId="7C10D542" w14:textId="2A33808B" w:rsidR="00631E32" w:rsidRPr="00B259B6" w:rsidRDefault="00C813F1" w:rsidP="003A58C1">
      <w:pPr>
        <w:ind w:left="364"/>
        <w:jc w:val="both"/>
        <w:rPr>
          <w:rFonts w:ascii="Arial" w:eastAsiaTheme="minorHAnsi" w:hAnsi="Arial" w:cs="Arial"/>
          <w:kern w:val="2"/>
          <w:lang w:eastAsia="en-US"/>
        </w:rPr>
      </w:pPr>
      <w:r w:rsidRPr="00365BA5">
        <w:rPr>
          <w:rFonts w:ascii="Arial" w:hAnsi="Arial" w:cs="Arial"/>
        </w:rPr>
        <w:t>II.4.</w:t>
      </w:r>
      <w:r w:rsidR="003A58C1">
        <w:rPr>
          <w:rFonts w:ascii="Arial" w:hAnsi="Arial" w:cs="Arial"/>
        </w:rPr>
        <w:t>3</w:t>
      </w:r>
      <w:r w:rsidRPr="00365BA5">
        <w:rPr>
          <w:rFonts w:ascii="Arial" w:hAnsi="Arial" w:cs="Arial"/>
        </w:rPr>
        <w:t xml:space="preserve">. </w:t>
      </w:r>
      <w:bookmarkStart w:id="13" w:name="_Hlk213834763"/>
      <w:r w:rsidRPr="00396268">
        <w:rPr>
          <w:rFonts w:ascii="Arial" w:eastAsiaTheme="minorHAnsi" w:hAnsi="Arial" w:cs="Arial"/>
          <w:color w:val="000000"/>
          <w:lang w:bidi="pl-PL"/>
        </w:rPr>
        <w:t xml:space="preserve">Warunki poboru wód podziemnych z 2 studni wierconych Jr-1 i Jr-2, zlokalizowanych na działce nr </w:t>
      </w:r>
      <w:proofErr w:type="spellStart"/>
      <w:r w:rsidRPr="00396268">
        <w:rPr>
          <w:rFonts w:ascii="Arial" w:eastAsiaTheme="minorHAnsi" w:hAnsi="Arial" w:cs="Arial"/>
          <w:color w:val="000000"/>
          <w:lang w:bidi="pl-PL"/>
        </w:rPr>
        <w:t>ewid</w:t>
      </w:r>
      <w:proofErr w:type="spellEnd"/>
      <w:r w:rsidRPr="00396268">
        <w:rPr>
          <w:rFonts w:ascii="Arial" w:eastAsiaTheme="minorHAnsi" w:hAnsi="Arial" w:cs="Arial"/>
          <w:color w:val="000000"/>
          <w:lang w:bidi="pl-PL"/>
        </w:rPr>
        <w:t>. 1 686 /1 i 1 695 /4 w m. Jedlicze</w:t>
      </w:r>
      <w:r w:rsidR="00631E32" w:rsidRPr="00396268">
        <w:rPr>
          <w:rFonts w:ascii="Arial" w:eastAsiaTheme="minorHAnsi" w:hAnsi="Arial" w:cs="Arial"/>
          <w:color w:val="000000"/>
          <w:lang w:bidi="pl-PL"/>
        </w:rPr>
        <w:t>,</w:t>
      </w:r>
      <w:r w:rsidR="00631E32" w:rsidRPr="00396268">
        <w:rPr>
          <w:rFonts w:ascii="Arial" w:eastAsiaTheme="minorHAnsi" w:hAnsi="Arial" w:cs="Arial"/>
          <w:kern w:val="2"/>
          <w:lang w:eastAsia="en-US"/>
        </w:rPr>
        <w:t xml:space="preserve"> do produkcji </w:t>
      </w:r>
      <w:r w:rsidR="00631E32" w:rsidRPr="00B259B6">
        <w:rPr>
          <w:rFonts w:ascii="Arial" w:eastAsiaTheme="minorHAnsi" w:hAnsi="Arial" w:cs="Arial"/>
          <w:kern w:val="2"/>
          <w:lang w:eastAsia="en-US"/>
        </w:rPr>
        <w:t>wody zdemineralizowanej do kotła w instalacji podwójnej odwróconej osmozy.</w:t>
      </w:r>
    </w:p>
    <w:p w14:paraId="3E2FBC69" w14:textId="77777777" w:rsidR="00631E32" w:rsidRPr="00B259B6" w:rsidRDefault="00631E32" w:rsidP="00631E32">
      <w:pPr>
        <w:jc w:val="both"/>
        <w:rPr>
          <w:rFonts w:ascii="Arial" w:eastAsiaTheme="minorHAnsi" w:hAnsi="Arial" w:cs="Arial"/>
          <w:color w:val="000000"/>
          <w:lang w:bidi="pl-PL"/>
        </w:rPr>
      </w:pPr>
      <w:bookmarkStart w:id="14" w:name="_Hlk213064082"/>
    </w:p>
    <w:tbl>
      <w:tblPr>
        <w:tblStyle w:val="Tabela-Siatka"/>
        <w:tblW w:w="0" w:type="auto"/>
        <w:tblInd w:w="421" w:type="dxa"/>
        <w:tblLook w:val="04A0" w:firstRow="1" w:lastRow="0" w:firstColumn="1" w:lastColumn="0" w:noHBand="0" w:noVBand="1"/>
        <w:tblCaption w:val="Warunki (ilośc) pobieranej wody ze studni Jr-1 i Jr-2"/>
        <w:tblDescription w:val="W tabeli ustalono warunki poboru wód podziemnych z 2 studni wierconych Jr-1 i Jr-2, zlokalizowanych na działce nr ewid. 1 686 /1 i 1 695 /4 w m. Jedlicze, do produkcji wody zdemineralizowanej do kotła w instalacji podwójnej odwróconej osmozy. Ustalono ilość pobieranej wody Qmax s, Qśr d, Q r dla każdej ze studni."/>
      </w:tblPr>
      <w:tblGrid>
        <w:gridCol w:w="1378"/>
        <w:gridCol w:w="1085"/>
        <w:gridCol w:w="989"/>
        <w:gridCol w:w="1130"/>
        <w:gridCol w:w="988"/>
        <w:gridCol w:w="1126"/>
        <w:gridCol w:w="1943"/>
      </w:tblGrid>
      <w:tr w:rsidR="00C813F1" w:rsidRPr="00FF2E22" w14:paraId="3DFD26D0" w14:textId="77777777" w:rsidTr="00DF69D5">
        <w:tc>
          <w:tcPr>
            <w:tcW w:w="1317" w:type="dxa"/>
            <w:vMerge w:val="restart"/>
            <w:vAlign w:val="center"/>
          </w:tcPr>
          <w:p w14:paraId="5B31732D" w14:textId="77777777" w:rsidR="00C813F1" w:rsidRPr="00FF2E22" w:rsidRDefault="00C813F1" w:rsidP="00DF69D5">
            <w:pPr>
              <w:spacing w:after="60"/>
              <w:jc w:val="center"/>
              <w:rPr>
                <w:rFonts w:ascii="Arial" w:hAnsi="Arial" w:cs="Arial"/>
                <w:sz w:val="22"/>
                <w:szCs w:val="22"/>
              </w:rPr>
            </w:pPr>
            <w:r w:rsidRPr="00FF2E22">
              <w:rPr>
                <w:rFonts w:ascii="Arial" w:hAnsi="Arial" w:cs="Arial"/>
                <w:color w:val="000000"/>
                <w:sz w:val="22"/>
                <w:szCs w:val="22"/>
                <w:lang w:bidi="pl-PL"/>
              </w:rPr>
              <w:t>Oznaczenie</w:t>
            </w:r>
          </w:p>
          <w:p w14:paraId="131C7332" w14:textId="77777777" w:rsidR="00C813F1" w:rsidRPr="00FF2E22" w:rsidRDefault="00C813F1" w:rsidP="00DF69D5">
            <w:pPr>
              <w:jc w:val="center"/>
              <w:rPr>
                <w:rFonts w:ascii="Arial" w:hAnsi="Arial" w:cs="Arial"/>
                <w:kern w:val="2"/>
                <w:sz w:val="22"/>
                <w:szCs w:val="22"/>
                <w:lang w:eastAsia="en-US"/>
              </w:rPr>
            </w:pPr>
            <w:r w:rsidRPr="00FF2E22">
              <w:rPr>
                <w:rFonts w:ascii="Arial" w:hAnsi="Arial" w:cs="Arial"/>
                <w:color w:val="000000"/>
                <w:sz w:val="22"/>
                <w:szCs w:val="22"/>
                <w:lang w:bidi="pl-PL"/>
              </w:rPr>
              <w:t>studni</w:t>
            </w:r>
          </w:p>
        </w:tc>
        <w:tc>
          <w:tcPr>
            <w:tcW w:w="1092" w:type="dxa"/>
            <w:vAlign w:val="center"/>
          </w:tcPr>
          <w:p w14:paraId="457C0394" w14:textId="77777777" w:rsidR="00C813F1" w:rsidRPr="00FF2E22" w:rsidRDefault="00C813F1" w:rsidP="00DF69D5">
            <w:pPr>
              <w:jc w:val="center"/>
              <w:rPr>
                <w:rFonts w:ascii="Arial" w:hAnsi="Arial" w:cs="Arial"/>
                <w:kern w:val="2"/>
                <w:sz w:val="22"/>
                <w:szCs w:val="22"/>
                <w:lang w:eastAsia="en-US"/>
              </w:rPr>
            </w:pPr>
            <w:proofErr w:type="spellStart"/>
            <w:r w:rsidRPr="00FF2E22">
              <w:rPr>
                <w:rFonts w:ascii="Arial" w:hAnsi="Arial" w:cs="Arial"/>
                <w:kern w:val="2"/>
                <w:sz w:val="22"/>
                <w:szCs w:val="22"/>
                <w:lang w:eastAsia="en-US"/>
              </w:rPr>
              <w:t>Q</w:t>
            </w:r>
            <w:r w:rsidRPr="00FF2E22">
              <w:rPr>
                <w:rFonts w:ascii="Arial" w:hAnsi="Arial" w:cs="Arial"/>
                <w:kern w:val="2"/>
                <w:sz w:val="22"/>
                <w:szCs w:val="22"/>
                <w:vertAlign w:val="subscript"/>
                <w:lang w:eastAsia="en-US"/>
              </w:rPr>
              <w:t>max</w:t>
            </w:r>
            <w:proofErr w:type="spellEnd"/>
            <w:r w:rsidRPr="00FF2E22">
              <w:rPr>
                <w:rFonts w:ascii="Arial" w:hAnsi="Arial" w:cs="Arial"/>
                <w:kern w:val="2"/>
                <w:sz w:val="22"/>
                <w:szCs w:val="22"/>
                <w:vertAlign w:val="subscript"/>
                <w:lang w:eastAsia="en-US"/>
              </w:rPr>
              <w:t xml:space="preserve"> s</w:t>
            </w:r>
          </w:p>
        </w:tc>
        <w:tc>
          <w:tcPr>
            <w:tcW w:w="993" w:type="dxa"/>
            <w:vAlign w:val="center"/>
          </w:tcPr>
          <w:p w14:paraId="41A22A5E" w14:textId="77777777" w:rsidR="00C813F1" w:rsidRPr="00FF2E22" w:rsidRDefault="00C813F1" w:rsidP="00DF69D5">
            <w:pPr>
              <w:jc w:val="center"/>
              <w:rPr>
                <w:rFonts w:ascii="Arial" w:hAnsi="Arial" w:cs="Arial"/>
                <w:kern w:val="2"/>
                <w:sz w:val="22"/>
                <w:szCs w:val="22"/>
                <w:lang w:eastAsia="en-US"/>
              </w:rPr>
            </w:pPr>
            <w:proofErr w:type="spellStart"/>
            <w:r w:rsidRPr="00FF2E22">
              <w:rPr>
                <w:rFonts w:ascii="Arial" w:hAnsi="Arial" w:cs="Arial"/>
                <w:kern w:val="2"/>
                <w:sz w:val="22"/>
                <w:szCs w:val="22"/>
                <w:lang w:eastAsia="en-US"/>
              </w:rPr>
              <w:t>Q</w:t>
            </w:r>
            <w:r w:rsidRPr="00FF2E22">
              <w:rPr>
                <w:rFonts w:ascii="Arial" w:hAnsi="Arial" w:cs="Arial"/>
                <w:kern w:val="2"/>
                <w:sz w:val="22"/>
                <w:szCs w:val="22"/>
                <w:vertAlign w:val="subscript"/>
                <w:lang w:eastAsia="en-US"/>
              </w:rPr>
              <w:t>śr</w:t>
            </w:r>
            <w:proofErr w:type="spellEnd"/>
            <w:r w:rsidRPr="00FF2E22">
              <w:rPr>
                <w:rFonts w:ascii="Arial" w:hAnsi="Arial" w:cs="Arial"/>
                <w:kern w:val="2"/>
                <w:sz w:val="22"/>
                <w:szCs w:val="22"/>
                <w:vertAlign w:val="subscript"/>
                <w:lang w:eastAsia="en-US"/>
              </w:rPr>
              <w:t>. d.</w:t>
            </w:r>
          </w:p>
        </w:tc>
        <w:tc>
          <w:tcPr>
            <w:tcW w:w="1134" w:type="dxa"/>
            <w:vAlign w:val="center"/>
          </w:tcPr>
          <w:p w14:paraId="05403DAE" w14:textId="77777777" w:rsidR="00C813F1" w:rsidRPr="00FF2E22" w:rsidRDefault="00C813F1" w:rsidP="00DF69D5">
            <w:pPr>
              <w:jc w:val="center"/>
              <w:rPr>
                <w:rFonts w:ascii="Arial" w:hAnsi="Arial" w:cs="Arial"/>
                <w:kern w:val="2"/>
                <w:sz w:val="22"/>
                <w:szCs w:val="22"/>
                <w:lang w:eastAsia="en-US"/>
              </w:rPr>
            </w:pPr>
            <w:proofErr w:type="spellStart"/>
            <w:r w:rsidRPr="00FF2E22">
              <w:rPr>
                <w:rFonts w:ascii="Arial" w:hAnsi="Arial" w:cs="Arial"/>
                <w:kern w:val="2"/>
                <w:sz w:val="22"/>
                <w:szCs w:val="22"/>
                <w:lang w:eastAsia="en-US"/>
              </w:rPr>
              <w:t>Q</w:t>
            </w:r>
            <w:r w:rsidRPr="00FF2E22">
              <w:rPr>
                <w:rFonts w:ascii="Arial" w:hAnsi="Arial" w:cs="Arial"/>
                <w:kern w:val="2"/>
                <w:sz w:val="22"/>
                <w:szCs w:val="22"/>
                <w:vertAlign w:val="subscript"/>
                <w:lang w:eastAsia="en-US"/>
              </w:rPr>
              <w:t>dop</w:t>
            </w:r>
            <w:proofErr w:type="spellEnd"/>
            <w:r w:rsidRPr="00FF2E22">
              <w:rPr>
                <w:rFonts w:ascii="Arial" w:hAnsi="Arial" w:cs="Arial"/>
                <w:kern w:val="2"/>
                <w:sz w:val="22"/>
                <w:szCs w:val="22"/>
                <w:vertAlign w:val="subscript"/>
                <w:lang w:eastAsia="en-US"/>
              </w:rPr>
              <w:t>. r.</w:t>
            </w:r>
          </w:p>
        </w:tc>
        <w:tc>
          <w:tcPr>
            <w:tcW w:w="992" w:type="dxa"/>
            <w:vAlign w:val="center"/>
          </w:tcPr>
          <w:p w14:paraId="0C8AF469" w14:textId="77777777" w:rsidR="00C813F1" w:rsidRPr="00FF2E22" w:rsidRDefault="00C813F1" w:rsidP="00DF69D5">
            <w:pPr>
              <w:jc w:val="center"/>
              <w:rPr>
                <w:rFonts w:ascii="Arial" w:hAnsi="Arial" w:cs="Arial"/>
                <w:kern w:val="2"/>
                <w:sz w:val="22"/>
                <w:szCs w:val="22"/>
                <w:lang w:eastAsia="en-US"/>
              </w:rPr>
            </w:pPr>
            <w:proofErr w:type="spellStart"/>
            <w:r w:rsidRPr="00FF2E22">
              <w:rPr>
                <w:rFonts w:ascii="Arial" w:hAnsi="Arial" w:cs="Arial"/>
                <w:kern w:val="2"/>
                <w:sz w:val="22"/>
                <w:szCs w:val="22"/>
                <w:lang w:eastAsia="en-US"/>
              </w:rPr>
              <w:t>Q</w:t>
            </w:r>
            <w:r w:rsidRPr="00FF2E22">
              <w:rPr>
                <w:rFonts w:ascii="Arial" w:hAnsi="Arial" w:cs="Arial"/>
                <w:kern w:val="2"/>
                <w:sz w:val="22"/>
                <w:szCs w:val="22"/>
                <w:vertAlign w:val="subscript"/>
                <w:lang w:eastAsia="en-US"/>
              </w:rPr>
              <w:t>e</w:t>
            </w:r>
            <w:proofErr w:type="spellEnd"/>
          </w:p>
        </w:tc>
        <w:tc>
          <w:tcPr>
            <w:tcW w:w="1134" w:type="dxa"/>
            <w:vAlign w:val="center"/>
          </w:tcPr>
          <w:p w14:paraId="49CF1C76" w14:textId="77777777" w:rsidR="00C813F1" w:rsidRPr="00FF2E22" w:rsidRDefault="00C813F1" w:rsidP="00DF69D5">
            <w:pPr>
              <w:jc w:val="center"/>
              <w:rPr>
                <w:rFonts w:ascii="Arial" w:hAnsi="Arial" w:cs="Arial"/>
                <w:kern w:val="2"/>
                <w:sz w:val="22"/>
                <w:szCs w:val="22"/>
                <w:lang w:eastAsia="en-US"/>
              </w:rPr>
            </w:pPr>
            <w:r w:rsidRPr="00FF2E22">
              <w:rPr>
                <w:rFonts w:ascii="Arial" w:hAnsi="Arial" w:cs="Arial"/>
                <w:kern w:val="2"/>
                <w:sz w:val="22"/>
                <w:szCs w:val="22"/>
                <w:lang w:eastAsia="en-US"/>
              </w:rPr>
              <w:t>S</w:t>
            </w:r>
            <w:r w:rsidRPr="00FF2E22">
              <w:rPr>
                <w:rFonts w:ascii="Arial" w:hAnsi="Arial" w:cs="Arial"/>
                <w:kern w:val="2"/>
                <w:sz w:val="22"/>
                <w:szCs w:val="22"/>
                <w:vertAlign w:val="subscript"/>
                <w:lang w:eastAsia="en-US"/>
              </w:rPr>
              <w:t>e</w:t>
            </w:r>
          </w:p>
        </w:tc>
        <w:tc>
          <w:tcPr>
            <w:tcW w:w="1963" w:type="dxa"/>
            <w:vAlign w:val="center"/>
          </w:tcPr>
          <w:p w14:paraId="2983BD2D" w14:textId="77777777" w:rsidR="00C813F1" w:rsidRPr="00FF2E22" w:rsidRDefault="00C813F1" w:rsidP="00DF69D5">
            <w:pPr>
              <w:jc w:val="center"/>
              <w:rPr>
                <w:rFonts w:ascii="Arial" w:hAnsi="Arial" w:cs="Arial"/>
                <w:kern w:val="2"/>
                <w:sz w:val="22"/>
                <w:szCs w:val="22"/>
                <w:lang w:eastAsia="en-US"/>
              </w:rPr>
            </w:pPr>
            <w:r w:rsidRPr="00FF2E22">
              <w:rPr>
                <w:rFonts w:ascii="Arial" w:hAnsi="Arial" w:cs="Arial"/>
                <w:kern w:val="2"/>
                <w:sz w:val="22"/>
                <w:szCs w:val="22"/>
                <w:lang w:eastAsia="en-US"/>
              </w:rPr>
              <w:t>Promień leja depresji</w:t>
            </w:r>
          </w:p>
        </w:tc>
      </w:tr>
      <w:tr w:rsidR="00C813F1" w:rsidRPr="00FF2E22" w14:paraId="2946916A" w14:textId="77777777" w:rsidTr="00396268">
        <w:trPr>
          <w:trHeight w:val="645"/>
        </w:trPr>
        <w:tc>
          <w:tcPr>
            <w:tcW w:w="1317" w:type="dxa"/>
            <w:vMerge/>
          </w:tcPr>
          <w:p w14:paraId="33C6CDA2" w14:textId="77777777" w:rsidR="00C813F1" w:rsidRPr="00FF2E22" w:rsidRDefault="00C813F1" w:rsidP="00DF69D5">
            <w:pPr>
              <w:jc w:val="both"/>
              <w:rPr>
                <w:rFonts w:ascii="Arial" w:hAnsi="Arial" w:cs="Arial"/>
                <w:kern w:val="2"/>
                <w:sz w:val="22"/>
                <w:szCs w:val="22"/>
                <w:u w:val="single"/>
                <w:lang w:eastAsia="en-US"/>
              </w:rPr>
            </w:pPr>
          </w:p>
        </w:tc>
        <w:tc>
          <w:tcPr>
            <w:tcW w:w="1092" w:type="dxa"/>
            <w:vAlign w:val="center"/>
          </w:tcPr>
          <w:p w14:paraId="6CCB920C" w14:textId="5F658FE3" w:rsidR="00C813F1" w:rsidRPr="00FF2E22" w:rsidRDefault="00C813F1" w:rsidP="00DF69D5">
            <w:pPr>
              <w:jc w:val="center"/>
              <w:rPr>
                <w:sz w:val="22"/>
                <w:szCs w:val="22"/>
              </w:rPr>
            </w:pPr>
            <w:r w:rsidRPr="00FF2E22">
              <w:rPr>
                <w:rFonts w:ascii="Arial" w:hAnsi="Arial" w:cs="Arial"/>
                <w:color w:val="000000"/>
                <w:sz w:val="22"/>
                <w:szCs w:val="22"/>
                <w:lang w:bidi="pl-PL"/>
              </w:rPr>
              <w:t>[m</w:t>
            </w:r>
            <w:r w:rsidRPr="00FF2E22">
              <w:rPr>
                <w:rFonts w:ascii="Arial" w:hAnsi="Arial" w:cs="Arial"/>
                <w:color w:val="000000"/>
                <w:sz w:val="22"/>
                <w:szCs w:val="22"/>
                <w:vertAlign w:val="superscript"/>
                <w:lang w:bidi="pl-PL"/>
              </w:rPr>
              <w:t>3</w:t>
            </w:r>
            <w:r w:rsidRPr="00FF2E22">
              <w:rPr>
                <w:rFonts w:ascii="Arial" w:hAnsi="Arial" w:cs="Arial"/>
                <w:color w:val="000000"/>
                <w:sz w:val="22"/>
                <w:szCs w:val="22"/>
                <w:lang w:bidi="pl-PL"/>
              </w:rPr>
              <w:t>/s]</w:t>
            </w:r>
          </w:p>
        </w:tc>
        <w:tc>
          <w:tcPr>
            <w:tcW w:w="993" w:type="dxa"/>
            <w:vAlign w:val="center"/>
          </w:tcPr>
          <w:p w14:paraId="58AEBA2A" w14:textId="030187E6" w:rsidR="00C813F1" w:rsidRPr="00FF2E22" w:rsidRDefault="00C813F1" w:rsidP="00DF69D5">
            <w:pPr>
              <w:jc w:val="center"/>
              <w:rPr>
                <w:sz w:val="22"/>
                <w:szCs w:val="22"/>
              </w:rPr>
            </w:pPr>
            <w:r w:rsidRPr="00FF2E22">
              <w:rPr>
                <w:rFonts w:ascii="Arial" w:hAnsi="Arial" w:cs="Arial"/>
                <w:color w:val="000000"/>
                <w:sz w:val="22"/>
                <w:szCs w:val="22"/>
                <w:lang w:bidi="pl-PL"/>
              </w:rPr>
              <w:t>[m</w:t>
            </w:r>
            <w:r w:rsidRPr="00FF2E22">
              <w:rPr>
                <w:rFonts w:ascii="Arial" w:hAnsi="Arial" w:cs="Arial"/>
                <w:color w:val="000000"/>
                <w:sz w:val="22"/>
                <w:szCs w:val="22"/>
                <w:vertAlign w:val="superscript"/>
                <w:lang w:bidi="pl-PL"/>
              </w:rPr>
              <w:t>3</w:t>
            </w:r>
            <w:r w:rsidRPr="00FF2E22">
              <w:rPr>
                <w:rFonts w:ascii="Arial" w:hAnsi="Arial" w:cs="Arial"/>
                <w:color w:val="000000"/>
                <w:sz w:val="22"/>
                <w:szCs w:val="22"/>
                <w:lang w:bidi="pl-PL"/>
              </w:rPr>
              <w:t>/d]</w:t>
            </w:r>
          </w:p>
        </w:tc>
        <w:tc>
          <w:tcPr>
            <w:tcW w:w="1134" w:type="dxa"/>
            <w:vAlign w:val="center"/>
          </w:tcPr>
          <w:p w14:paraId="4228B500" w14:textId="31E67D47" w:rsidR="00C813F1" w:rsidRPr="00FF2E22" w:rsidRDefault="00C813F1" w:rsidP="00DF69D5">
            <w:pPr>
              <w:jc w:val="center"/>
              <w:rPr>
                <w:sz w:val="22"/>
                <w:szCs w:val="22"/>
              </w:rPr>
            </w:pPr>
            <w:r w:rsidRPr="00FF2E22">
              <w:rPr>
                <w:rFonts w:ascii="Arial" w:hAnsi="Arial" w:cs="Arial"/>
                <w:color w:val="000000"/>
                <w:sz w:val="22"/>
                <w:szCs w:val="22"/>
                <w:lang w:bidi="pl-PL"/>
              </w:rPr>
              <w:t>[m</w:t>
            </w:r>
            <w:r w:rsidRPr="00FF2E22">
              <w:rPr>
                <w:rFonts w:ascii="Arial" w:hAnsi="Arial" w:cs="Arial"/>
                <w:color w:val="000000"/>
                <w:sz w:val="22"/>
                <w:szCs w:val="22"/>
                <w:vertAlign w:val="superscript"/>
                <w:lang w:bidi="pl-PL"/>
              </w:rPr>
              <w:t>3</w:t>
            </w:r>
            <w:r w:rsidRPr="00FF2E22">
              <w:rPr>
                <w:rFonts w:ascii="Arial" w:hAnsi="Arial" w:cs="Arial"/>
                <w:color w:val="000000"/>
                <w:sz w:val="22"/>
                <w:szCs w:val="22"/>
                <w:lang w:bidi="pl-PL"/>
              </w:rPr>
              <w:t>/rok]</w:t>
            </w:r>
          </w:p>
        </w:tc>
        <w:tc>
          <w:tcPr>
            <w:tcW w:w="992" w:type="dxa"/>
            <w:vAlign w:val="center"/>
          </w:tcPr>
          <w:p w14:paraId="2EB48F60" w14:textId="0B8ADA5F" w:rsidR="00C813F1" w:rsidRPr="00FF2E22" w:rsidRDefault="00C813F1" w:rsidP="00DF69D5">
            <w:pPr>
              <w:jc w:val="center"/>
              <w:rPr>
                <w:sz w:val="22"/>
                <w:szCs w:val="22"/>
              </w:rPr>
            </w:pPr>
            <w:r w:rsidRPr="00FF2E22">
              <w:rPr>
                <w:rFonts w:ascii="Arial" w:hAnsi="Arial" w:cs="Arial"/>
                <w:color w:val="000000"/>
                <w:sz w:val="22"/>
                <w:szCs w:val="22"/>
                <w:lang w:bidi="pl-PL"/>
              </w:rPr>
              <w:t>[m</w:t>
            </w:r>
            <w:r w:rsidRPr="00FF2E22">
              <w:rPr>
                <w:rFonts w:ascii="Arial" w:hAnsi="Arial" w:cs="Arial"/>
                <w:color w:val="000000"/>
                <w:sz w:val="22"/>
                <w:szCs w:val="22"/>
                <w:vertAlign w:val="superscript"/>
                <w:lang w:bidi="pl-PL"/>
              </w:rPr>
              <w:t>3</w:t>
            </w:r>
            <w:r w:rsidRPr="00FF2E22">
              <w:rPr>
                <w:rFonts w:ascii="Arial" w:hAnsi="Arial" w:cs="Arial"/>
                <w:color w:val="000000"/>
                <w:sz w:val="22"/>
                <w:szCs w:val="22"/>
                <w:lang w:bidi="pl-PL"/>
              </w:rPr>
              <w:t>/h]</w:t>
            </w:r>
          </w:p>
        </w:tc>
        <w:tc>
          <w:tcPr>
            <w:tcW w:w="3097" w:type="dxa"/>
            <w:gridSpan w:val="2"/>
            <w:vAlign w:val="center"/>
          </w:tcPr>
          <w:p w14:paraId="5FED2F90" w14:textId="77777777" w:rsidR="00C813F1" w:rsidRPr="00FF2E22" w:rsidRDefault="00C813F1" w:rsidP="00DF69D5">
            <w:pPr>
              <w:jc w:val="center"/>
              <w:rPr>
                <w:sz w:val="22"/>
                <w:szCs w:val="22"/>
              </w:rPr>
            </w:pPr>
            <w:r w:rsidRPr="00FF2E22">
              <w:rPr>
                <w:rFonts w:ascii="Arial" w:hAnsi="Arial" w:cs="Arial"/>
                <w:color w:val="000000"/>
                <w:sz w:val="22"/>
                <w:szCs w:val="22"/>
                <w:lang w:bidi="pl-PL"/>
              </w:rPr>
              <w:t>[m]</w:t>
            </w:r>
          </w:p>
        </w:tc>
      </w:tr>
      <w:tr w:rsidR="00C813F1" w:rsidRPr="00FF2E22" w14:paraId="26A8B028" w14:textId="77777777" w:rsidTr="00DF69D5">
        <w:tc>
          <w:tcPr>
            <w:tcW w:w="1317" w:type="dxa"/>
            <w:vAlign w:val="center"/>
          </w:tcPr>
          <w:p w14:paraId="13454AC7" w14:textId="77777777" w:rsidR="00C813F1" w:rsidRPr="00FF2E22" w:rsidRDefault="00C813F1" w:rsidP="00DF69D5">
            <w:pPr>
              <w:jc w:val="center"/>
              <w:rPr>
                <w:rFonts w:ascii="Arial" w:hAnsi="Arial" w:cs="Arial"/>
                <w:sz w:val="22"/>
                <w:szCs w:val="22"/>
              </w:rPr>
            </w:pPr>
            <w:r w:rsidRPr="00FF2E22">
              <w:rPr>
                <w:rFonts w:ascii="Arial" w:hAnsi="Arial" w:cs="Arial"/>
                <w:color w:val="000000"/>
                <w:sz w:val="22"/>
                <w:szCs w:val="22"/>
                <w:lang w:bidi="pl-PL"/>
              </w:rPr>
              <w:t>Jr-1</w:t>
            </w:r>
          </w:p>
        </w:tc>
        <w:tc>
          <w:tcPr>
            <w:tcW w:w="1092" w:type="dxa"/>
            <w:vAlign w:val="center"/>
          </w:tcPr>
          <w:p w14:paraId="645281C4" w14:textId="77777777" w:rsidR="00C813F1" w:rsidRPr="00FF2E22" w:rsidRDefault="00C813F1" w:rsidP="00DF69D5">
            <w:pPr>
              <w:jc w:val="center"/>
              <w:rPr>
                <w:rFonts w:ascii="Arial" w:hAnsi="Arial" w:cs="Arial"/>
                <w:kern w:val="2"/>
                <w:sz w:val="22"/>
                <w:szCs w:val="22"/>
                <w:lang w:eastAsia="en-US"/>
              </w:rPr>
            </w:pPr>
            <w:r w:rsidRPr="00FF2E22">
              <w:rPr>
                <w:rFonts w:ascii="Arial" w:hAnsi="Arial" w:cs="Arial"/>
                <w:kern w:val="2"/>
                <w:sz w:val="22"/>
                <w:szCs w:val="22"/>
                <w:lang w:eastAsia="en-US"/>
              </w:rPr>
              <w:t>0,001 25</w:t>
            </w:r>
          </w:p>
        </w:tc>
        <w:tc>
          <w:tcPr>
            <w:tcW w:w="993" w:type="dxa"/>
            <w:vAlign w:val="center"/>
          </w:tcPr>
          <w:p w14:paraId="4C49355D" w14:textId="4E934505" w:rsidR="00C813F1" w:rsidRPr="00FF2E22" w:rsidRDefault="00C813F1" w:rsidP="00DF69D5">
            <w:pPr>
              <w:ind w:right="96"/>
              <w:jc w:val="right"/>
              <w:rPr>
                <w:rFonts w:ascii="Arial" w:hAnsi="Arial" w:cs="Arial"/>
                <w:kern w:val="2"/>
                <w:sz w:val="22"/>
                <w:szCs w:val="22"/>
                <w:lang w:eastAsia="en-US"/>
              </w:rPr>
            </w:pPr>
            <w:r w:rsidRPr="00FF2E22">
              <w:rPr>
                <w:rFonts w:ascii="Arial" w:hAnsi="Arial" w:cs="Arial"/>
                <w:kern w:val="2"/>
                <w:sz w:val="22"/>
                <w:szCs w:val="22"/>
                <w:lang w:eastAsia="en-US"/>
              </w:rPr>
              <w:t>108</w:t>
            </w:r>
          </w:p>
        </w:tc>
        <w:tc>
          <w:tcPr>
            <w:tcW w:w="1134" w:type="dxa"/>
            <w:vAlign w:val="center"/>
          </w:tcPr>
          <w:p w14:paraId="2F90FF9C" w14:textId="5B5315B6" w:rsidR="00C813F1" w:rsidRPr="00FF2E22" w:rsidRDefault="00C813F1" w:rsidP="00DF69D5">
            <w:pPr>
              <w:jc w:val="center"/>
              <w:rPr>
                <w:rFonts w:ascii="Arial" w:hAnsi="Arial" w:cs="Arial"/>
                <w:kern w:val="2"/>
                <w:sz w:val="22"/>
                <w:szCs w:val="22"/>
                <w:lang w:eastAsia="en-US"/>
              </w:rPr>
            </w:pPr>
            <w:r w:rsidRPr="00FF2E22">
              <w:rPr>
                <w:rFonts w:ascii="Arial" w:hAnsi="Arial" w:cs="Arial"/>
                <w:kern w:val="2"/>
                <w:sz w:val="22"/>
                <w:szCs w:val="22"/>
                <w:lang w:eastAsia="en-US"/>
              </w:rPr>
              <w:t>39 420</w:t>
            </w:r>
          </w:p>
        </w:tc>
        <w:tc>
          <w:tcPr>
            <w:tcW w:w="992" w:type="dxa"/>
            <w:vAlign w:val="center"/>
          </w:tcPr>
          <w:p w14:paraId="68AAE0CE" w14:textId="77777777" w:rsidR="00C813F1" w:rsidRPr="00FF2E22" w:rsidRDefault="00C813F1" w:rsidP="00DF69D5">
            <w:pPr>
              <w:jc w:val="center"/>
              <w:rPr>
                <w:rFonts w:ascii="Arial" w:hAnsi="Arial" w:cs="Arial"/>
                <w:kern w:val="2"/>
                <w:sz w:val="22"/>
                <w:szCs w:val="22"/>
                <w:lang w:eastAsia="en-US"/>
              </w:rPr>
            </w:pPr>
            <w:r w:rsidRPr="00FF2E22">
              <w:rPr>
                <w:rFonts w:ascii="Arial" w:hAnsi="Arial" w:cs="Arial"/>
                <w:kern w:val="2"/>
                <w:sz w:val="22"/>
                <w:szCs w:val="22"/>
                <w:lang w:eastAsia="en-US"/>
              </w:rPr>
              <w:t>4,5</w:t>
            </w:r>
          </w:p>
        </w:tc>
        <w:tc>
          <w:tcPr>
            <w:tcW w:w="1134" w:type="dxa"/>
            <w:vAlign w:val="center"/>
          </w:tcPr>
          <w:p w14:paraId="7E7F3691" w14:textId="77777777" w:rsidR="00C813F1" w:rsidRPr="00FF2E22" w:rsidRDefault="00C813F1" w:rsidP="00DF69D5">
            <w:pPr>
              <w:jc w:val="center"/>
              <w:rPr>
                <w:rFonts w:ascii="Arial" w:hAnsi="Arial" w:cs="Arial"/>
                <w:kern w:val="2"/>
                <w:sz w:val="22"/>
                <w:szCs w:val="22"/>
                <w:lang w:eastAsia="en-US"/>
              </w:rPr>
            </w:pPr>
            <w:r w:rsidRPr="00FF2E22">
              <w:rPr>
                <w:rFonts w:ascii="Arial" w:hAnsi="Arial" w:cs="Arial"/>
                <w:kern w:val="2"/>
                <w:sz w:val="22"/>
                <w:szCs w:val="22"/>
                <w:lang w:eastAsia="en-US"/>
              </w:rPr>
              <w:t>16,04</w:t>
            </w:r>
          </w:p>
        </w:tc>
        <w:tc>
          <w:tcPr>
            <w:tcW w:w="1963" w:type="dxa"/>
            <w:vAlign w:val="center"/>
          </w:tcPr>
          <w:p w14:paraId="715D62EA" w14:textId="77777777" w:rsidR="00C813F1" w:rsidRPr="00FF2E22" w:rsidRDefault="00C813F1" w:rsidP="00DF69D5">
            <w:pPr>
              <w:jc w:val="center"/>
              <w:rPr>
                <w:rFonts w:ascii="Arial" w:hAnsi="Arial" w:cs="Arial"/>
                <w:kern w:val="2"/>
                <w:sz w:val="22"/>
                <w:szCs w:val="22"/>
                <w:lang w:eastAsia="en-US"/>
              </w:rPr>
            </w:pPr>
            <w:r w:rsidRPr="00FF2E22">
              <w:rPr>
                <w:rFonts w:ascii="Arial" w:hAnsi="Arial" w:cs="Arial"/>
                <w:kern w:val="2"/>
                <w:sz w:val="22"/>
                <w:szCs w:val="22"/>
                <w:lang w:eastAsia="en-US"/>
              </w:rPr>
              <w:t>57,79</w:t>
            </w:r>
          </w:p>
        </w:tc>
      </w:tr>
      <w:tr w:rsidR="00C813F1" w:rsidRPr="00B259B6" w14:paraId="37FDC456" w14:textId="77777777" w:rsidTr="00DF69D5">
        <w:tc>
          <w:tcPr>
            <w:tcW w:w="1317" w:type="dxa"/>
            <w:vAlign w:val="center"/>
          </w:tcPr>
          <w:p w14:paraId="307ABFD4" w14:textId="77777777" w:rsidR="00C813F1" w:rsidRPr="00B259B6" w:rsidRDefault="00C813F1" w:rsidP="00DF69D5">
            <w:pPr>
              <w:spacing w:line="200" w:lineRule="exact"/>
              <w:jc w:val="center"/>
              <w:rPr>
                <w:rFonts w:ascii="Arial" w:hAnsi="Arial" w:cs="Arial"/>
                <w:sz w:val="22"/>
                <w:szCs w:val="22"/>
              </w:rPr>
            </w:pPr>
            <w:r w:rsidRPr="00B259B6">
              <w:rPr>
                <w:rFonts w:ascii="Arial" w:hAnsi="Arial" w:cs="Arial"/>
                <w:color w:val="000000"/>
                <w:sz w:val="22"/>
                <w:szCs w:val="22"/>
                <w:lang w:bidi="pl-PL"/>
              </w:rPr>
              <w:t>Jr-2</w:t>
            </w:r>
          </w:p>
        </w:tc>
        <w:tc>
          <w:tcPr>
            <w:tcW w:w="1092" w:type="dxa"/>
            <w:vAlign w:val="center"/>
          </w:tcPr>
          <w:p w14:paraId="701E04ED" w14:textId="77777777" w:rsidR="00C813F1" w:rsidRPr="00B259B6" w:rsidRDefault="00C813F1" w:rsidP="00DF69D5">
            <w:pPr>
              <w:jc w:val="center"/>
              <w:rPr>
                <w:rFonts w:ascii="Arial" w:hAnsi="Arial" w:cs="Arial"/>
                <w:bCs/>
                <w:kern w:val="2"/>
                <w:sz w:val="22"/>
                <w:szCs w:val="22"/>
                <w:lang w:eastAsia="en-US"/>
              </w:rPr>
            </w:pPr>
            <w:r w:rsidRPr="00B259B6">
              <w:rPr>
                <w:rFonts w:ascii="Arial" w:hAnsi="Arial" w:cs="Arial"/>
                <w:bCs/>
                <w:kern w:val="2"/>
                <w:sz w:val="22"/>
                <w:szCs w:val="22"/>
                <w:lang w:eastAsia="en-US"/>
              </w:rPr>
              <w:t>0,001 11</w:t>
            </w:r>
          </w:p>
        </w:tc>
        <w:tc>
          <w:tcPr>
            <w:tcW w:w="993" w:type="dxa"/>
            <w:vAlign w:val="center"/>
          </w:tcPr>
          <w:p w14:paraId="4AAFDAEE" w14:textId="73D18604" w:rsidR="00C813F1" w:rsidRPr="00B259B6" w:rsidRDefault="00C813F1" w:rsidP="00DF69D5">
            <w:pPr>
              <w:ind w:right="96"/>
              <w:jc w:val="right"/>
              <w:rPr>
                <w:rFonts w:ascii="Arial" w:hAnsi="Arial" w:cs="Arial"/>
                <w:bCs/>
                <w:kern w:val="2"/>
                <w:sz w:val="22"/>
                <w:szCs w:val="22"/>
                <w:lang w:eastAsia="en-US"/>
              </w:rPr>
            </w:pPr>
            <w:r w:rsidRPr="00B259B6">
              <w:rPr>
                <w:rFonts w:ascii="Arial" w:hAnsi="Arial" w:cs="Arial"/>
                <w:bCs/>
                <w:kern w:val="2"/>
                <w:sz w:val="22"/>
                <w:szCs w:val="22"/>
                <w:lang w:eastAsia="en-US"/>
              </w:rPr>
              <w:t>96</w:t>
            </w:r>
          </w:p>
        </w:tc>
        <w:tc>
          <w:tcPr>
            <w:tcW w:w="1134" w:type="dxa"/>
            <w:vAlign w:val="center"/>
          </w:tcPr>
          <w:p w14:paraId="576EA66A" w14:textId="2249891F" w:rsidR="00C813F1" w:rsidRPr="00B259B6" w:rsidRDefault="00C813F1" w:rsidP="00DF69D5">
            <w:pPr>
              <w:jc w:val="center"/>
              <w:rPr>
                <w:rFonts w:ascii="Arial" w:hAnsi="Arial" w:cs="Arial"/>
                <w:bCs/>
                <w:kern w:val="2"/>
                <w:sz w:val="22"/>
                <w:szCs w:val="22"/>
                <w:lang w:eastAsia="en-US"/>
              </w:rPr>
            </w:pPr>
            <w:r w:rsidRPr="00B259B6">
              <w:rPr>
                <w:rFonts w:ascii="Arial" w:hAnsi="Arial" w:cs="Arial"/>
                <w:bCs/>
                <w:kern w:val="2"/>
                <w:sz w:val="22"/>
                <w:szCs w:val="22"/>
                <w:lang w:eastAsia="en-US"/>
              </w:rPr>
              <w:t>35 040</w:t>
            </w:r>
          </w:p>
        </w:tc>
        <w:tc>
          <w:tcPr>
            <w:tcW w:w="992" w:type="dxa"/>
            <w:vAlign w:val="center"/>
          </w:tcPr>
          <w:p w14:paraId="4AF31510" w14:textId="77777777" w:rsidR="00C813F1" w:rsidRPr="00B259B6" w:rsidRDefault="00C813F1" w:rsidP="00DF69D5">
            <w:pPr>
              <w:jc w:val="center"/>
              <w:rPr>
                <w:rFonts w:ascii="Arial" w:hAnsi="Arial" w:cs="Arial"/>
                <w:bCs/>
                <w:kern w:val="2"/>
                <w:sz w:val="22"/>
                <w:szCs w:val="22"/>
                <w:lang w:eastAsia="en-US"/>
              </w:rPr>
            </w:pPr>
            <w:r w:rsidRPr="00B259B6">
              <w:rPr>
                <w:rFonts w:ascii="Arial" w:hAnsi="Arial" w:cs="Arial"/>
                <w:bCs/>
                <w:kern w:val="2"/>
                <w:sz w:val="22"/>
                <w:szCs w:val="22"/>
                <w:lang w:eastAsia="en-US"/>
              </w:rPr>
              <w:t>4,0</w:t>
            </w:r>
          </w:p>
        </w:tc>
        <w:tc>
          <w:tcPr>
            <w:tcW w:w="1134" w:type="dxa"/>
            <w:vAlign w:val="center"/>
          </w:tcPr>
          <w:p w14:paraId="6A7BD782" w14:textId="77777777" w:rsidR="00C813F1" w:rsidRPr="00B259B6" w:rsidRDefault="00C813F1" w:rsidP="00DF69D5">
            <w:pPr>
              <w:jc w:val="center"/>
              <w:rPr>
                <w:rFonts w:ascii="Arial" w:hAnsi="Arial" w:cs="Arial"/>
                <w:bCs/>
                <w:kern w:val="2"/>
                <w:sz w:val="22"/>
                <w:szCs w:val="22"/>
                <w:lang w:eastAsia="en-US"/>
              </w:rPr>
            </w:pPr>
            <w:r w:rsidRPr="00B259B6">
              <w:rPr>
                <w:rFonts w:ascii="Arial" w:hAnsi="Arial" w:cs="Arial"/>
                <w:bCs/>
                <w:kern w:val="2"/>
                <w:sz w:val="22"/>
                <w:szCs w:val="22"/>
                <w:lang w:eastAsia="en-US"/>
              </w:rPr>
              <w:t>18,78</w:t>
            </w:r>
          </w:p>
        </w:tc>
        <w:tc>
          <w:tcPr>
            <w:tcW w:w="1963" w:type="dxa"/>
            <w:vAlign w:val="center"/>
          </w:tcPr>
          <w:p w14:paraId="2C07881E" w14:textId="77777777" w:rsidR="00C813F1" w:rsidRPr="00B259B6" w:rsidRDefault="00C813F1" w:rsidP="00DF69D5">
            <w:pPr>
              <w:jc w:val="center"/>
              <w:rPr>
                <w:rFonts w:ascii="Arial" w:hAnsi="Arial" w:cs="Arial"/>
                <w:bCs/>
                <w:kern w:val="2"/>
                <w:sz w:val="22"/>
                <w:szCs w:val="22"/>
                <w:lang w:eastAsia="en-US"/>
              </w:rPr>
            </w:pPr>
            <w:r w:rsidRPr="00B259B6">
              <w:rPr>
                <w:rFonts w:ascii="Arial" w:hAnsi="Arial" w:cs="Arial"/>
                <w:bCs/>
                <w:kern w:val="2"/>
                <w:sz w:val="22"/>
                <w:szCs w:val="22"/>
                <w:lang w:eastAsia="en-US"/>
              </w:rPr>
              <w:t>53,40</w:t>
            </w:r>
          </w:p>
        </w:tc>
      </w:tr>
      <w:bookmarkEnd w:id="13"/>
    </w:tbl>
    <w:p w14:paraId="39661A65" w14:textId="77777777" w:rsidR="00C813F1" w:rsidRPr="00B259B6" w:rsidRDefault="00C813F1" w:rsidP="00C813F1">
      <w:pPr>
        <w:pStyle w:val="Default"/>
        <w:suppressAutoHyphens w:val="0"/>
        <w:autoSpaceDN w:val="0"/>
        <w:adjustRightInd/>
        <w:spacing w:line="240" w:lineRule="auto"/>
        <w:textAlignment w:val="auto"/>
        <w:rPr>
          <w:rFonts w:ascii="Arial" w:hAnsi="Arial" w:cs="Arial"/>
          <w:color w:val="333333"/>
          <w:lang w:eastAsia="pl-PL"/>
        </w:rPr>
      </w:pPr>
    </w:p>
    <w:bookmarkEnd w:id="14"/>
    <w:p w14:paraId="65EB2800" w14:textId="50E1A514" w:rsidR="00631E32" w:rsidRDefault="00631E32" w:rsidP="00276E03">
      <w:pPr>
        <w:pStyle w:val="Default"/>
        <w:suppressAutoHyphens w:val="0"/>
        <w:autoSpaceDN w:val="0"/>
        <w:adjustRightInd/>
        <w:spacing w:line="240" w:lineRule="auto"/>
        <w:ind w:left="266"/>
        <w:textAlignment w:val="auto"/>
        <w:rPr>
          <w:rFonts w:ascii="Arial" w:eastAsiaTheme="minorHAnsi" w:hAnsi="Arial" w:cs="Arial"/>
          <w:lang w:bidi="pl-PL"/>
        </w:rPr>
      </w:pPr>
      <w:r w:rsidRPr="00B259B6">
        <w:rPr>
          <w:rFonts w:ascii="Arial" w:hAnsi="Arial" w:cs="Arial"/>
          <w:color w:val="333333"/>
          <w:lang w:eastAsia="pl-PL"/>
        </w:rPr>
        <w:t>II.4.</w:t>
      </w:r>
      <w:r w:rsidR="003A58C1" w:rsidRPr="00B259B6">
        <w:rPr>
          <w:rFonts w:ascii="Arial" w:hAnsi="Arial" w:cs="Arial"/>
          <w:color w:val="333333"/>
          <w:lang w:eastAsia="pl-PL"/>
        </w:rPr>
        <w:t>3</w:t>
      </w:r>
      <w:r w:rsidRPr="00B259B6">
        <w:rPr>
          <w:rFonts w:ascii="Arial" w:hAnsi="Arial" w:cs="Arial"/>
          <w:color w:val="333333"/>
          <w:lang w:eastAsia="pl-PL"/>
        </w:rPr>
        <w:t xml:space="preserve">.1. </w:t>
      </w:r>
      <w:bookmarkStart w:id="15" w:name="_Hlk215490745"/>
      <w:r w:rsidRPr="00B259B6">
        <w:rPr>
          <w:rFonts w:ascii="Arial" w:eastAsiaTheme="minorHAnsi" w:hAnsi="Arial" w:cs="Arial"/>
          <w:lang w:bidi="pl-PL"/>
        </w:rPr>
        <w:t xml:space="preserve">Parametry 2 studni wierconych Jr-1 i Jr-2, zlokalizowanych na działce </w:t>
      </w:r>
      <w:r w:rsidR="00666760" w:rsidRPr="00B259B6">
        <w:rPr>
          <w:rFonts w:ascii="Arial" w:eastAsiaTheme="minorHAnsi" w:hAnsi="Arial" w:cs="Arial"/>
          <w:lang w:bidi="pl-PL"/>
        </w:rPr>
        <w:br/>
      </w:r>
      <w:r w:rsidRPr="00B259B6">
        <w:rPr>
          <w:rFonts w:ascii="Arial" w:eastAsiaTheme="minorHAnsi" w:hAnsi="Arial" w:cs="Arial"/>
          <w:lang w:bidi="pl-PL"/>
        </w:rPr>
        <w:t xml:space="preserve">nr </w:t>
      </w:r>
      <w:proofErr w:type="spellStart"/>
      <w:r w:rsidRPr="00B259B6">
        <w:rPr>
          <w:rFonts w:ascii="Arial" w:eastAsiaTheme="minorHAnsi" w:hAnsi="Arial" w:cs="Arial"/>
          <w:lang w:bidi="pl-PL"/>
        </w:rPr>
        <w:t>ewid</w:t>
      </w:r>
      <w:proofErr w:type="spellEnd"/>
      <w:r w:rsidRPr="00B259B6">
        <w:rPr>
          <w:rFonts w:ascii="Arial" w:eastAsiaTheme="minorHAnsi" w:hAnsi="Arial" w:cs="Arial"/>
          <w:lang w:bidi="pl-PL"/>
        </w:rPr>
        <w:t>. 1</w:t>
      </w:r>
      <w:r w:rsidRPr="00666760">
        <w:rPr>
          <w:rFonts w:ascii="Arial" w:eastAsiaTheme="minorHAnsi" w:hAnsi="Arial" w:cs="Arial"/>
          <w:lang w:bidi="pl-PL"/>
        </w:rPr>
        <w:t xml:space="preserve"> 686/1 i 1 695/4 w m. Jedlicze:</w:t>
      </w:r>
    </w:p>
    <w:p w14:paraId="04DE87EF" w14:textId="77777777" w:rsidR="0064184B" w:rsidRDefault="0064184B" w:rsidP="00276E03">
      <w:pPr>
        <w:pStyle w:val="Default"/>
        <w:suppressAutoHyphens w:val="0"/>
        <w:autoSpaceDN w:val="0"/>
        <w:adjustRightInd/>
        <w:spacing w:line="240" w:lineRule="auto"/>
        <w:ind w:left="266"/>
        <w:textAlignment w:val="auto"/>
        <w:rPr>
          <w:rFonts w:ascii="Arial" w:eastAsiaTheme="minorHAnsi" w:hAnsi="Arial" w:cs="Arial"/>
          <w:bCs/>
          <w:kern w:val="2"/>
          <w:lang w:eastAsia="en-US"/>
        </w:rPr>
      </w:pPr>
    </w:p>
    <w:bookmarkEnd w:id="15"/>
    <w:p w14:paraId="4B440367" w14:textId="76D1659F" w:rsidR="00FF2E22" w:rsidRDefault="00FF2E22" w:rsidP="00276E03">
      <w:pPr>
        <w:pStyle w:val="Default"/>
        <w:suppressAutoHyphens w:val="0"/>
        <w:autoSpaceDN w:val="0"/>
        <w:adjustRightInd/>
        <w:spacing w:line="240" w:lineRule="auto"/>
        <w:ind w:left="266"/>
        <w:textAlignment w:val="auto"/>
        <w:rPr>
          <w:rFonts w:ascii="Arial" w:eastAsiaTheme="minorHAnsi" w:hAnsi="Arial" w:cs="Arial"/>
          <w:bCs/>
          <w:kern w:val="2"/>
          <w:lang w:eastAsia="en-US"/>
        </w:rPr>
      </w:pPr>
    </w:p>
    <w:p w14:paraId="6F6B8BDD" w14:textId="77777777" w:rsidR="00FF2E22" w:rsidRDefault="00FF2E22" w:rsidP="00276E03">
      <w:pPr>
        <w:pStyle w:val="Default"/>
        <w:suppressAutoHyphens w:val="0"/>
        <w:autoSpaceDN w:val="0"/>
        <w:adjustRightInd/>
        <w:spacing w:line="240" w:lineRule="auto"/>
        <w:ind w:left="266"/>
        <w:textAlignment w:val="auto"/>
        <w:rPr>
          <w:rFonts w:ascii="Arial" w:eastAsiaTheme="minorHAnsi" w:hAnsi="Arial" w:cs="Arial"/>
          <w:bCs/>
          <w:kern w:val="2"/>
          <w:lang w:eastAsia="en-US"/>
        </w:rPr>
      </w:pPr>
    </w:p>
    <w:tbl>
      <w:tblPr>
        <w:tblpPr w:leftFromText="142" w:rightFromText="142" w:vertAnchor="text" w:horzAnchor="margin" w:tblpY="1"/>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Caption w:val="Parametry 2 studni wierconych Jr-1 i Jr-2"/>
        <w:tblDescription w:val="W tabli ustalono parametry 2 studni wierconych Jr-1 i Jr-2, zlokalizowanych na działce nr ewid. 1 686/1 i 1 695/4 w m. Jedlicze, wynikajace z pozwolenia zwodnoprawnego.&#10;&#10;"/>
      </w:tblPr>
      <w:tblGrid>
        <w:gridCol w:w="1291"/>
        <w:gridCol w:w="1100"/>
        <w:gridCol w:w="1452"/>
        <w:gridCol w:w="1059"/>
        <w:gridCol w:w="1209"/>
        <w:gridCol w:w="2835"/>
      </w:tblGrid>
      <w:tr w:rsidR="0064184B" w:rsidRPr="00666760" w14:paraId="603301C3" w14:textId="77777777" w:rsidTr="0064184B">
        <w:trPr>
          <w:tblHeader/>
        </w:trPr>
        <w:tc>
          <w:tcPr>
            <w:tcW w:w="1291" w:type="dxa"/>
            <w:vMerge w:val="restart"/>
            <w:shd w:val="clear" w:color="auto" w:fill="FFFFFF"/>
            <w:vAlign w:val="center"/>
          </w:tcPr>
          <w:p w14:paraId="2974DCE2"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lastRenderedPageBreak/>
              <w:t>Oznaczenie</w:t>
            </w:r>
          </w:p>
          <w:p w14:paraId="034AA1B2"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studni</w:t>
            </w:r>
          </w:p>
        </w:tc>
        <w:tc>
          <w:tcPr>
            <w:tcW w:w="1100" w:type="dxa"/>
            <w:vMerge w:val="restart"/>
            <w:shd w:val="clear" w:color="auto" w:fill="FFFFFF"/>
            <w:vAlign w:val="center"/>
          </w:tcPr>
          <w:p w14:paraId="6129EA1A"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Nr działki/ Obręb/ Gmina</w:t>
            </w:r>
          </w:p>
        </w:tc>
        <w:tc>
          <w:tcPr>
            <w:tcW w:w="1452" w:type="dxa"/>
            <w:shd w:val="clear" w:color="auto" w:fill="FFFFFF"/>
            <w:vAlign w:val="center"/>
          </w:tcPr>
          <w:p w14:paraId="2006C962"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Współrzędne geodezyjne</w:t>
            </w:r>
          </w:p>
        </w:tc>
        <w:tc>
          <w:tcPr>
            <w:tcW w:w="1059" w:type="dxa"/>
            <w:shd w:val="clear" w:color="auto" w:fill="FFFFFF"/>
            <w:vAlign w:val="center"/>
          </w:tcPr>
          <w:p w14:paraId="3F68683A"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 xml:space="preserve">Rzędna położenia otworu </w:t>
            </w:r>
          </w:p>
        </w:tc>
        <w:tc>
          <w:tcPr>
            <w:tcW w:w="1209" w:type="dxa"/>
            <w:shd w:val="clear" w:color="auto" w:fill="FFFFFF"/>
            <w:vAlign w:val="center"/>
          </w:tcPr>
          <w:p w14:paraId="237358AE"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Głębokość</w:t>
            </w:r>
          </w:p>
          <w:p w14:paraId="1B1DDC5C"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studni</w:t>
            </w:r>
          </w:p>
        </w:tc>
        <w:tc>
          <w:tcPr>
            <w:tcW w:w="2835" w:type="dxa"/>
            <w:vMerge w:val="restart"/>
            <w:shd w:val="clear" w:color="auto" w:fill="FFFFFF"/>
            <w:vAlign w:val="center"/>
          </w:tcPr>
          <w:p w14:paraId="639B8465"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Sposób wykonania</w:t>
            </w:r>
          </w:p>
        </w:tc>
      </w:tr>
      <w:tr w:rsidR="0064184B" w:rsidRPr="00666760" w14:paraId="726D3CE0" w14:textId="77777777" w:rsidTr="0064184B">
        <w:trPr>
          <w:tblHeader/>
        </w:trPr>
        <w:tc>
          <w:tcPr>
            <w:tcW w:w="1291" w:type="dxa"/>
            <w:vMerge/>
            <w:shd w:val="clear" w:color="auto" w:fill="FFFFFF"/>
            <w:vAlign w:val="center"/>
          </w:tcPr>
          <w:p w14:paraId="1FD78556" w14:textId="77777777" w:rsidR="0064184B" w:rsidRPr="00666760" w:rsidRDefault="0064184B" w:rsidP="0064184B">
            <w:pPr>
              <w:spacing w:after="60"/>
              <w:jc w:val="center"/>
              <w:rPr>
                <w:rFonts w:ascii="Arial" w:hAnsi="Arial" w:cs="Arial"/>
                <w:color w:val="000000"/>
                <w:sz w:val="20"/>
                <w:szCs w:val="20"/>
                <w:lang w:bidi="pl-PL"/>
              </w:rPr>
            </w:pPr>
          </w:p>
        </w:tc>
        <w:tc>
          <w:tcPr>
            <w:tcW w:w="1100" w:type="dxa"/>
            <w:vMerge/>
            <w:shd w:val="clear" w:color="auto" w:fill="FFFFFF"/>
            <w:vAlign w:val="center"/>
          </w:tcPr>
          <w:p w14:paraId="2A22F282" w14:textId="77777777" w:rsidR="0064184B" w:rsidRPr="00666760" w:rsidRDefault="0064184B" w:rsidP="0064184B">
            <w:pPr>
              <w:spacing w:after="60"/>
              <w:jc w:val="center"/>
              <w:rPr>
                <w:rFonts w:ascii="Arial" w:hAnsi="Arial" w:cs="Arial"/>
                <w:color w:val="000000"/>
                <w:sz w:val="20"/>
                <w:szCs w:val="20"/>
                <w:lang w:bidi="pl-PL"/>
              </w:rPr>
            </w:pPr>
          </w:p>
        </w:tc>
        <w:tc>
          <w:tcPr>
            <w:tcW w:w="1452" w:type="dxa"/>
            <w:shd w:val="clear" w:color="auto" w:fill="FFFFFF"/>
            <w:vAlign w:val="center"/>
          </w:tcPr>
          <w:p w14:paraId="19BE3CE5"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X, Y.</w:t>
            </w:r>
          </w:p>
        </w:tc>
        <w:tc>
          <w:tcPr>
            <w:tcW w:w="1059" w:type="dxa"/>
            <w:shd w:val="clear" w:color="auto" w:fill="FFFFFF"/>
            <w:vAlign w:val="center"/>
          </w:tcPr>
          <w:p w14:paraId="3232E499"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[m n.p.m.]</w:t>
            </w:r>
          </w:p>
        </w:tc>
        <w:tc>
          <w:tcPr>
            <w:tcW w:w="1209" w:type="dxa"/>
            <w:shd w:val="clear" w:color="auto" w:fill="FFFFFF"/>
            <w:vAlign w:val="center"/>
          </w:tcPr>
          <w:p w14:paraId="65789F64"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[m]</w:t>
            </w:r>
          </w:p>
        </w:tc>
        <w:tc>
          <w:tcPr>
            <w:tcW w:w="2835" w:type="dxa"/>
            <w:vMerge/>
            <w:shd w:val="clear" w:color="auto" w:fill="FFFFFF"/>
            <w:vAlign w:val="center"/>
          </w:tcPr>
          <w:p w14:paraId="5F87A90D" w14:textId="77777777" w:rsidR="0064184B" w:rsidRPr="00666760" w:rsidRDefault="0064184B" w:rsidP="0064184B">
            <w:pPr>
              <w:spacing w:after="60"/>
              <w:jc w:val="center"/>
              <w:rPr>
                <w:rFonts w:ascii="Arial" w:hAnsi="Arial" w:cs="Arial"/>
                <w:color w:val="000000"/>
                <w:sz w:val="20"/>
                <w:szCs w:val="20"/>
                <w:lang w:bidi="pl-PL"/>
              </w:rPr>
            </w:pPr>
          </w:p>
        </w:tc>
      </w:tr>
      <w:tr w:rsidR="0064184B" w:rsidRPr="00666760" w14:paraId="249568B4" w14:textId="77777777" w:rsidTr="0064184B">
        <w:trPr>
          <w:tblHeader/>
        </w:trPr>
        <w:tc>
          <w:tcPr>
            <w:tcW w:w="1291" w:type="dxa"/>
            <w:shd w:val="clear" w:color="auto" w:fill="FFFFFF"/>
            <w:vAlign w:val="center"/>
          </w:tcPr>
          <w:p w14:paraId="63C53F74"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Jr-1</w:t>
            </w:r>
          </w:p>
        </w:tc>
        <w:tc>
          <w:tcPr>
            <w:tcW w:w="1100" w:type="dxa"/>
            <w:shd w:val="clear" w:color="auto" w:fill="FFFFFF"/>
            <w:vAlign w:val="center"/>
          </w:tcPr>
          <w:p w14:paraId="21203C81"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1 686 / 1,</w:t>
            </w:r>
          </w:p>
          <w:p w14:paraId="6CBDE1E6"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001</w:t>
            </w:r>
          </w:p>
          <w:p w14:paraId="4B9027DE"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Jedlicze, Jedlicze - M</w:t>
            </w:r>
          </w:p>
        </w:tc>
        <w:tc>
          <w:tcPr>
            <w:tcW w:w="1452" w:type="dxa"/>
            <w:shd w:val="clear" w:color="auto" w:fill="FFFFFF"/>
            <w:vAlign w:val="center"/>
          </w:tcPr>
          <w:p w14:paraId="74565E77"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5508523,276</w:t>
            </w:r>
          </w:p>
          <w:p w14:paraId="3072EDDF"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7548118,492</w:t>
            </w:r>
          </w:p>
        </w:tc>
        <w:tc>
          <w:tcPr>
            <w:tcW w:w="1059" w:type="dxa"/>
            <w:shd w:val="clear" w:color="auto" w:fill="FFFFFF"/>
            <w:vAlign w:val="center"/>
          </w:tcPr>
          <w:p w14:paraId="441C5A8E"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268,20</w:t>
            </w:r>
          </w:p>
        </w:tc>
        <w:tc>
          <w:tcPr>
            <w:tcW w:w="1209" w:type="dxa"/>
            <w:shd w:val="clear" w:color="auto" w:fill="FFFFFF"/>
            <w:vAlign w:val="center"/>
          </w:tcPr>
          <w:p w14:paraId="0ECACB90"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do 76,0</w:t>
            </w:r>
          </w:p>
        </w:tc>
        <w:tc>
          <w:tcPr>
            <w:tcW w:w="2835" w:type="dxa"/>
            <w:shd w:val="clear" w:color="auto" w:fill="FFFFFF"/>
            <w:vAlign w:val="center"/>
          </w:tcPr>
          <w:p w14:paraId="14EFFBDA"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 xml:space="preserve">Otwór studni </w:t>
            </w:r>
            <w:proofErr w:type="spellStart"/>
            <w:r w:rsidRPr="00666760">
              <w:rPr>
                <w:rFonts w:ascii="Arial" w:hAnsi="Arial" w:cs="Arial"/>
                <w:color w:val="000000"/>
                <w:sz w:val="20"/>
                <w:szCs w:val="20"/>
                <w:lang w:bidi="pl-PL"/>
              </w:rPr>
              <w:t>zafiltrowany</w:t>
            </w:r>
            <w:proofErr w:type="spellEnd"/>
            <w:r w:rsidRPr="00666760">
              <w:rPr>
                <w:rFonts w:ascii="Arial" w:hAnsi="Arial" w:cs="Arial"/>
                <w:color w:val="000000"/>
                <w:sz w:val="20"/>
                <w:szCs w:val="20"/>
                <w:lang w:bidi="pl-PL"/>
              </w:rPr>
              <w:t xml:space="preserve"> jest kolumną z rur PCV</w:t>
            </w:r>
            <w:r w:rsidRPr="00666760">
              <w:rPr>
                <w:rFonts w:ascii="Arial" w:hAnsi="Arial" w:cs="Arial"/>
                <w:color w:val="000000"/>
                <w:sz w:val="20"/>
                <w:szCs w:val="20"/>
                <w:lang w:bidi="pl-PL"/>
              </w:rPr>
              <w:br/>
              <w:t>DN 150,0 mm w następujący sposób:</w:t>
            </w:r>
          </w:p>
          <w:p w14:paraId="559D97EF"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 xml:space="preserve">0,0 - 34,0 m p.p.t rura </w:t>
            </w:r>
            <w:proofErr w:type="spellStart"/>
            <w:r w:rsidRPr="00666760">
              <w:rPr>
                <w:rFonts w:ascii="Arial" w:hAnsi="Arial" w:cs="Arial"/>
                <w:color w:val="000000"/>
                <w:sz w:val="20"/>
                <w:szCs w:val="20"/>
                <w:lang w:bidi="pl-PL"/>
              </w:rPr>
              <w:t>nadfiltrowa</w:t>
            </w:r>
            <w:proofErr w:type="spellEnd"/>
            <w:r w:rsidRPr="00666760">
              <w:rPr>
                <w:rFonts w:ascii="Arial" w:hAnsi="Arial" w:cs="Arial"/>
                <w:color w:val="000000"/>
                <w:sz w:val="20"/>
                <w:szCs w:val="20"/>
                <w:lang w:bidi="pl-PL"/>
              </w:rPr>
              <w:t>,</w:t>
            </w:r>
          </w:p>
          <w:p w14:paraId="19DA9F71"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34,0 - 46,0 m p.p.t czynna część filtra (filtr szczelinowy - szerokość szczelin 2,0 mm),</w:t>
            </w:r>
          </w:p>
          <w:p w14:paraId="73236FF0"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 xml:space="preserve">46,0 - 52,0 m p.p.t rura </w:t>
            </w:r>
            <w:proofErr w:type="spellStart"/>
            <w:r w:rsidRPr="00666760">
              <w:rPr>
                <w:rFonts w:ascii="Arial" w:hAnsi="Arial" w:cs="Arial"/>
                <w:color w:val="000000"/>
                <w:sz w:val="20"/>
                <w:szCs w:val="20"/>
                <w:lang w:bidi="pl-PL"/>
              </w:rPr>
              <w:t>międzyfiltrowa</w:t>
            </w:r>
            <w:proofErr w:type="spellEnd"/>
            <w:r w:rsidRPr="00666760">
              <w:rPr>
                <w:rFonts w:ascii="Arial" w:hAnsi="Arial" w:cs="Arial"/>
                <w:color w:val="000000"/>
                <w:sz w:val="20"/>
                <w:szCs w:val="20"/>
                <w:lang w:bidi="pl-PL"/>
              </w:rPr>
              <w:t>,</w:t>
            </w:r>
          </w:p>
          <w:p w14:paraId="318A4BBD"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52,0 - 58,0 m p.p.t czynna część filtra (filtr szczelinowy - szerokość szczelin 2,0 mm),</w:t>
            </w:r>
          </w:p>
          <w:p w14:paraId="21886DC0"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 xml:space="preserve">58,0 - 64,0 m p.p.t rura </w:t>
            </w:r>
            <w:proofErr w:type="spellStart"/>
            <w:r w:rsidRPr="00666760">
              <w:rPr>
                <w:rFonts w:ascii="Arial" w:hAnsi="Arial" w:cs="Arial"/>
                <w:color w:val="000000"/>
                <w:sz w:val="20"/>
                <w:szCs w:val="20"/>
                <w:lang w:bidi="pl-PL"/>
              </w:rPr>
              <w:t>międzyfiltrowa</w:t>
            </w:r>
            <w:proofErr w:type="spellEnd"/>
            <w:r w:rsidRPr="00666760">
              <w:rPr>
                <w:rFonts w:ascii="Arial" w:hAnsi="Arial" w:cs="Arial"/>
                <w:color w:val="000000"/>
                <w:sz w:val="20"/>
                <w:szCs w:val="20"/>
                <w:lang w:bidi="pl-PL"/>
              </w:rPr>
              <w:t>,</w:t>
            </w:r>
          </w:p>
          <w:p w14:paraId="09E71B4C"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64,0 - 70,0 m p.p.t czynna część filtra (filtr szczelinowy - szerokość szczelin 2,0 mm),</w:t>
            </w:r>
          </w:p>
          <w:p w14:paraId="020EDD19"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 xml:space="preserve">70,0 - 76,0 m p.p.t rura </w:t>
            </w:r>
            <w:proofErr w:type="spellStart"/>
            <w:r w:rsidRPr="00666760">
              <w:rPr>
                <w:rFonts w:ascii="Arial" w:hAnsi="Arial" w:cs="Arial"/>
                <w:color w:val="000000"/>
                <w:sz w:val="20"/>
                <w:szCs w:val="20"/>
                <w:lang w:bidi="pl-PL"/>
              </w:rPr>
              <w:t>podfiltrowa</w:t>
            </w:r>
            <w:proofErr w:type="spellEnd"/>
            <w:r w:rsidRPr="00666760">
              <w:rPr>
                <w:rFonts w:ascii="Arial" w:hAnsi="Arial" w:cs="Arial"/>
                <w:color w:val="000000"/>
                <w:sz w:val="20"/>
                <w:szCs w:val="20"/>
                <w:lang w:bidi="pl-PL"/>
              </w:rPr>
              <w:t>.</w:t>
            </w:r>
          </w:p>
          <w:p w14:paraId="0F44BB30"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W otworze zabudowany jest perforowany filtr</w:t>
            </w:r>
            <w:r w:rsidRPr="00666760">
              <w:rPr>
                <w:rFonts w:ascii="Arial" w:hAnsi="Arial" w:cs="Arial"/>
                <w:color w:val="000000"/>
                <w:sz w:val="20"/>
                <w:szCs w:val="20"/>
                <w:lang w:bidi="pl-PL"/>
              </w:rPr>
              <w:br/>
              <w:t>DN 150,0 mm z otworami szczelinowymi o szerokości szczeliny 2,0 mm. Długość czynnej części filtra wynosi 24,0 m. Kolumna rur filtrowych obsypana została żwirkiem filtracyjnym</w:t>
            </w:r>
            <w:r w:rsidRPr="00666760">
              <w:rPr>
                <w:rFonts w:ascii="Arial" w:hAnsi="Arial" w:cs="Arial"/>
                <w:color w:val="000000"/>
                <w:sz w:val="20"/>
                <w:szCs w:val="20"/>
                <w:lang w:bidi="pl-PL"/>
              </w:rPr>
              <w:br/>
              <w:t>o średnicy ziaren 3,0 -5,0 mm do głębokości 11,0 m p.p.t.</w:t>
            </w:r>
            <w:r w:rsidRPr="00666760">
              <w:rPr>
                <w:rFonts w:ascii="Arial" w:hAnsi="Arial" w:cs="Arial"/>
                <w:color w:val="000000"/>
                <w:sz w:val="20"/>
                <w:szCs w:val="20"/>
                <w:lang w:bidi="pl-PL"/>
              </w:rPr>
              <w:br/>
              <w:t xml:space="preserve">W interwale głębokości 11,0 - 9,0 m p.p.t wykonane zostało uszczelnienie </w:t>
            </w:r>
            <w:proofErr w:type="spellStart"/>
            <w:r w:rsidRPr="00666760">
              <w:rPr>
                <w:rFonts w:ascii="Arial" w:hAnsi="Arial" w:cs="Arial"/>
                <w:color w:val="000000"/>
                <w:sz w:val="20"/>
                <w:szCs w:val="20"/>
                <w:lang w:bidi="pl-PL"/>
              </w:rPr>
              <w:t>compactonitem</w:t>
            </w:r>
            <w:proofErr w:type="spellEnd"/>
            <w:r w:rsidRPr="00666760">
              <w:rPr>
                <w:rFonts w:ascii="Arial" w:hAnsi="Arial" w:cs="Arial"/>
                <w:color w:val="000000"/>
                <w:sz w:val="20"/>
                <w:szCs w:val="20"/>
                <w:lang w:bidi="pl-PL"/>
              </w:rPr>
              <w:t>. Interwał o głębokości 9,0 -</w:t>
            </w:r>
            <w:r w:rsidRPr="00666760">
              <w:rPr>
                <w:rFonts w:ascii="Arial" w:hAnsi="Arial" w:cs="Arial"/>
                <w:color w:val="000000"/>
                <w:sz w:val="20"/>
                <w:szCs w:val="20"/>
                <w:lang w:bidi="pl-PL"/>
              </w:rPr>
              <w:br/>
              <w:t>1,0 m p.p.t został wypełniony żwirkiem.</w:t>
            </w:r>
          </w:p>
          <w:p w14:paraId="5ACDCF45"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Stratygrafia poziomu wodonośnego - paleogen.</w:t>
            </w:r>
          </w:p>
        </w:tc>
      </w:tr>
      <w:tr w:rsidR="0064184B" w:rsidRPr="00365BA5" w14:paraId="42E08E24" w14:textId="77777777" w:rsidTr="0064184B">
        <w:trPr>
          <w:tblHeader/>
        </w:trPr>
        <w:tc>
          <w:tcPr>
            <w:tcW w:w="1291" w:type="dxa"/>
            <w:shd w:val="clear" w:color="auto" w:fill="FFFFFF"/>
            <w:vAlign w:val="center"/>
          </w:tcPr>
          <w:p w14:paraId="12DE84AE"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Jr-2</w:t>
            </w:r>
          </w:p>
        </w:tc>
        <w:tc>
          <w:tcPr>
            <w:tcW w:w="1100" w:type="dxa"/>
            <w:shd w:val="clear" w:color="auto" w:fill="FFFFFF"/>
            <w:vAlign w:val="center"/>
          </w:tcPr>
          <w:p w14:paraId="7D94BF07"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1695/4,</w:t>
            </w:r>
          </w:p>
          <w:p w14:paraId="4E717C1C"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001</w:t>
            </w:r>
          </w:p>
          <w:p w14:paraId="72B30EB8"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Jedlicze, Jedlicze -M</w:t>
            </w:r>
          </w:p>
        </w:tc>
        <w:tc>
          <w:tcPr>
            <w:tcW w:w="1452" w:type="dxa"/>
            <w:shd w:val="clear" w:color="auto" w:fill="FFFFFF"/>
            <w:vAlign w:val="center"/>
          </w:tcPr>
          <w:p w14:paraId="5A488CCC"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5508540,080</w:t>
            </w:r>
          </w:p>
          <w:p w14:paraId="2C4E53F0"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7547997,730</w:t>
            </w:r>
          </w:p>
        </w:tc>
        <w:tc>
          <w:tcPr>
            <w:tcW w:w="1059" w:type="dxa"/>
            <w:shd w:val="clear" w:color="auto" w:fill="FFFFFF"/>
            <w:vAlign w:val="center"/>
          </w:tcPr>
          <w:p w14:paraId="53F6F242"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267,70</w:t>
            </w:r>
          </w:p>
        </w:tc>
        <w:tc>
          <w:tcPr>
            <w:tcW w:w="1209" w:type="dxa"/>
            <w:shd w:val="clear" w:color="auto" w:fill="FFFFFF"/>
            <w:vAlign w:val="center"/>
          </w:tcPr>
          <w:p w14:paraId="43B8A02C"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do 87,0</w:t>
            </w:r>
          </w:p>
        </w:tc>
        <w:tc>
          <w:tcPr>
            <w:tcW w:w="2835" w:type="dxa"/>
            <w:shd w:val="clear" w:color="auto" w:fill="FFFFFF"/>
          </w:tcPr>
          <w:p w14:paraId="1CE59BCB"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 xml:space="preserve">Otwór studni </w:t>
            </w:r>
            <w:proofErr w:type="spellStart"/>
            <w:r w:rsidRPr="00666760">
              <w:rPr>
                <w:rFonts w:ascii="Arial" w:hAnsi="Arial" w:cs="Arial"/>
                <w:color w:val="000000"/>
                <w:sz w:val="20"/>
                <w:szCs w:val="20"/>
                <w:lang w:bidi="pl-PL"/>
              </w:rPr>
              <w:t>zafiltrowany</w:t>
            </w:r>
            <w:proofErr w:type="spellEnd"/>
            <w:r w:rsidRPr="00666760">
              <w:rPr>
                <w:rFonts w:ascii="Arial" w:hAnsi="Arial" w:cs="Arial"/>
                <w:color w:val="000000"/>
                <w:sz w:val="20"/>
                <w:szCs w:val="20"/>
                <w:lang w:bidi="pl-PL"/>
              </w:rPr>
              <w:t xml:space="preserve"> jest kolumną z rur PCV</w:t>
            </w:r>
            <w:r w:rsidRPr="00666760">
              <w:rPr>
                <w:rFonts w:ascii="Arial" w:hAnsi="Arial" w:cs="Arial"/>
                <w:color w:val="000000"/>
                <w:sz w:val="20"/>
                <w:szCs w:val="20"/>
                <w:lang w:bidi="pl-PL"/>
              </w:rPr>
              <w:br/>
              <w:t>DN 150,0 mm w następujący sposób:</w:t>
            </w:r>
          </w:p>
          <w:p w14:paraId="2F966C20"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 xml:space="preserve">0,0 - 32,0 m p.p.t rura </w:t>
            </w:r>
            <w:proofErr w:type="spellStart"/>
            <w:r w:rsidRPr="00666760">
              <w:rPr>
                <w:rFonts w:ascii="Arial" w:hAnsi="Arial" w:cs="Arial"/>
                <w:color w:val="000000"/>
                <w:sz w:val="20"/>
                <w:szCs w:val="20"/>
                <w:lang w:bidi="pl-PL"/>
              </w:rPr>
              <w:t>nadfiltrowa</w:t>
            </w:r>
            <w:proofErr w:type="spellEnd"/>
            <w:r w:rsidRPr="00666760">
              <w:rPr>
                <w:rFonts w:ascii="Arial" w:hAnsi="Arial" w:cs="Arial"/>
                <w:color w:val="000000"/>
                <w:sz w:val="20"/>
                <w:szCs w:val="20"/>
                <w:lang w:bidi="pl-PL"/>
              </w:rPr>
              <w:t>,</w:t>
            </w:r>
          </w:p>
          <w:p w14:paraId="38BED600"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32,0 - 38,0 m p.p.t czynna część filtra (filtr szczelinowy - szerokość szczelin 2,0 mm),</w:t>
            </w:r>
          </w:p>
          <w:p w14:paraId="0C2497B1"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 xml:space="preserve">38,0 - 44,0 m p.p.t rura </w:t>
            </w:r>
            <w:proofErr w:type="spellStart"/>
            <w:r w:rsidRPr="00666760">
              <w:rPr>
                <w:rFonts w:ascii="Arial" w:hAnsi="Arial" w:cs="Arial"/>
                <w:color w:val="000000"/>
                <w:sz w:val="20"/>
                <w:szCs w:val="20"/>
                <w:lang w:bidi="pl-PL"/>
              </w:rPr>
              <w:t>międzyfiltrowa</w:t>
            </w:r>
            <w:proofErr w:type="spellEnd"/>
            <w:r w:rsidRPr="00666760">
              <w:rPr>
                <w:rFonts w:ascii="Arial" w:hAnsi="Arial" w:cs="Arial"/>
                <w:color w:val="000000"/>
                <w:sz w:val="20"/>
                <w:szCs w:val="20"/>
                <w:lang w:bidi="pl-PL"/>
              </w:rPr>
              <w:t>,</w:t>
            </w:r>
          </w:p>
          <w:p w14:paraId="72DC2508"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lastRenderedPageBreak/>
              <w:t>44,0 - 50,0 m p.p.t czynna część filtra (filtr szczelinowy - szerokość szczelin 2,0 mm),</w:t>
            </w:r>
          </w:p>
          <w:p w14:paraId="0285ABE8"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 xml:space="preserve">50,0 - 62,0 m p.p.t rura </w:t>
            </w:r>
            <w:proofErr w:type="spellStart"/>
            <w:r w:rsidRPr="00666760">
              <w:rPr>
                <w:rFonts w:ascii="Arial" w:hAnsi="Arial" w:cs="Arial"/>
                <w:color w:val="000000"/>
                <w:sz w:val="20"/>
                <w:szCs w:val="20"/>
                <w:lang w:bidi="pl-PL"/>
              </w:rPr>
              <w:t>międzyfiltrowa</w:t>
            </w:r>
            <w:proofErr w:type="spellEnd"/>
            <w:r w:rsidRPr="00666760">
              <w:rPr>
                <w:rFonts w:ascii="Arial" w:hAnsi="Arial" w:cs="Arial"/>
                <w:color w:val="000000"/>
                <w:sz w:val="20"/>
                <w:szCs w:val="20"/>
                <w:lang w:bidi="pl-PL"/>
              </w:rPr>
              <w:t>,</w:t>
            </w:r>
          </w:p>
          <w:p w14:paraId="5D208A78"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62,0 - 68,0 m p.p.t czynna część filtra (filtr szczelinowy - szerokość szczelin 2,0 mm),</w:t>
            </w:r>
          </w:p>
          <w:p w14:paraId="446CF75C"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 xml:space="preserve">68,0 - 74,0 m p.p.t rura </w:t>
            </w:r>
            <w:proofErr w:type="spellStart"/>
            <w:r w:rsidRPr="00666760">
              <w:rPr>
                <w:rFonts w:ascii="Arial" w:hAnsi="Arial" w:cs="Arial"/>
                <w:color w:val="000000"/>
                <w:sz w:val="20"/>
                <w:szCs w:val="20"/>
                <w:lang w:bidi="pl-PL"/>
              </w:rPr>
              <w:t>międzyfiltrowa</w:t>
            </w:r>
            <w:proofErr w:type="spellEnd"/>
            <w:r w:rsidRPr="00666760">
              <w:rPr>
                <w:rFonts w:ascii="Arial" w:hAnsi="Arial" w:cs="Arial"/>
                <w:color w:val="000000"/>
                <w:sz w:val="20"/>
                <w:szCs w:val="20"/>
                <w:lang w:bidi="pl-PL"/>
              </w:rPr>
              <w:t>,</w:t>
            </w:r>
          </w:p>
          <w:p w14:paraId="235A6621"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74,0 - 80,0 m p.p.t czynna część filtra (filtr szczelinowy - szerokość szczelin 2,0 mm),</w:t>
            </w:r>
          </w:p>
          <w:p w14:paraId="5E0CD46E"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 xml:space="preserve">80,0 - 87,0 m p.p.t rura </w:t>
            </w:r>
            <w:proofErr w:type="spellStart"/>
            <w:r w:rsidRPr="00666760">
              <w:rPr>
                <w:rFonts w:ascii="Arial" w:hAnsi="Arial" w:cs="Arial"/>
                <w:color w:val="000000"/>
                <w:sz w:val="20"/>
                <w:szCs w:val="20"/>
                <w:lang w:bidi="pl-PL"/>
              </w:rPr>
              <w:t>podfiltrowa</w:t>
            </w:r>
            <w:proofErr w:type="spellEnd"/>
            <w:r w:rsidRPr="00666760">
              <w:rPr>
                <w:rFonts w:ascii="Arial" w:hAnsi="Arial" w:cs="Arial"/>
                <w:color w:val="000000"/>
                <w:sz w:val="20"/>
                <w:szCs w:val="20"/>
                <w:lang w:bidi="pl-PL"/>
              </w:rPr>
              <w:t>.</w:t>
            </w:r>
          </w:p>
          <w:p w14:paraId="2D3E7500"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W otworze zabudowany jest perforowany filtr</w:t>
            </w:r>
            <w:r w:rsidRPr="00666760">
              <w:rPr>
                <w:rFonts w:ascii="Arial" w:hAnsi="Arial" w:cs="Arial"/>
                <w:color w:val="000000"/>
                <w:sz w:val="20"/>
                <w:szCs w:val="20"/>
                <w:lang w:bidi="pl-PL"/>
              </w:rPr>
              <w:br/>
              <w:t>DN 150,0 mm z otworami szczelinowymi o szerokości szczeliny 2,0 mm. Długość czynnej części filtra wynosi 24,0 m. Kolumna rur filtrowych obsypana została żwirkiem filtracyjnym</w:t>
            </w:r>
            <w:r w:rsidRPr="00666760">
              <w:rPr>
                <w:rFonts w:ascii="Arial" w:hAnsi="Arial" w:cs="Arial"/>
                <w:color w:val="000000"/>
                <w:sz w:val="20"/>
                <w:szCs w:val="20"/>
                <w:lang w:bidi="pl-PL"/>
              </w:rPr>
              <w:br/>
              <w:t>o średnicy ziaren 3,0 -5,0 mm do głębokości 10,0 m p.p.t.</w:t>
            </w:r>
            <w:r w:rsidRPr="00666760">
              <w:rPr>
                <w:rFonts w:ascii="Arial" w:hAnsi="Arial" w:cs="Arial"/>
                <w:color w:val="000000"/>
                <w:sz w:val="20"/>
                <w:szCs w:val="20"/>
                <w:lang w:bidi="pl-PL"/>
              </w:rPr>
              <w:br/>
              <w:t xml:space="preserve">W interwale głębokości 10,0 - 8,0 m p.p.t wykonane zostało uszczelnienie </w:t>
            </w:r>
            <w:proofErr w:type="spellStart"/>
            <w:r w:rsidRPr="00666760">
              <w:rPr>
                <w:rFonts w:ascii="Arial" w:hAnsi="Arial" w:cs="Arial"/>
                <w:color w:val="000000"/>
                <w:sz w:val="20"/>
                <w:szCs w:val="20"/>
                <w:lang w:bidi="pl-PL"/>
              </w:rPr>
              <w:t>compactonitem</w:t>
            </w:r>
            <w:proofErr w:type="spellEnd"/>
            <w:r w:rsidRPr="00666760">
              <w:rPr>
                <w:rFonts w:ascii="Arial" w:hAnsi="Arial" w:cs="Arial"/>
                <w:color w:val="000000"/>
                <w:sz w:val="20"/>
                <w:szCs w:val="20"/>
                <w:lang w:bidi="pl-PL"/>
              </w:rPr>
              <w:t>. Interwał o głębokości 8,0 -</w:t>
            </w:r>
            <w:r w:rsidRPr="00666760">
              <w:rPr>
                <w:rFonts w:ascii="Arial" w:hAnsi="Arial" w:cs="Arial"/>
                <w:color w:val="000000"/>
                <w:sz w:val="20"/>
                <w:szCs w:val="20"/>
                <w:lang w:bidi="pl-PL"/>
              </w:rPr>
              <w:br/>
              <w:t>2,0 m p.p.t został wypełniony żwirkiem.</w:t>
            </w:r>
          </w:p>
          <w:p w14:paraId="501B5033" w14:textId="77777777" w:rsidR="0064184B" w:rsidRPr="00666760" w:rsidRDefault="0064184B" w:rsidP="0064184B">
            <w:pPr>
              <w:spacing w:after="60"/>
              <w:jc w:val="center"/>
              <w:rPr>
                <w:rFonts w:ascii="Arial" w:hAnsi="Arial" w:cs="Arial"/>
                <w:color w:val="000000"/>
                <w:sz w:val="20"/>
                <w:szCs w:val="20"/>
                <w:lang w:bidi="pl-PL"/>
              </w:rPr>
            </w:pPr>
            <w:r w:rsidRPr="00666760">
              <w:rPr>
                <w:rFonts w:ascii="Arial" w:hAnsi="Arial" w:cs="Arial"/>
                <w:color w:val="000000"/>
                <w:sz w:val="20"/>
                <w:szCs w:val="20"/>
                <w:lang w:bidi="pl-PL"/>
              </w:rPr>
              <w:t>Stratygrafia poziomu wodonośnego - paleogen.</w:t>
            </w:r>
          </w:p>
        </w:tc>
      </w:tr>
    </w:tbl>
    <w:p w14:paraId="3C0856C7" w14:textId="77777777" w:rsidR="0064184B" w:rsidRPr="00666760" w:rsidRDefault="0064184B" w:rsidP="00276E03">
      <w:pPr>
        <w:pStyle w:val="Default"/>
        <w:suppressAutoHyphens w:val="0"/>
        <w:autoSpaceDN w:val="0"/>
        <w:adjustRightInd/>
        <w:spacing w:line="240" w:lineRule="auto"/>
        <w:ind w:left="266"/>
        <w:textAlignment w:val="auto"/>
        <w:rPr>
          <w:rFonts w:ascii="Arial" w:eastAsiaTheme="minorHAnsi" w:hAnsi="Arial" w:cs="Arial"/>
          <w:bCs/>
          <w:kern w:val="2"/>
          <w:lang w:eastAsia="en-US"/>
        </w:rPr>
      </w:pPr>
    </w:p>
    <w:bookmarkEnd w:id="11"/>
    <w:p w14:paraId="58455796" w14:textId="77777777" w:rsidR="00365BA5" w:rsidRPr="00666760" w:rsidRDefault="00365BA5" w:rsidP="00365BA5">
      <w:pPr>
        <w:jc w:val="both"/>
        <w:rPr>
          <w:rFonts w:ascii="Arial" w:hAnsi="Arial" w:cs="Arial"/>
        </w:rPr>
      </w:pPr>
    </w:p>
    <w:p w14:paraId="732B3C26" w14:textId="12F7A0BA" w:rsidR="00365BA5" w:rsidRPr="00666760" w:rsidRDefault="00631E32" w:rsidP="00F04D31">
      <w:pPr>
        <w:widowControl w:val="0"/>
        <w:ind w:left="284" w:right="-2"/>
        <w:jc w:val="both"/>
        <w:rPr>
          <w:rFonts w:ascii="Arial" w:eastAsiaTheme="minorHAnsi" w:hAnsi="Arial" w:cs="Arial"/>
          <w:lang w:eastAsia="en-US"/>
        </w:rPr>
      </w:pPr>
      <w:r w:rsidRPr="00666760">
        <w:rPr>
          <w:rFonts w:ascii="Arial" w:hAnsi="Arial" w:cs="Arial"/>
          <w:color w:val="333333"/>
        </w:rPr>
        <w:t xml:space="preserve">II.4.3.2. </w:t>
      </w:r>
      <w:r w:rsidR="00365BA5" w:rsidRPr="00666760">
        <w:rPr>
          <w:rFonts w:ascii="Arial" w:eastAsiaTheme="minorHAnsi" w:hAnsi="Arial" w:cs="Arial"/>
          <w:color w:val="000000"/>
          <w:lang w:bidi="pl-PL"/>
        </w:rPr>
        <w:t>Studnie należy eksploatować z zachowaniem ustalonych dla nich parametrów eksploatacyjnych; w przypadku awarii wodomierzy woda nie będzie pobierana.</w:t>
      </w:r>
    </w:p>
    <w:p w14:paraId="5CAF7C35" w14:textId="445ECE5D" w:rsidR="00365BA5" w:rsidRPr="00666760" w:rsidRDefault="00631E32" w:rsidP="00F04D31">
      <w:pPr>
        <w:widowControl w:val="0"/>
        <w:ind w:left="284" w:right="-2"/>
        <w:jc w:val="both"/>
        <w:rPr>
          <w:rFonts w:ascii="Arial" w:eastAsiaTheme="minorHAnsi" w:hAnsi="Arial" w:cs="Arial"/>
          <w:lang w:eastAsia="en-US"/>
        </w:rPr>
      </w:pPr>
      <w:r w:rsidRPr="00666760">
        <w:rPr>
          <w:rFonts w:ascii="Arial" w:hAnsi="Arial" w:cs="Arial"/>
          <w:color w:val="333333"/>
        </w:rPr>
        <w:t xml:space="preserve">II.4.3.3. </w:t>
      </w:r>
      <w:r w:rsidR="00365BA5" w:rsidRPr="00666760">
        <w:rPr>
          <w:rFonts w:ascii="Arial" w:eastAsiaTheme="minorHAnsi" w:hAnsi="Arial" w:cs="Arial"/>
          <w:color w:val="000000"/>
          <w:lang w:bidi="pl-PL"/>
        </w:rPr>
        <w:t>Monitoring prowadzony będzie w następującym zakresie:</w:t>
      </w:r>
    </w:p>
    <w:p w14:paraId="533CE794" w14:textId="2714BAF1" w:rsidR="00365BA5" w:rsidRPr="00666760" w:rsidRDefault="00365BA5" w:rsidP="00F216D4">
      <w:pPr>
        <w:widowControl w:val="0"/>
        <w:numPr>
          <w:ilvl w:val="0"/>
          <w:numId w:val="16"/>
        </w:numPr>
        <w:tabs>
          <w:tab w:val="left" w:pos="284"/>
        </w:tabs>
        <w:ind w:left="284" w:right="-2"/>
        <w:jc w:val="both"/>
        <w:rPr>
          <w:rFonts w:ascii="Arial" w:eastAsiaTheme="minorHAnsi" w:hAnsi="Arial" w:cs="Arial"/>
          <w:lang w:eastAsia="en-US"/>
        </w:rPr>
      </w:pPr>
      <w:r w:rsidRPr="00666760">
        <w:rPr>
          <w:rFonts w:ascii="Arial" w:eastAsiaTheme="minorHAnsi" w:hAnsi="Arial" w:cs="Arial"/>
          <w:color w:val="000000"/>
          <w:lang w:bidi="pl-PL"/>
        </w:rPr>
        <w:t>pomiar ilości wody pobieranej ze studni Jr-1 i Jr-2 za pomocą dwóch przepływomierzy (odrębnie dla każdej ze studni) zlokalizowanych w hali zasypu przed wlotem do planowanej zabudowy hydroforu - z częstotliwością 1 raz na miesiąc; pomiar należy prowadzić w sposób dokumentujący ilości pobieranej wody,</w:t>
      </w:r>
    </w:p>
    <w:p w14:paraId="2760F21B" w14:textId="77777777" w:rsidR="00631E32" w:rsidRPr="00666760" w:rsidRDefault="00365BA5" w:rsidP="00F216D4">
      <w:pPr>
        <w:widowControl w:val="0"/>
        <w:numPr>
          <w:ilvl w:val="0"/>
          <w:numId w:val="16"/>
        </w:numPr>
        <w:tabs>
          <w:tab w:val="left" w:pos="284"/>
        </w:tabs>
        <w:ind w:left="284" w:right="-2"/>
        <w:jc w:val="both"/>
        <w:rPr>
          <w:rFonts w:ascii="Arial" w:eastAsiaTheme="minorHAnsi" w:hAnsi="Arial" w:cs="Arial"/>
          <w:lang w:eastAsia="en-US"/>
        </w:rPr>
      </w:pPr>
      <w:r w:rsidRPr="00666760">
        <w:rPr>
          <w:rFonts w:ascii="Arial" w:eastAsiaTheme="minorHAnsi" w:hAnsi="Arial" w:cs="Arial"/>
          <w:color w:val="000000"/>
          <w:lang w:bidi="pl-PL"/>
        </w:rPr>
        <w:t>pomiary parametrów eksploatacyjnych studni Jr-1 i Jr-2 (wydajność, poziom zwierciadła wody) z częstotliwością -1 raz w ciągu roku,</w:t>
      </w:r>
    </w:p>
    <w:p w14:paraId="52D126AA" w14:textId="07C5497B" w:rsidR="00365BA5" w:rsidRPr="00666760" w:rsidRDefault="00631E32" w:rsidP="00F04D31">
      <w:pPr>
        <w:widowControl w:val="0"/>
        <w:ind w:left="284" w:right="-2"/>
        <w:jc w:val="both"/>
        <w:rPr>
          <w:rFonts w:ascii="Arial" w:eastAsiaTheme="minorHAnsi" w:hAnsi="Arial" w:cs="Arial"/>
          <w:lang w:eastAsia="en-US"/>
        </w:rPr>
      </w:pPr>
      <w:r w:rsidRPr="00666760">
        <w:rPr>
          <w:rFonts w:ascii="Arial" w:hAnsi="Arial" w:cs="Arial"/>
          <w:color w:val="333333"/>
        </w:rPr>
        <w:t xml:space="preserve">II.4.3.4. </w:t>
      </w:r>
      <w:r w:rsidR="00365BA5" w:rsidRPr="00666760">
        <w:rPr>
          <w:rFonts w:ascii="Arial" w:eastAsiaTheme="minorHAnsi" w:hAnsi="Arial" w:cs="Arial"/>
          <w:color w:val="000000"/>
          <w:lang w:bidi="pl-PL"/>
        </w:rPr>
        <w:t xml:space="preserve">Wszystkie wyniki należy rejestrować w Książkach Eksploatacji Studni </w:t>
      </w:r>
      <w:r w:rsidR="00365BA5" w:rsidRPr="00666760">
        <w:rPr>
          <w:rFonts w:ascii="Arial" w:eastAsiaTheme="minorHAnsi" w:hAnsi="Arial" w:cs="Arial"/>
          <w:color w:val="000000"/>
          <w:lang w:bidi="pl-PL"/>
        </w:rPr>
        <w:br/>
        <w:t>i archiwizować.</w:t>
      </w:r>
    </w:p>
    <w:p w14:paraId="3CC51BAE" w14:textId="25AD6AD0" w:rsidR="00365BA5" w:rsidRPr="00666760" w:rsidRDefault="00631E32" w:rsidP="00F04D31">
      <w:pPr>
        <w:widowControl w:val="0"/>
        <w:ind w:left="284" w:right="-2"/>
        <w:jc w:val="both"/>
        <w:rPr>
          <w:rFonts w:ascii="Arial" w:eastAsiaTheme="minorHAnsi" w:hAnsi="Arial" w:cs="Arial"/>
          <w:color w:val="000000"/>
          <w:lang w:bidi="pl-PL"/>
        </w:rPr>
      </w:pPr>
      <w:r w:rsidRPr="00666760">
        <w:rPr>
          <w:rFonts w:ascii="Arial" w:hAnsi="Arial" w:cs="Arial"/>
          <w:color w:val="333333"/>
        </w:rPr>
        <w:t xml:space="preserve">II.4.3.5. </w:t>
      </w:r>
      <w:r w:rsidR="00365BA5" w:rsidRPr="00666760">
        <w:rPr>
          <w:rFonts w:ascii="Arial" w:eastAsiaTheme="minorHAnsi" w:hAnsi="Arial" w:cs="Arial"/>
          <w:color w:val="000000"/>
          <w:lang w:bidi="pl-PL"/>
        </w:rPr>
        <w:t>Pobierana woda nie będzie wykorzystywana do spożycia przez ludzi.</w:t>
      </w:r>
    </w:p>
    <w:p w14:paraId="70C3A678" w14:textId="0499689D" w:rsidR="00365BA5" w:rsidRPr="00666760" w:rsidRDefault="00631E32" w:rsidP="00F04D31">
      <w:pPr>
        <w:widowControl w:val="0"/>
        <w:ind w:left="284" w:right="-2"/>
        <w:jc w:val="both"/>
        <w:rPr>
          <w:rFonts w:ascii="Arial" w:eastAsiaTheme="minorHAnsi" w:hAnsi="Arial" w:cs="Arial"/>
          <w:color w:val="000000"/>
          <w:lang w:bidi="pl-PL"/>
        </w:rPr>
      </w:pPr>
      <w:r w:rsidRPr="00666760">
        <w:rPr>
          <w:rFonts w:ascii="Arial" w:hAnsi="Arial" w:cs="Arial"/>
          <w:color w:val="333333"/>
        </w:rPr>
        <w:t xml:space="preserve">II.4.3.6. </w:t>
      </w:r>
      <w:r w:rsidR="00365BA5" w:rsidRPr="00666760">
        <w:rPr>
          <w:rFonts w:ascii="Arial" w:eastAsiaTheme="minorHAnsi" w:hAnsi="Arial" w:cs="Arial"/>
          <w:color w:val="000000"/>
          <w:lang w:bidi="pl-PL"/>
        </w:rPr>
        <w:t xml:space="preserve">Dopuszcza się korzystanie z wody w rozmiarze i w czasie wynikających </w:t>
      </w:r>
      <w:r w:rsidR="00365BA5" w:rsidRPr="00666760">
        <w:rPr>
          <w:rFonts w:ascii="Arial" w:eastAsiaTheme="minorHAnsi" w:hAnsi="Arial" w:cs="Arial"/>
          <w:color w:val="000000"/>
          <w:lang w:bidi="pl-PL"/>
        </w:rPr>
        <w:br/>
        <w:t>z konieczności zwalczania poważnych awarii, klęsk żywiołowych, pożarów lub innych miejscowych zagrożeń</w:t>
      </w:r>
      <w:r w:rsidR="00407A29" w:rsidRPr="00666760">
        <w:rPr>
          <w:rFonts w:ascii="Arial" w:eastAsiaTheme="minorHAnsi" w:hAnsi="Arial" w:cs="Arial"/>
          <w:color w:val="000000"/>
          <w:lang w:bidi="pl-PL"/>
        </w:rPr>
        <w:t>”</w:t>
      </w:r>
      <w:r w:rsidR="00365BA5" w:rsidRPr="00666760">
        <w:rPr>
          <w:rFonts w:ascii="Arial" w:eastAsiaTheme="minorHAnsi" w:hAnsi="Arial" w:cs="Arial"/>
          <w:color w:val="000000"/>
          <w:lang w:bidi="pl-PL"/>
        </w:rPr>
        <w:t>.</w:t>
      </w:r>
    </w:p>
    <w:p w14:paraId="67751A3D" w14:textId="77777777" w:rsidR="00F04D31" w:rsidRPr="00666760" w:rsidRDefault="00F04D31" w:rsidP="00276E03"/>
    <w:p w14:paraId="3E335B10" w14:textId="77777777" w:rsidR="006D542A" w:rsidRPr="000E0F5B" w:rsidRDefault="006D542A" w:rsidP="000E0F5B"/>
    <w:p w14:paraId="6B1AF1CF" w14:textId="09FCB188" w:rsidR="00EF528B" w:rsidRPr="00666760" w:rsidRDefault="00EF528B" w:rsidP="00FF2E22">
      <w:pPr>
        <w:pStyle w:val="Nagwek2"/>
      </w:pPr>
      <w:r w:rsidRPr="00F04D31">
        <w:lastRenderedPageBreak/>
        <w:t>I.</w:t>
      </w:r>
      <w:r w:rsidR="003A58C1">
        <w:t>5</w:t>
      </w:r>
      <w:r w:rsidRPr="00F04D31">
        <w:t>. Punkt</w:t>
      </w:r>
      <w:r w:rsidRPr="00666760">
        <w:t xml:space="preserve"> V.1. pozwolenia otrzymuje nowe brzmienie:</w:t>
      </w:r>
    </w:p>
    <w:p w14:paraId="7FE0B8B5" w14:textId="77777777" w:rsidR="00EF528B" w:rsidRPr="00666760" w:rsidRDefault="00EF528B" w:rsidP="001F10EA"/>
    <w:p w14:paraId="124266BF" w14:textId="64B0AC0F" w:rsidR="00196907" w:rsidRPr="00196907" w:rsidRDefault="00EF528B" w:rsidP="00196907">
      <w:pPr>
        <w:ind w:left="252"/>
        <w:jc w:val="both"/>
        <w:rPr>
          <w:rFonts w:ascii="Arial" w:hAnsi="Arial" w:cs="Arial"/>
        </w:rPr>
      </w:pPr>
      <w:bookmarkStart w:id="16" w:name="_Hlk213835067"/>
      <w:r w:rsidRPr="00666760">
        <w:rPr>
          <w:rFonts w:ascii="Arial" w:hAnsi="Arial" w:cs="Arial"/>
        </w:rPr>
        <w:t>„</w:t>
      </w:r>
      <w:r w:rsidR="00AF1D92" w:rsidRPr="00666760">
        <w:rPr>
          <w:rFonts w:ascii="Arial" w:hAnsi="Arial" w:cs="Arial"/>
        </w:rPr>
        <w:t>V.1.</w:t>
      </w:r>
      <w:r w:rsidRPr="00666760">
        <w:rPr>
          <w:rFonts w:ascii="Arial" w:hAnsi="Arial" w:cs="Arial"/>
        </w:rPr>
        <w:t xml:space="preserve"> </w:t>
      </w:r>
      <w:r w:rsidR="00AF1D92" w:rsidRPr="00666760">
        <w:rPr>
          <w:rFonts w:ascii="Arial" w:hAnsi="Arial" w:cs="Arial"/>
        </w:rPr>
        <w:t xml:space="preserve">Rodzaj i maksymalna ilość wykorzystywanej energii, materiałów, surowców </w:t>
      </w:r>
      <w:r w:rsidRPr="00666760">
        <w:rPr>
          <w:rFonts w:ascii="Arial" w:hAnsi="Arial" w:cs="Arial"/>
        </w:rPr>
        <w:br/>
      </w:r>
      <w:r w:rsidR="00AF1D92" w:rsidRPr="00666760">
        <w:rPr>
          <w:rFonts w:ascii="Arial" w:hAnsi="Arial" w:cs="Arial"/>
        </w:rPr>
        <w:t>i paliw:</w:t>
      </w:r>
    </w:p>
    <w:p w14:paraId="5DDE1C90" w14:textId="328F71AC" w:rsidR="00196907" w:rsidRPr="00196907" w:rsidRDefault="00196907" w:rsidP="00F216D4">
      <w:pPr>
        <w:numPr>
          <w:ilvl w:val="0"/>
          <w:numId w:val="12"/>
        </w:numPr>
        <w:autoSpaceDE w:val="0"/>
        <w:autoSpaceDN w:val="0"/>
        <w:adjustRightInd w:val="0"/>
        <w:ind w:left="392"/>
        <w:rPr>
          <w:rFonts w:ascii="Arial" w:hAnsi="Arial" w:cs="Arial"/>
        </w:rPr>
      </w:pPr>
      <w:r>
        <w:rPr>
          <w:rFonts w:ascii="Arial" w:hAnsi="Arial" w:cs="Arial"/>
        </w:rPr>
        <w:t>g</w:t>
      </w:r>
      <w:r w:rsidRPr="00196907">
        <w:rPr>
          <w:rFonts w:ascii="Arial" w:hAnsi="Arial" w:cs="Arial"/>
        </w:rPr>
        <w:t>az ziemny</w:t>
      </w:r>
      <w:r w:rsidR="00961946">
        <w:rPr>
          <w:rFonts w:ascii="Arial" w:hAnsi="Arial" w:cs="Arial"/>
        </w:rPr>
        <w:t>:</w:t>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003A58C1">
        <w:rPr>
          <w:rFonts w:ascii="Arial" w:hAnsi="Arial" w:cs="Arial"/>
        </w:rPr>
        <w:t xml:space="preserve">   </w:t>
      </w:r>
      <w:r w:rsidRPr="00196907">
        <w:rPr>
          <w:rFonts w:ascii="Arial" w:hAnsi="Arial" w:cs="Arial"/>
        </w:rPr>
        <w:t>200 000 m</w:t>
      </w:r>
      <w:r w:rsidRPr="00196907">
        <w:rPr>
          <w:rFonts w:ascii="Arial" w:hAnsi="Arial" w:cs="Arial"/>
          <w:vertAlign w:val="superscript"/>
        </w:rPr>
        <w:t>3</w:t>
      </w:r>
      <w:r w:rsidRPr="00196907">
        <w:rPr>
          <w:rFonts w:ascii="Arial" w:hAnsi="Arial" w:cs="Arial"/>
        </w:rPr>
        <w:t>/rok</w:t>
      </w:r>
    </w:p>
    <w:p w14:paraId="2CFAB580" w14:textId="0498458F" w:rsidR="00196907" w:rsidRPr="000E0F5B" w:rsidRDefault="00196907" w:rsidP="00F216D4">
      <w:pPr>
        <w:numPr>
          <w:ilvl w:val="0"/>
          <w:numId w:val="12"/>
        </w:numPr>
        <w:autoSpaceDE w:val="0"/>
        <w:autoSpaceDN w:val="0"/>
        <w:adjustRightInd w:val="0"/>
        <w:ind w:left="392"/>
        <w:rPr>
          <w:rFonts w:ascii="Arial" w:hAnsi="Arial" w:cs="Arial"/>
        </w:rPr>
      </w:pPr>
      <w:r w:rsidRPr="000E0F5B">
        <w:rPr>
          <w:rFonts w:ascii="Arial" w:hAnsi="Arial" w:cs="Arial"/>
        </w:rPr>
        <w:t>woda: łącznie 38 000 m</w:t>
      </w:r>
      <w:r w:rsidRPr="000E0F5B">
        <w:rPr>
          <w:rFonts w:ascii="Arial" w:hAnsi="Arial" w:cs="Arial"/>
          <w:vertAlign w:val="superscript"/>
        </w:rPr>
        <w:t>3</w:t>
      </w:r>
      <w:r w:rsidRPr="000E0F5B">
        <w:rPr>
          <w:rFonts w:ascii="Arial" w:hAnsi="Arial" w:cs="Arial"/>
        </w:rPr>
        <w:t>/rok, w tym:</w:t>
      </w:r>
    </w:p>
    <w:p w14:paraId="2911CCA3" w14:textId="2142A2A3" w:rsidR="00196907" w:rsidRPr="000E0F5B" w:rsidRDefault="00196907" w:rsidP="00F216D4">
      <w:pPr>
        <w:numPr>
          <w:ilvl w:val="0"/>
          <w:numId w:val="13"/>
        </w:numPr>
        <w:tabs>
          <w:tab w:val="left" w:pos="6804"/>
        </w:tabs>
        <w:autoSpaceDE w:val="0"/>
        <w:autoSpaceDN w:val="0"/>
        <w:adjustRightInd w:val="0"/>
        <w:ind w:left="709" w:hanging="283"/>
        <w:rPr>
          <w:rFonts w:ascii="Arial" w:hAnsi="Arial" w:cs="Arial"/>
        </w:rPr>
      </w:pPr>
      <w:r w:rsidRPr="000E0F5B">
        <w:rPr>
          <w:rFonts w:ascii="Arial" w:hAnsi="Arial" w:cs="Arial"/>
        </w:rPr>
        <w:t>z własnego ujęcia</w:t>
      </w:r>
      <w:r w:rsidR="003A58C1" w:rsidRPr="000E0F5B">
        <w:rPr>
          <w:rFonts w:ascii="Arial" w:hAnsi="Arial" w:cs="Arial"/>
        </w:rPr>
        <w:t>, lub z sieci Orlen, do procesu DEMI</w:t>
      </w:r>
      <w:r w:rsidRPr="000E0F5B">
        <w:rPr>
          <w:rFonts w:ascii="Arial" w:hAnsi="Arial" w:cs="Arial"/>
        </w:rPr>
        <w:t xml:space="preserve"> </w:t>
      </w:r>
      <w:r w:rsidRPr="000E0F5B">
        <w:rPr>
          <w:rFonts w:ascii="Arial" w:hAnsi="Arial" w:cs="Arial"/>
        </w:rPr>
        <w:tab/>
      </w:r>
      <w:r w:rsidR="003A58C1" w:rsidRPr="000E0F5B">
        <w:rPr>
          <w:rFonts w:ascii="Arial" w:hAnsi="Arial" w:cs="Arial"/>
        </w:rPr>
        <w:tab/>
        <w:t xml:space="preserve">     </w:t>
      </w:r>
      <w:r w:rsidRPr="000E0F5B">
        <w:rPr>
          <w:rFonts w:ascii="Arial" w:hAnsi="Arial" w:cs="Arial"/>
        </w:rPr>
        <w:t>3</w:t>
      </w:r>
      <w:r w:rsidR="003A58C1" w:rsidRPr="000E0F5B">
        <w:rPr>
          <w:rFonts w:ascii="Arial" w:hAnsi="Arial" w:cs="Arial"/>
        </w:rPr>
        <w:t>5</w:t>
      </w:r>
      <w:r w:rsidRPr="000E0F5B">
        <w:rPr>
          <w:rFonts w:ascii="Arial" w:hAnsi="Arial" w:cs="Arial"/>
        </w:rPr>
        <w:t> 000 m</w:t>
      </w:r>
      <w:r w:rsidRPr="000E0F5B">
        <w:rPr>
          <w:rFonts w:ascii="Arial" w:hAnsi="Arial" w:cs="Arial"/>
          <w:vertAlign w:val="superscript"/>
        </w:rPr>
        <w:t>3</w:t>
      </w:r>
      <w:r w:rsidRPr="000E0F5B">
        <w:rPr>
          <w:rFonts w:ascii="Arial" w:hAnsi="Arial" w:cs="Arial"/>
        </w:rPr>
        <w:t>/rok</w:t>
      </w:r>
    </w:p>
    <w:p w14:paraId="2AE45A97" w14:textId="52B39ECE" w:rsidR="00196907" w:rsidRPr="000E0F5B" w:rsidRDefault="003A58C1" w:rsidP="00F216D4">
      <w:pPr>
        <w:numPr>
          <w:ilvl w:val="0"/>
          <w:numId w:val="13"/>
        </w:numPr>
        <w:tabs>
          <w:tab w:val="left" w:pos="6804"/>
        </w:tabs>
        <w:autoSpaceDE w:val="0"/>
        <w:autoSpaceDN w:val="0"/>
        <w:adjustRightInd w:val="0"/>
        <w:ind w:left="709" w:hanging="283"/>
        <w:rPr>
          <w:rFonts w:ascii="Arial" w:hAnsi="Arial" w:cs="Arial"/>
        </w:rPr>
      </w:pPr>
      <w:r w:rsidRPr="000E0F5B">
        <w:rPr>
          <w:rFonts w:ascii="Arial" w:hAnsi="Arial" w:cs="Arial"/>
        </w:rPr>
        <w:t xml:space="preserve">do pozostałych procesów </w:t>
      </w:r>
      <w:r w:rsidR="00196907" w:rsidRPr="000E0F5B">
        <w:rPr>
          <w:rFonts w:ascii="Arial" w:hAnsi="Arial" w:cs="Arial"/>
        </w:rPr>
        <w:t>z sieci O</w:t>
      </w:r>
      <w:r w:rsidRPr="000E0F5B">
        <w:rPr>
          <w:rFonts w:ascii="Arial" w:hAnsi="Arial" w:cs="Arial"/>
        </w:rPr>
        <w:t>rlen</w:t>
      </w:r>
      <w:r w:rsidR="00196907" w:rsidRPr="000E0F5B">
        <w:rPr>
          <w:rFonts w:ascii="Arial" w:hAnsi="Arial" w:cs="Arial"/>
        </w:rPr>
        <w:tab/>
      </w:r>
      <w:r w:rsidRPr="000E0F5B">
        <w:rPr>
          <w:rFonts w:ascii="Arial" w:hAnsi="Arial" w:cs="Arial"/>
        </w:rPr>
        <w:t xml:space="preserve">  </w:t>
      </w:r>
      <w:r w:rsidRPr="000E0F5B">
        <w:rPr>
          <w:rFonts w:ascii="Arial" w:hAnsi="Arial" w:cs="Arial"/>
        </w:rPr>
        <w:tab/>
        <w:t xml:space="preserve">       </w:t>
      </w:r>
      <w:r w:rsidR="00196907" w:rsidRPr="000E0F5B">
        <w:rPr>
          <w:rFonts w:ascii="Arial" w:hAnsi="Arial" w:cs="Arial"/>
        </w:rPr>
        <w:t>3 000 m</w:t>
      </w:r>
      <w:r w:rsidR="00196907" w:rsidRPr="000E0F5B">
        <w:rPr>
          <w:rFonts w:ascii="Arial" w:hAnsi="Arial" w:cs="Arial"/>
          <w:vertAlign w:val="superscript"/>
        </w:rPr>
        <w:t>3</w:t>
      </w:r>
      <w:r w:rsidR="00196907" w:rsidRPr="000E0F5B">
        <w:rPr>
          <w:rFonts w:ascii="Arial" w:hAnsi="Arial" w:cs="Arial"/>
        </w:rPr>
        <w:t>/rok</w:t>
      </w:r>
    </w:p>
    <w:p w14:paraId="15741060" w14:textId="44089A4B" w:rsidR="00196907" w:rsidRPr="00196907" w:rsidRDefault="00196907" w:rsidP="00F216D4">
      <w:pPr>
        <w:numPr>
          <w:ilvl w:val="0"/>
          <w:numId w:val="12"/>
        </w:numPr>
        <w:autoSpaceDE w:val="0"/>
        <w:autoSpaceDN w:val="0"/>
        <w:adjustRightInd w:val="0"/>
        <w:ind w:left="392"/>
        <w:rPr>
          <w:rFonts w:ascii="Arial" w:hAnsi="Arial" w:cs="Arial"/>
        </w:rPr>
      </w:pPr>
      <w:r>
        <w:rPr>
          <w:rFonts w:ascii="Arial" w:hAnsi="Arial" w:cs="Arial"/>
        </w:rPr>
        <w:t>f</w:t>
      </w:r>
      <w:r w:rsidRPr="00196907">
        <w:rPr>
          <w:rFonts w:ascii="Arial" w:hAnsi="Arial" w:cs="Arial"/>
        </w:rPr>
        <w:t>osforan sodu</w:t>
      </w:r>
      <w:r w:rsidR="00961946">
        <w:rPr>
          <w:rFonts w:ascii="Arial" w:hAnsi="Arial" w:cs="Arial"/>
        </w:rPr>
        <w:t>:</w:t>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003A58C1">
        <w:rPr>
          <w:rFonts w:ascii="Arial" w:hAnsi="Arial" w:cs="Arial"/>
        </w:rPr>
        <w:tab/>
      </w:r>
      <w:r w:rsidRPr="00196907">
        <w:rPr>
          <w:rFonts w:ascii="Arial" w:hAnsi="Arial" w:cs="Arial"/>
        </w:rPr>
        <w:t>0,5 Mg/rok</w:t>
      </w:r>
    </w:p>
    <w:p w14:paraId="20A4EB39" w14:textId="6B76D8AE" w:rsidR="00196907" w:rsidRPr="00196907" w:rsidRDefault="00196907" w:rsidP="00F216D4">
      <w:pPr>
        <w:numPr>
          <w:ilvl w:val="0"/>
          <w:numId w:val="12"/>
        </w:numPr>
        <w:autoSpaceDE w:val="0"/>
        <w:autoSpaceDN w:val="0"/>
        <w:adjustRightInd w:val="0"/>
        <w:ind w:left="392"/>
        <w:rPr>
          <w:rFonts w:ascii="Arial" w:hAnsi="Arial" w:cs="Arial"/>
        </w:rPr>
      </w:pPr>
      <w:r>
        <w:rPr>
          <w:rFonts w:ascii="Arial" w:hAnsi="Arial" w:cs="Arial"/>
        </w:rPr>
        <w:t>w</w:t>
      </w:r>
      <w:r w:rsidRPr="00196907">
        <w:rPr>
          <w:rFonts w:ascii="Arial" w:hAnsi="Arial" w:cs="Arial"/>
        </w:rPr>
        <w:t>apno hydratyzowane (</w:t>
      </w:r>
      <w:proofErr w:type="spellStart"/>
      <w:r w:rsidRPr="00196907">
        <w:rPr>
          <w:rFonts w:ascii="Arial" w:hAnsi="Arial" w:cs="Arial"/>
        </w:rPr>
        <w:t>suchogaszone</w:t>
      </w:r>
      <w:proofErr w:type="spellEnd"/>
      <w:r w:rsidRPr="00196907">
        <w:rPr>
          <w:rFonts w:ascii="Arial" w:hAnsi="Arial" w:cs="Arial"/>
        </w:rPr>
        <w:t>)</w:t>
      </w:r>
      <w:r w:rsidR="00961946">
        <w:rPr>
          <w:rFonts w:ascii="Arial" w:hAnsi="Arial" w:cs="Arial"/>
        </w:rPr>
        <w:t>:</w:t>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003A58C1">
        <w:rPr>
          <w:rFonts w:ascii="Arial" w:hAnsi="Arial" w:cs="Arial"/>
        </w:rPr>
        <w:tab/>
      </w:r>
      <w:r w:rsidRPr="00196907">
        <w:rPr>
          <w:rFonts w:ascii="Arial" w:hAnsi="Arial" w:cs="Arial"/>
        </w:rPr>
        <w:t>10 Mg/rok</w:t>
      </w:r>
    </w:p>
    <w:p w14:paraId="71E0B3F5" w14:textId="0C820667" w:rsidR="00196907" w:rsidRPr="00196907" w:rsidRDefault="00196907" w:rsidP="00F216D4">
      <w:pPr>
        <w:numPr>
          <w:ilvl w:val="0"/>
          <w:numId w:val="12"/>
        </w:numPr>
        <w:autoSpaceDE w:val="0"/>
        <w:autoSpaceDN w:val="0"/>
        <w:adjustRightInd w:val="0"/>
        <w:ind w:left="392"/>
        <w:rPr>
          <w:rFonts w:ascii="Arial" w:hAnsi="Arial" w:cs="Arial"/>
        </w:rPr>
      </w:pPr>
      <w:r>
        <w:rPr>
          <w:rFonts w:ascii="Arial" w:hAnsi="Arial" w:cs="Arial"/>
        </w:rPr>
        <w:t>s</w:t>
      </w:r>
      <w:r w:rsidRPr="00196907">
        <w:rPr>
          <w:rFonts w:ascii="Arial" w:hAnsi="Arial" w:cs="Arial"/>
        </w:rPr>
        <w:t xml:space="preserve">orbent wapienny w mieszance z węglem aktywnym do usuwania </w:t>
      </w:r>
      <w:r w:rsidR="00961946">
        <w:rPr>
          <w:rFonts w:ascii="Arial" w:hAnsi="Arial" w:cs="Arial"/>
        </w:rPr>
        <w:br/>
      </w:r>
      <w:r w:rsidRPr="00196907">
        <w:rPr>
          <w:rFonts w:ascii="Arial" w:hAnsi="Arial" w:cs="Arial"/>
        </w:rPr>
        <w:t>lotnych związków organicznych i metali ciężkich</w:t>
      </w:r>
      <w:r w:rsidR="00961946">
        <w:rPr>
          <w:rFonts w:ascii="Arial" w:hAnsi="Arial" w:cs="Arial"/>
        </w:rPr>
        <w:t>:</w:t>
      </w:r>
      <w:r w:rsidRPr="00196907">
        <w:rPr>
          <w:rFonts w:ascii="Arial" w:hAnsi="Arial" w:cs="Arial"/>
        </w:rPr>
        <w:tab/>
      </w:r>
      <w:r w:rsidRPr="00196907">
        <w:rPr>
          <w:rFonts w:ascii="Arial" w:hAnsi="Arial" w:cs="Arial"/>
        </w:rPr>
        <w:tab/>
      </w:r>
      <w:r w:rsidRPr="00196907">
        <w:rPr>
          <w:rFonts w:ascii="Arial" w:hAnsi="Arial" w:cs="Arial"/>
        </w:rPr>
        <w:tab/>
      </w:r>
      <w:r w:rsidR="00961946">
        <w:rPr>
          <w:rFonts w:ascii="Arial" w:hAnsi="Arial" w:cs="Arial"/>
        </w:rPr>
        <w:tab/>
      </w:r>
      <w:r w:rsidRPr="00196907">
        <w:rPr>
          <w:rFonts w:ascii="Arial" w:hAnsi="Arial" w:cs="Arial"/>
        </w:rPr>
        <w:t>400 Mg/rok</w:t>
      </w:r>
    </w:p>
    <w:p w14:paraId="5464BE6E" w14:textId="7CDF0FA3" w:rsidR="00196907" w:rsidRPr="00196907" w:rsidRDefault="00196907" w:rsidP="00F216D4">
      <w:pPr>
        <w:numPr>
          <w:ilvl w:val="0"/>
          <w:numId w:val="12"/>
        </w:numPr>
        <w:autoSpaceDE w:val="0"/>
        <w:autoSpaceDN w:val="0"/>
        <w:adjustRightInd w:val="0"/>
        <w:ind w:left="392"/>
        <w:rPr>
          <w:rFonts w:ascii="Arial" w:hAnsi="Arial" w:cs="Arial"/>
        </w:rPr>
      </w:pPr>
      <w:r>
        <w:rPr>
          <w:rFonts w:ascii="Arial" w:hAnsi="Arial" w:cs="Arial"/>
        </w:rPr>
        <w:t>s</w:t>
      </w:r>
      <w:r w:rsidRPr="00196907">
        <w:rPr>
          <w:rFonts w:ascii="Arial" w:hAnsi="Arial" w:cs="Arial"/>
        </w:rPr>
        <w:t>orbent sodowy do filtra dokładnego</w:t>
      </w:r>
      <w:r w:rsidR="00961946">
        <w:rPr>
          <w:rFonts w:ascii="Arial" w:hAnsi="Arial" w:cs="Arial"/>
        </w:rPr>
        <w:t>:</w:t>
      </w:r>
      <w:r w:rsidRPr="00196907">
        <w:rPr>
          <w:rFonts w:ascii="Arial" w:hAnsi="Arial" w:cs="Arial"/>
        </w:rPr>
        <w:t xml:space="preserve"> </w:t>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t>200 Mg/rok</w:t>
      </w:r>
    </w:p>
    <w:p w14:paraId="37EA68B0" w14:textId="6F0A9DFD" w:rsidR="00196907" w:rsidRPr="00196907" w:rsidRDefault="00196907" w:rsidP="00F216D4">
      <w:pPr>
        <w:numPr>
          <w:ilvl w:val="0"/>
          <w:numId w:val="12"/>
        </w:numPr>
        <w:autoSpaceDE w:val="0"/>
        <w:autoSpaceDN w:val="0"/>
        <w:adjustRightInd w:val="0"/>
        <w:ind w:left="392"/>
        <w:rPr>
          <w:rFonts w:ascii="Arial" w:hAnsi="Arial" w:cs="Arial"/>
        </w:rPr>
      </w:pPr>
      <w:r>
        <w:rPr>
          <w:rFonts w:ascii="Arial" w:hAnsi="Arial" w:cs="Arial"/>
        </w:rPr>
        <w:t>w</w:t>
      </w:r>
      <w:r w:rsidRPr="00196907">
        <w:rPr>
          <w:rFonts w:ascii="Arial" w:hAnsi="Arial" w:cs="Arial"/>
        </w:rPr>
        <w:t>ęgiel aktywny</w:t>
      </w:r>
      <w:r w:rsidR="00961946">
        <w:rPr>
          <w:rFonts w:ascii="Arial" w:hAnsi="Arial" w:cs="Arial"/>
        </w:rPr>
        <w:t>:</w:t>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003A58C1">
        <w:rPr>
          <w:rFonts w:ascii="Arial" w:hAnsi="Arial" w:cs="Arial"/>
        </w:rPr>
        <w:tab/>
      </w:r>
      <w:r w:rsidR="003A58C1">
        <w:rPr>
          <w:rFonts w:ascii="Arial" w:hAnsi="Arial" w:cs="Arial"/>
        </w:rPr>
        <w:tab/>
        <w:t xml:space="preserve">  </w:t>
      </w:r>
      <w:r w:rsidRPr="00196907">
        <w:rPr>
          <w:rFonts w:ascii="Arial" w:hAnsi="Arial" w:cs="Arial"/>
        </w:rPr>
        <w:t>50 Mg/rok</w:t>
      </w:r>
    </w:p>
    <w:p w14:paraId="36BF02E7" w14:textId="055BD9A4" w:rsidR="00196907" w:rsidRPr="00196907" w:rsidRDefault="00196907" w:rsidP="00F216D4">
      <w:pPr>
        <w:numPr>
          <w:ilvl w:val="0"/>
          <w:numId w:val="12"/>
        </w:numPr>
        <w:autoSpaceDE w:val="0"/>
        <w:autoSpaceDN w:val="0"/>
        <w:adjustRightInd w:val="0"/>
        <w:ind w:left="392"/>
        <w:rPr>
          <w:rFonts w:ascii="Arial" w:hAnsi="Arial" w:cs="Arial"/>
        </w:rPr>
      </w:pPr>
      <w:r>
        <w:rPr>
          <w:rFonts w:ascii="Arial" w:hAnsi="Arial" w:cs="Arial"/>
        </w:rPr>
        <w:t>w</w:t>
      </w:r>
      <w:r w:rsidRPr="00196907">
        <w:rPr>
          <w:rFonts w:ascii="Arial" w:hAnsi="Arial" w:cs="Arial"/>
        </w:rPr>
        <w:t>odorotlenek sodu (35 % roztwór)</w:t>
      </w:r>
      <w:r w:rsidR="00961946">
        <w:rPr>
          <w:rFonts w:ascii="Arial" w:hAnsi="Arial" w:cs="Arial"/>
        </w:rPr>
        <w:t>:</w:t>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003A58C1">
        <w:rPr>
          <w:rFonts w:ascii="Arial" w:hAnsi="Arial" w:cs="Arial"/>
        </w:rPr>
        <w:tab/>
      </w:r>
      <w:r w:rsidR="003A58C1">
        <w:rPr>
          <w:rFonts w:ascii="Arial" w:hAnsi="Arial" w:cs="Arial"/>
        </w:rPr>
        <w:tab/>
        <w:t xml:space="preserve">    </w:t>
      </w:r>
      <w:r w:rsidRPr="00196907">
        <w:rPr>
          <w:rFonts w:ascii="Arial" w:hAnsi="Arial" w:cs="Arial"/>
        </w:rPr>
        <w:t>3 Mg/rok</w:t>
      </w:r>
    </w:p>
    <w:p w14:paraId="58DF1F06" w14:textId="2FB91D41" w:rsidR="00196907" w:rsidRPr="00196907" w:rsidRDefault="00196907" w:rsidP="00F216D4">
      <w:pPr>
        <w:numPr>
          <w:ilvl w:val="0"/>
          <w:numId w:val="12"/>
        </w:numPr>
        <w:autoSpaceDE w:val="0"/>
        <w:autoSpaceDN w:val="0"/>
        <w:adjustRightInd w:val="0"/>
        <w:ind w:left="392"/>
        <w:rPr>
          <w:rFonts w:ascii="Arial" w:hAnsi="Arial" w:cs="Arial"/>
        </w:rPr>
      </w:pPr>
      <w:r>
        <w:rPr>
          <w:rFonts w:ascii="Arial" w:hAnsi="Arial" w:cs="Arial"/>
        </w:rPr>
        <w:t>s</w:t>
      </w:r>
      <w:r w:rsidRPr="00196907">
        <w:rPr>
          <w:rFonts w:ascii="Arial" w:hAnsi="Arial" w:cs="Arial"/>
        </w:rPr>
        <w:t>ubstancje myjące</w:t>
      </w:r>
      <w:r w:rsidR="00961946">
        <w:rPr>
          <w:rFonts w:ascii="Arial" w:hAnsi="Arial" w:cs="Arial"/>
        </w:rPr>
        <w:t>:</w:t>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003A58C1">
        <w:rPr>
          <w:rFonts w:ascii="Arial" w:hAnsi="Arial" w:cs="Arial"/>
        </w:rPr>
        <w:tab/>
      </w:r>
      <w:r w:rsidRPr="00196907">
        <w:rPr>
          <w:rFonts w:ascii="Arial" w:hAnsi="Arial" w:cs="Arial"/>
        </w:rPr>
        <w:t>0,15 m</w:t>
      </w:r>
      <w:r w:rsidRPr="00196907">
        <w:rPr>
          <w:rFonts w:ascii="Arial" w:hAnsi="Arial" w:cs="Arial"/>
          <w:vertAlign w:val="superscript"/>
        </w:rPr>
        <w:t>3</w:t>
      </w:r>
      <w:r w:rsidRPr="00196907">
        <w:rPr>
          <w:rFonts w:ascii="Arial" w:hAnsi="Arial" w:cs="Arial"/>
        </w:rPr>
        <w:t>/rok</w:t>
      </w:r>
    </w:p>
    <w:p w14:paraId="02B6117C" w14:textId="6BA414B0" w:rsidR="00196907" w:rsidRPr="00196907" w:rsidRDefault="00196907" w:rsidP="00F216D4">
      <w:pPr>
        <w:numPr>
          <w:ilvl w:val="0"/>
          <w:numId w:val="12"/>
        </w:numPr>
        <w:autoSpaceDE w:val="0"/>
        <w:autoSpaceDN w:val="0"/>
        <w:adjustRightInd w:val="0"/>
        <w:ind w:left="392"/>
        <w:rPr>
          <w:rFonts w:ascii="Arial" w:hAnsi="Arial" w:cs="Arial"/>
        </w:rPr>
      </w:pPr>
      <w:r>
        <w:rPr>
          <w:rFonts w:ascii="Arial" w:hAnsi="Arial" w:cs="Arial"/>
        </w:rPr>
        <w:t>p</w:t>
      </w:r>
      <w:r w:rsidRPr="00196907">
        <w:rPr>
          <w:rFonts w:ascii="Arial" w:hAnsi="Arial" w:cs="Arial"/>
        </w:rPr>
        <w:t>reparaty dezynfekujące</w:t>
      </w:r>
      <w:r w:rsidR="00961946">
        <w:rPr>
          <w:rFonts w:ascii="Arial" w:hAnsi="Arial" w:cs="Arial"/>
        </w:rPr>
        <w:t>:</w:t>
      </w:r>
      <w:r w:rsidRPr="00196907">
        <w:rPr>
          <w:rFonts w:ascii="Arial" w:hAnsi="Arial" w:cs="Arial"/>
        </w:rPr>
        <w:t xml:space="preserve"> </w:t>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003A58C1">
        <w:rPr>
          <w:rFonts w:ascii="Arial" w:hAnsi="Arial" w:cs="Arial"/>
        </w:rPr>
        <w:tab/>
        <w:t xml:space="preserve">  </w:t>
      </w:r>
      <w:r w:rsidRPr="00196907">
        <w:rPr>
          <w:rFonts w:ascii="Arial" w:hAnsi="Arial" w:cs="Arial"/>
        </w:rPr>
        <w:t>0,6 m</w:t>
      </w:r>
      <w:r w:rsidRPr="00196907">
        <w:rPr>
          <w:rFonts w:ascii="Arial" w:hAnsi="Arial" w:cs="Arial"/>
          <w:vertAlign w:val="superscript"/>
        </w:rPr>
        <w:t>3</w:t>
      </w:r>
      <w:r w:rsidRPr="00196907">
        <w:rPr>
          <w:rFonts w:ascii="Arial" w:hAnsi="Arial" w:cs="Arial"/>
        </w:rPr>
        <w:t>/rok</w:t>
      </w:r>
    </w:p>
    <w:p w14:paraId="1DC96F88" w14:textId="10BA881F" w:rsidR="00196907" w:rsidRPr="00196907" w:rsidRDefault="00196907" w:rsidP="00F216D4">
      <w:pPr>
        <w:numPr>
          <w:ilvl w:val="0"/>
          <w:numId w:val="12"/>
        </w:numPr>
        <w:autoSpaceDE w:val="0"/>
        <w:autoSpaceDN w:val="0"/>
        <w:adjustRightInd w:val="0"/>
        <w:ind w:left="392"/>
        <w:rPr>
          <w:rFonts w:ascii="Arial" w:hAnsi="Arial" w:cs="Arial"/>
        </w:rPr>
      </w:pPr>
      <w:r>
        <w:rPr>
          <w:rFonts w:ascii="Arial" w:hAnsi="Arial" w:cs="Arial"/>
        </w:rPr>
        <w:t>m</w:t>
      </w:r>
      <w:r w:rsidRPr="00196907">
        <w:rPr>
          <w:rFonts w:ascii="Arial" w:hAnsi="Arial" w:cs="Arial"/>
        </w:rPr>
        <w:t>ocznik</w:t>
      </w:r>
      <w:r w:rsidR="00961946">
        <w:rPr>
          <w:rFonts w:ascii="Arial" w:hAnsi="Arial" w:cs="Arial"/>
        </w:rPr>
        <w:t>:</w:t>
      </w:r>
      <w:r w:rsidRPr="00196907">
        <w:rPr>
          <w:rFonts w:ascii="Arial" w:hAnsi="Arial" w:cs="Arial"/>
        </w:rPr>
        <w:t xml:space="preserve"> </w:t>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003A58C1">
        <w:rPr>
          <w:rFonts w:ascii="Arial" w:hAnsi="Arial" w:cs="Arial"/>
        </w:rPr>
        <w:tab/>
        <w:t xml:space="preserve"> </w:t>
      </w:r>
      <w:r w:rsidRPr="00196907">
        <w:rPr>
          <w:rFonts w:ascii="Arial" w:hAnsi="Arial" w:cs="Arial"/>
        </w:rPr>
        <w:t>50 Mg/rok.</w:t>
      </w:r>
      <w:r w:rsidR="006D542A">
        <w:rPr>
          <w:rFonts w:ascii="Arial" w:hAnsi="Arial" w:cs="Arial"/>
        </w:rPr>
        <w:t>”</w:t>
      </w:r>
    </w:p>
    <w:p w14:paraId="47A2FE85" w14:textId="43C97AF1" w:rsidR="00407A29" w:rsidRPr="00666760" w:rsidRDefault="00407A29" w:rsidP="0064184B">
      <w:pPr>
        <w:tabs>
          <w:tab w:val="left" w:pos="182"/>
        </w:tabs>
        <w:ind w:left="8222"/>
        <w:jc w:val="both"/>
        <w:rPr>
          <w:rFonts w:ascii="Arial" w:hAnsi="Arial" w:cs="Arial"/>
          <w:b/>
          <w:bCs/>
          <w:sz w:val="8"/>
          <w:szCs w:val="8"/>
        </w:rPr>
      </w:pPr>
      <w:bookmarkStart w:id="17" w:name="_Hlk115266257"/>
      <w:bookmarkStart w:id="18" w:name="_Hlk202370287"/>
      <w:bookmarkEnd w:id="16"/>
    </w:p>
    <w:p w14:paraId="7D62991C" w14:textId="77777777" w:rsidR="00191190" w:rsidRPr="00666760" w:rsidRDefault="00191190" w:rsidP="006263D1">
      <w:pPr>
        <w:tabs>
          <w:tab w:val="left" w:pos="182"/>
        </w:tabs>
        <w:ind w:left="252"/>
        <w:jc w:val="both"/>
        <w:rPr>
          <w:rFonts w:ascii="Arial" w:hAnsi="Arial" w:cs="Arial"/>
          <w:b/>
          <w:bCs/>
          <w:sz w:val="8"/>
          <w:szCs w:val="8"/>
        </w:rPr>
      </w:pPr>
    </w:p>
    <w:bookmarkEnd w:id="17"/>
    <w:p w14:paraId="4067A0C4" w14:textId="77777777" w:rsidR="006D542A" w:rsidRPr="000E0F5B" w:rsidRDefault="006D542A" w:rsidP="000E0F5B"/>
    <w:p w14:paraId="628B56C2" w14:textId="237E53F5" w:rsidR="00EF528B" w:rsidRPr="00666760" w:rsidRDefault="00EF528B" w:rsidP="00FF2E22">
      <w:pPr>
        <w:pStyle w:val="Nagwek2"/>
      </w:pPr>
      <w:r w:rsidRPr="00F04D31">
        <w:t>I.</w:t>
      </w:r>
      <w:r w:rsidR="003A58C1">
        <w:t>6</w:t>
      </w:r>
      <w:r w:rsidRPr="00F04D31">
        <w:t xml:space="preserve"> Punkt</w:t>
      </w:r>
      <w:r w:rsidRPr="00666760">
        <w:t xml:space="preserve"> IV.2.1. pozwolenia otrzymuje nowe brzmienie:</w:t>
      </w:r>
    </w:p>
    <w:bookmarkEnd w:id="5"/>
    <w:bookmarkEnd w:id="18"/>
    <w:p w14:paraId="0AC849B4" w14:textId="77777777" w:rsidR="00EF528B" w:rsidRPr="00666760" w:rsidRDefault="00EF528B" w:rsidP="00EF528B">
      <w:pPr>
        <w:jc w:val="both"/>
        <w:rPr>
          <w:rFonts w:ascii="Arial" w:hAnsi="Arial" w:cs="Arial"/>
          <w:b/>
        </w:rPr>
      </w:pPr>
    </w:p>
    <w:p w14:paraId="7EAEDFFE" w14:textId="5D1F2182" w:rsidR="00EF528B" w:rsidRPr="00666760" w:rsidRDefault="00407A29" w:rsidP="00276E03">
      <w:pPr>
        <w:ind w:left="284"/>
        <w:jc w:val="both"/>
        <w:rPr>
          <w:rFonts w:ascii="Arial" w:hAnsi="Arial" w:cs="Arial"/>
        </w:rPr>
      </w:pPr>
      <w:bookmarkStart w:id="19" w:name="_Hlk213837605"/>
      <w:r w:rsidRPr="00666760">
        <w:rPr>
          <w:rFonts w:ascii="Arial" w:hAnsi="Arial" w:cs="Arial"/>
          <w:bCs/>
        </w:rPr>
        <w:t>„</w:t>
      </w:r>
      <w:r w:rsidR="00EF528B" w:rsidRPr="00666760">
        <w:rPr>
          <w:rFonts w:ascii="Arial" w:hAnsi="Arial" w:cs="Arial"/>
          <w:bCs/>
        </w:rPr>
        <w:t>IV.2.1.</w:t>
      </w:r>
      <w:r w:rsidR="00EF528B" w:rsidRPr="00666760">
        <w:rPr>
          <w:rFonts w:ascii="Arial" w:hAnsi="Arial" w:cs="Arial"/>
        </w:rPr>
        <w:t xml:space="preserve"> </w:t>
      </w:r>
      <w:bookmarkStart w:id="20" w:name="_Hlk129693126"/>
      <w:r w:rsidR="00EF528B" w:rsidRPr="00666760">
        <w:rPr>
          <w:rFonts w:ascii="Arial" w:hAnsi="Arial" w:cs="Arial"/>
        </w:rPr>
        <w:t>Rodzaj i parametry instalacji istotne z punktu widzenia ochrony przed hałasem:</w:t>
      </w:r>
    </w:p>
    <w:bookmarkEnd w:id="20"/>
    <w:p w14:paraId="1448EE19" w14:textId="77777777" w:rsidR="00EF528B" w:rsidRPr="00666760" w:rsidRDefault="00EF528B" w:rsidP="00EF528B">
      <w:pPr>
        <w:rPr>
          <w:rFonts w:ascii="Arial" w:hAnsi="Arial" w:cs="Arial"/>
          <w:b/>
        </w:rPr>
      </w:pPr>
    </w:p>
    <w:p w14:paraId="4CE2E1BD" w14:textId="162982EE" w:rsidR="00EF528B" w:rsidRPr="00666760" w:rsidRDefault="00EF528B" w:rsidP="00276E03">
      <w:pPr>
        <w:spacing w:before="120"/>
        <w:ind w:firstLine="284"/>
        <w:rPr>
          <w:rFonts w:ascii="Arial" w:eastAsiaTheme="minorHAnsi" w:hAnsi="Arial" w:cs="Arial"/>
          <w:iCs/>
          <w:kern w:val="2"/>
          <w:sz w:val="22"/>
          <w:szCs w:val="22"/>
          <w:lang w:eastAsia="en-US"/>
        </w:rPr>
      </w:pPr>
      <w:r w:rsidRPr="00666760">
        <w:rPr>
          <w:rFonts w:ascii="Arial" w:eastAsiaTheme="minorHAnsi" w:hAnsi="Arial" w:cs="Arial"/>
          <w:iCs/>
          <w:kern w:val="2"/>
          <w:sz w:val="22"/>
          <w:szCs w:val="22"/>
          <w:lang w:eastAsia="en-US"/>
        </w:rPr>
        <w:t>Tabela nr 9</w:t>
      </w:r>
    </w:p>
    <w:tbl>
      <w:tblPr>
        <w:tblW w:w="890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Caption w:val="tab. nr 9 Rodzaj i parametry instalacji istotne z punktu widzenia ochrony przed hałasem:"/>
        <w:tblDescription w:val="W tabeli ujęto źródła hałasu typu budynek i typu punktowego. "/>
      </w:tblPr>
      <w:tblGrid>
        <w:gridCol w:w="846"/>
        <w:gridCol w:w="4836"/>
        <w:gridCol w:w="871"/>
        <w:gridCol w:w="786"/>
        <w:gridCol w:w="1563"/>
      </w:tblGrid>
      <w:tr w:rsidR="00EF528B" w:rsidRPr="00666760" w14:paraId="271BC6EF" w14:textId="77777777" w:rsidTr="00DF69D5">
        <w:trPr>
          <w:cantSplit/>
          <w:trHeight w:val="495"/>
          <w:jc w:val="right"/>
        </w:trPr>
        <w:tc>
          <w:tcPr>
            <w:tcW w:w="846" w:type="dxa"/>
            <w:vMerge w:val="restart"/>
            <w:vAlign w:val="center"/>
          </w:tcPr>
          <w:p w14:paraId="36FAF364" w14:textId="77777777" w:rsidR="00EF528B" w:rsidRPr="00666760" w:rsidRDefault="00EF528B" w:rsidP="00DF69D5">
            <w:pPr>
              <w:jc w:val="center"/>
              <w:rPr>
                <w:rFonts w:ascii="Arial" w:eastAsiaTheme="minorHAnsi" w:hAnsi="Arial" w:cs="Arial"/>
                <w:b/>
                <w:kern w:val="2"/>
                <w:sz w:val="20"/>
                <w:szCs w:val="20"/>
                <w:lang w:eastAsia="en-US"/>
              </w:rPr>
            </w:pPr>
            <w:r w:rsidRPr="00666760">
              <w:rPr>
                <w:rFonts w:ascii="Arial" w:eastAsiaTheme="minorHAnsi" w:hAnsi="Arial" w:cs="Arial"/>
                <w:b/>
                <w:kern w:val="2"/>
                <w:sz w:val="20"/>
                <w:szCs w:val="20"/>
                <w:lang w:eastAsia="en-US"/>
              </w:rPr>
              <w:t>Kod</w:t>
            </w:r>
          </w:p>
          <w:p w14:paraId="5458141A" w14:textId="77777777" w:rsidR="00EF528B" w:rsidRPr="00666760" w:rsidRDefault="00EF528B" w:rsidP="00DF69D5">
            <w:pPr>
              <w:jc w:val="center"/>
              <w:rPr>
                <w:rFonts w:ascii="Arial" w:eastAsiaTheme="minorHAnsi" w:hAnsi="Arial" w:cs="Arial"/>
                <w:b/>
                <w:kern w:val="2"/>
                <w:sz w:val="20"/>
                <w:szCs w:val="20"/>
                <w:lang w:eastAsia="en-US"/>
              </w:rPr>
            </w:pPr>
            <w:r w:rsidRPr="00666760">
              <w:rPr>
                <w:rFonts w:ascii="Arial" w:eastAsiaTheme="minorHAnsi" w:hAnsi="Arial" w:cs="Arial"/>
                <w:b/>
                <w:kern w:val="2"/>
                <w:sz w:val="20"/>
                <w:szCs w:val="20"/>
                <w:lang w:eastAsia="en-US"/>
              </w:rPr>
              <w:t>źródła</w:t>
            </w:r>
          </w:p>
          <w:p w14:paraId="5207FBF1" w14:textId="77777777" w:rsidR="00EF528B" w:rsidRPr="00666760" w:rsidRDefault="00EF528B" w:rsidP="00DF69D5">
            <w:pPr>
              <w:jc w:val="center"/>
              <w:rPr>
                <w:rFonts w:ascii="Arial" w:eastAsiaTheme="minorHAnsi" w:hAnsi="Arial" w:cs="Arial"/>
                <w:b/>
                <w:kern w:val="2"/>
                <w:sz w:val="20"/>
                <w:szCs w:val="20"/>
                <w:lang w:eastAsia="en-US"/>
              </w:rPr>
            </w:pPr>
            <w:r w:rsidRPr="00666760">
              <w:rPr>
                <w:rFonts w:ascii="Arial" w:eastAsiaTheme="minorHAnsi" w:hAnsi="Arial" w:cs="Arial"/>
                <w:b/>
                <w:kern w:val="2"/>
                <w:sz w:val="20"/>
                <w:szCs w:val="20"/>
                <w:lang w:eastAsia="en-US"/>
              </w:rPr>
              <w:t>hałasu</w:t>
            </w:r>
          </w:p>
        </w:tc>
        <w:tc>
          <w:tcPr>
            <w:tcW w:w="4836" w:type="dxa"/>
            <w:vMerge w:val="restart"/>
            <w:vAlign w:val="center"/>
          </w:tcPr>
          <w:p w14:paraId="175925DE" w14:textId="77777777" w:rsidR="00EF528B" w:rsidRPr="00666760" w:rsidRDefault="00EF528B" w:rsidP="00DF69D5">
            <w:pPr>
              <w:jc w:val="center"/>
              <w:rPr>
                <w:rFonts w:ascii="Arial" w:eastAsiaTheme="minorHAnsi" w:hAnsi="Arial" w:cs="Arial"/>
                <w:b/>
                <w:kern w:val="2"/>
                <w:sz w:val="20"/>
                <w:szCs w:val="20"/>
                <w:lang w:eastAsia="en-US"/>
              </w:rPr>
            </w:pPr>
            <w:r w:rsidRPr="00666760">
              <w:rPr>
                <w:rFonts w:ascii="Arial" w:eastAsiaTheme="minorHAnsi" w:hAnsi="Arial" w:cs="Arial"/>
                <w:b/>
                <w:kern w:val="2"/>
                <w:sz w:val="20"/>
                <w:szCs w:val="20"/>
                <w:lang w:eastAsia="en-US"/>
              </w:rPr>
              <w:t>Nazwa</w:t>
            </w:r>
          </w:p>
          <w:p w14:paraId="520E7CE8" w14:textId="77777777" w:rsidR="00EF528B" w:rsidRPr="00666760" w:rsidRDefault="00EF528B" w:rsidP="00DF69D5">
            <w:pPr>
              <w:jc w:val="center"/>
              <w:rPr>
                <w:rFonts w:ascii="Arial" w:eastAsiaTheme="minorHAnsi" w:hAnsi="Arial" w:cs="Arial"/>
                <w:b/>
                <w:kern w:val="2"/>
                <w:sz w:val="20"/>
                <w:szCs w:val="20"/>
                <w:lang w:eastAsia="en-US"/>
              </w:rPr>
            </w:pPr>
            <w:r w:rsidRPr="00666760">
              <w:rPr>
                <w:rFonts w:ascii="Arial" w:eastAsiaTheme="minorHAnsi" w:hAnsi="Arial" w:cs="Arial"/>
                <w:b/>
                <w:kern w:val="2"/>
                <w:sz w:val="20"/>
                <w:szCs w:val="20"/>
                <w:lang w:eastAsia="en-US"/>
              </w:rPr>
              <w:t>źródła hałasu</w:t>
            </w:r>
          </w:p>
          <w:p w14:paraId="10DAA028" w14:textId="77777777" w:rsidR="00EF528B" w:rsidRPr="00666760" w:rsidRDefault="00EF528B" w:rsidP="00DF69D5">
            <w:pPr>
              <w:jc w:val="center"/>
              <w:rPr>
                <w:rFonts w:ascii="Arial" w:eastAsiaTheme="minorHAnsi" w:hAnsi="Arial" w:cs="Arial"/>
                <w:b/>
                <w:kern w:val="2"/>
                <w:sz w:val="20"/>
                <w:szCs w:val="20"/>
                <w:lang w:eastAsia="en-US"/>
              </w:rPr>
            </w:pPr>
            <w:r w:rsidRPr="00666760">
              <w:rPr>
                <w:rFonts w:ascii="Arial" w:eastAsiaTheme="minorHAnsi" w:hAnsi="Arial" w:cs="Arial"/>
                <w:b/>
                <w:kern w:val="2"/>
                <w:sz w:val="20"/>
                <w:szCs w:val="20"/>
                <w:lang w:eastAsia="en-US"/>
              </w:rPr>
              <w:t>(lokalizacja)</w:t>
            </w:r>
          </w:p>
        </w:tc>
        <w:tc>
          <w:tcPr>
            <w:tcW w:w="1657" w:type="dxa"/>
            <w:gridSpan w:val="2"/>
            <w:vAlign w:val="center"/>
          </w:tcPr>
          <w:p w14:paraId="2E3EEA23" w14:textId="77777777" w:rsidR="00EF528B" w:rsidRPr="00666760" w:rsidRDefault="00EF528B" w:rsidP="00DF69D5">
            <w:pPr>
              <w:jc w:val="center"/>
              <w:rPr>
                <w:rFonts w:ascii="Arial" w:eastAsiaTheme="minorHAnsi" w:hAnsi="Arial" w:cs="Arial"/>
                <w:b/>
                <w:kern w:val="2"/>
                <w:sz w:val="20"/>
                <w:szCs w:val="20"/>
                <w:lang w:eastAsia="en-US"/>
              </w:rPr>
            </w:pPr>
            <w:r w:rsidRPr="00666760">
              <w:rPr>
                <w:rFonts w:ascii="Arial" w:eastAsiaTheme="minorHAnsi" w:hAnsi="Arial" w:cs="Arial"/>
                <w:b/>
                <w:kern w:val="2"/>
                <w:sz w:val="20"/>
                <w:szCs w:val="20"/>
                <w:lang w:eastAsia="en-US"/>
              </w:rPr>
              <w:t>Czas pracy źródła</w:t>
            </w:r>
          </w:p>
        </w:tc>
        <w:tc>
          <w:tcPr>
            <w:tcW w:w="1563" w:type="dxa"/>
            <w:vMerge w:val="restart"/>
            <w:vAlign w:val="center"/>
          </w:tcPr>
          <w:p w14:paraId="3EA8FEC2" w14:textId="77777777" w:rsidR="00EF528B" w:rsidRPr="00666760" w:rsidRDefault="00EF528B" w:rsidP="00DF69D5">
            <w:pPr>
              <w:jc w:val="center"/>
              <w:rPr>
                <w:rFonts w:ascii="Arial" w:eastAsiaTheme="minorHAnsi" w:hAnsi="Arial" w:cs="Arial"/>
                <w:b/>
                <w:kern w:val="2"/>
                <w:sz w:val="20"/>
                <w:szCs w:val="20"/>
                <w:lang w:eastAsia="en-US"/>
              </w:rPr>
            </w:pPr>
            <w:r w:rsidRPr="00666760">
              <w:rPr>
                <w:rFonts w:ascii="Arial" w:eastAsiaTheme="minorHAnsi" w:hAnsi="Arial" w:cs="Arial"/>
                <w:b/>
                <w:kern w:val="2"/>
                <w:sz w:val="20"/>
                <w:szCs w:val="20"/>
                <w:lang w:eastAsia="en-US"/>
              </w:rPr>
              <w:t>Równoważny poziom mocy akustycznej</w:t>
            </w:r>
          </w:p>
          <w:p w14:paraId="74421B3C" w14:textId="624A4B85" w:rsidR="00EF528B" w:rsidRPr="00666760" w:rsidRDefault="00EF528B" w:rsidP="00DF69D5">
            <w:pPr>
              <w:jc w:val="center"/>
              <w:rPr>
                <w:rFonts w:ascii="Arial" w:eastAsiaTheme="minorHAnsi" w:hAnsi="Arial" w:cs="Arial"/>
                <w:b/>
                <w:kern w:val="2"/>
                <w:sz w:val="20"/>
                <w:szCs w:val="20"/>
                <w:lang w:eastAsia="en-US"/>
              </w:rPr>
            </w:pPr>
            <w:r w:rsidRPr="00666760">
              <w:rPr>
                <w:rFonts w:ascii="Arial" w:eastAsiaTheme="minorHAnsi" w:hAnsi="Arial" w:cs="Arial"/>
                <w:b/>
                <w:kern w:val="2"/>
                <w:sz w:val="20"/>
                <w:szCs w:val="20"/>
                <w:lang w:eastAsia="en-US"/>
              </w:rPr>
              <w:t>źródła/ poziom hałasu [</w:t>
            </w:r>
            <w:proofErr w:type="spellStart"/>
            <w:r w:rsidRPr="00666760">
              <w:rPr>
                <w:rFonts w:ascii="Arial" w:eastAsiaTheme="minorHAnsi" w:hAnsi="Arial" w:cs="Arial"/>
                <w:b/>
                <w:kern w:val="2"/>
                <w:sz w:val="20"/>
                <w:szCs w:val="20"/>
                <w:lang w:eastAsia="en-US"/>
              </w:rPr>
              <w:t>dB</w:t>
            </w:r>
            <w:proofErr w:type="spellEnd"/>
            <w:r w:rsidRPr="00666760">
              <w:rPr>
                <w:rFonts w:ascii="Arial" w:eastAsiaTheme="minorHAnsi" w:hAnsi="Arial" w:cs="Arial"/>
                <w:b/>
                <w:kern w:val="2"/>
                <w:sz w:val="20"/>
                <w:szCs w:val="20"/>
                <w:lang w:eastAsia="en-US"/>
              </w:rPr>
              <w:t>]</w:t>
            </w:r>
          </w:p>
        </w:tc>
      </w:tr>
      <w:tr w:rsidR="00EF528B" w:rsidRPr="00666760" w14:paraId="25C10713" w14:textId="77777777" w:rsidTr="00DF69D5">
        <w:trPr>
          <w:cantSplit/>
          <w:trHeight w:val="545"/>
          <w:jc w:val="right"/>
        </w:trPr>
        <w:tc>
          <w:tcPr>
            <w:tcW w:w="846" w:type="dxa"/>
            <w:vMerge/>
          </w:tcPr>
          <w:p w14:paraId="6FAB754B" w14:textId="77777777" w:rsidR="00EF528B" w:rsidRPr="00666760" w:rsidRDefault="00EF528B" w:rsidP="00DF69D5">
            <w:pPr>
              <w:jc w:val="center"/>
              <w:rPr>
                <w:rFonts w:ascii="Arial" w:eastAsiaTheme="minorHAnsi" w:hAnsi="Arial" w:cs="Arial"/>
                <w:b/>
                <w:kern w:val="2"/>
                <w:sz w:val="20"/>
                <w:szCs w:val="20"/>
                <w:lang w:eastAsia="en-US"/>
              </w:rPr>
            </w:pPr>
          </w:p>
        </w:tc>
        <w:tc>
          <w:tcPr>
            <w:tcW w:w="4836" w:type="dxa"/>
            <w:vMerge/>
          </w:tcPr>
          <w:p w14:paraId="1FBFC079" w14:textId="77777777" w:rsidR="00EF528B" w:rsidRPr="00666760" w:rsidRDefault="00EF528B" w:rsidP="00DF69D5">
            <w:pPr>
              <w:rPr>
                <w:rFonts w:ascii="Arial" w:eastAsiaTheme="minorHAnsi" w:hAnsi="Arial" w:cs="Arial"/>
                <w:b/>
                <w:kern w:val="2"/>
                <w:sz w:val="20"/>
                <w:szCs w:val="20"/>
                <w:lang w:eastAsia="en-US"/>
              </w:rPr>
            </w:pPr>
          </w:p>
        </w:tc>
        <w:tc>
          <w:tcPr>
            <w:tcW w:w="871" w:type="dxa"/>
            <w:vAlign w:val="center"/>
          </w:tcPr>
          <w:p w14:paraId="1A47B01C" w14:textId="77777777" w:rsidR="00EF528B" w:rsidRPr="00666760" w:rsidRDefault="00EF528B" w:rsidP="00DF69D5">
            <w:pPr>
              <w:jc w:val="center"/>
              <w:rPr>
                <w:rFonts w:ascii="Arial" w:eastAsiaTheme="minorHAnsi" w:hAnsi="Arial" w:cs="Arial"/>
                <w:kern w:val="2"/>
                <w:sz w:val="20"/>
                <w:szCs w:val="20"/>
                <w:lang w:eastAsia="en-US"/>
              </w:rPr>
            </w:pPr>
            <w:r w:rsidRPr="00666760">
              <w:rPr>
                <w:rFonts w:ascii="Arial" w:eastAsiaTheme="minorHAnsi" w:hAnsi="Arial" w:cs="Arial"/>
                <w:b/>
                <w:kern w:val="2"/>
                <w:sz w:val="20"/>
                <w:szCs w:val="20"/>
                <w:lang w:eastAsia="en-US"/>
              </w:rPr>
              <w:t>pora dzienna</w:t>
            </w:r>
          </w:p>
          <w:p w14:paraId="4B3BE6F5" w14:textId="77777777" w:rsidR="00EF528B" w:rsidRPr="00666760" w:rsidRDefault="00EF528B" w:rsidP="00DF69D5">
            <w:pPr>
              <w:jc w:val="center"/>
              <w:rPr>
                <w:rFonts w:ascii="Arial" w:eastAsiaTheme="minorHAnsi" w:hAnsi="Arial" w:cs="Arial"/>
                <w:b/>
                <w:kern w:val="2"/>
                <w:sz w:val="20"/>
                <w:szCs w:val="20"/>
                <w:lang w:eastAsia="en-US"/>
              </w:rPr>
            </w:pPr>
            <w:r w:rsidRPr="00666760">
              <w:rPr>
                <w:rFonts w:ascii="Arial" w:eastAsiaTheme="minorHAnsi" w:hAnsi="Arial" w:cs="Arial"/>
                <w:b/>
                <w:kern w:val="2"/>
                <w:sz w:val="20"/>
                <w:szCs w:val="20"/>
                <w:lang w:eastAsia="en-US"/>
              </w:rPr>
              <w:t>[h]</w:t>
            </w:r>
          </w:p>
        </w:tc>
        <w:tc>
          <w:tcPr>
            <w:tcW w:w="786" w:type="dxa"/>
            <w:vAlign w:val="center"/>
          </w:tcPr>
          <w:p w14:paraId="5418151A" w14:textId="77777777" w:rsidR="00EF528B" w:rsidRPr="00666760" w:rsidRDefault="00EF528B" w:rsidP="00DF69D5">
            <w:pPr>
              <w:jc w:val="center"/>
              <w:rPr>
                <w:rFonts w:ascii="Arial" w:eastAsiaTheme="minorHAnsi" w:hAnsi="Arial" w:cs="Arial"/>
                <w:b/>
                <w:kern w:val="2"/>
                <w:sz w:val="20"/>
                <w:szCs w:val="20"/>
                <w:lang w:eastAsia="en-US"/>
              </w:rPr>
            </w:pPr>
            <w:r w:rsidRPr="00666760">
              <w:rPr>
                <w:rFonts w:ascii="Arial" w:eastAsiaTheme="minorHAnsi" w:hAnsi="Arial" w:cs="Arial"/>
                <w:b/>
                <w:kern w:val="2"/>
                <w:sz w:val="20"/>
                <w:szCs w:val="20"/>
                <w:lang w:eastAsia="en-US"/>
              </w:rPr>
              <w:t>Pora</w:t>
            </w:r>
          </w:p>
          <w:p w14:paraId="3AEE66F4" w14:textId="77777777" w:rsidR="00EF528B" w:rsidRPr="00666760" w:rsidRDefault="00EF528B" w:rsidP="00DF69D5">
            <w:pPr>
              <w:jc w:val="center"/>
              <w:rPr>
                <w:rFonts w:ascii="Arial" w:eastAsiaTheme="minorHAnsi" w:hAnsi="Arial" w:cs="Arial"/>
                <w:b/>
                <w:kern w:val="2"/>
                <w:sz w:val="20"/>
                <w:szCs w:val="20"/>
                <w:lang w:eastAsia="en-US"/>
              </w:rPr>
            </w:pPr>
            <w:r w:rsidRPr="00666760">
              <w:rPr>
                <w:rFonts w:ascii="Arial" w:eastAsiaTheme="minorHAnsi" w:hAnsi="Arial" w:cs="Arial"/>
                <w:b/>
                <w:kern w:val="2"/>
                <w:sz w:val="20"/>
                <w:szCs w:val="20"/>
                <w:lang w:eastAsia="en-US"/>
              </w:rPr>
              <w:t>nocna</w:t>
            </w:r>
          </w:p>
          <w:p w14:paraId="66F076AE" w14:textId="77777777" w:rsidR="00EF528B" w:rsidRPr="00666760" w:rsidRDefault="00EF528B" w:rsidP="00DF69D5">
            <w:pPr>
              <w:jc w:val="center"/>
              <w:rPr>
                <w:rFonts w:ascii="Arial" w:eastAsiaTheme="minorHAnsi" w:hAnsi="Arial" w:cs="Arial"/>
                <w:b/>
                <w:kern w:val="2"/>
                <w:sz w:val="20"/>
                <w:szCs w:val="20"/>
                <w:lang w:eastAsia="en-US"/>
              </w:rPr>
            </w:pPr>
            <w:r w:rsidRPr="00666760">
              <w:rPr>
                <w:rFonts w:ascii="Arial" w:eastAsiaTheme="minorHAnsi" w:hAnsi="Arial" w:cs="Arial"/>
                <w:b/>
                <w:kern w:val="2"/>
                <w:sz w:val="20"/>
                <w:szCs w:val="20"/>
                <w:lang w:eastAsia="en-US"/>
              </w:rPr>
              <w:t>[h]</w:t>
            </w:r>
          </w:p>
        </w:tc>
        <w:tc>
          <w:tcPr>
            <w:tcW w:w="1563" w:type="dxa"/>
            <w:vMerge/>
          </w:tcPr>
          <w:p w14:paraId="3205DB76" w14:textId="77777777" w:rsidR="00EF528B" w:rsidRPr="00666760" w:rsidRDefault="00EF528B" w:rsidP="00DF69D5">
            <w:pPr>
              <w:jc w:val="center"/>
              <w:rPr>
                <w:rFonts w:ascii="Arial" w:eastAsiaTheme="minorHAnsi" w:hAnsi="Arial" w:cs="Arial"/>
                <w:b/>
                <w:kern w:val="2"/>
                <w:sz w:val="20"/>
                <w:szCs w:val="20"/>
                <w:lang w:eastAsia="en-US"/>
              </w:rPr>
            </w:pPr>
          </w:p>
        </w:tc>
      </w:tr>
      <w:tr w:rsidR="00EF528B" w:rsidRPr="00666760" w14:paraId="4FA0DCB1" w14:textId="77777777" w:rsidTr="00DF69D5">
        <w:trPr>
          <w:cantSplit/>
          <w:trHeight w:val="527"/>
          <w:jc w:val="right"/>
        </w:trPr>
        <w:tc>
          <w:tcPr>
            <w:tcW w:w="846" w:type="dxa"/>
            <w:vAlign w:val="center"/>
          </w:tcPr>
          <w:p w14:paraId="79392922" w14:textId="77777777" w:rsidR="00EF528B" w:rsidRPr="00666760" w:rsidRDefault="00EF528B" w:rsidP="00DF69D5">
            <w:pPr>
              <w:ind w:left="-70" w:right="-48"/>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B1</w:t>
            </w:r>
          </w:p>
        </w:tc>
        <w:tc>
          <w:tcPr>
            <w:tcW w:w="4836" w:type="dxa"/>
          </w:tcPr>
          <w:p w14:paraId="20EBF743" w14:textId="77777777" w:rsidR="00EF528B" w:rsidRPr="00666760" w:rsidRDefault="00EF528B" w:rsidP="00DF69D5">
            <w:pPr>
              <w:ind w:left="-68" w:right="-68"/>
              <w:jc w:val="center"/>
              <w:rPr>
                <w:rFonts w:ascii="Arial" w:eastAsiaTheme="minorHAnsi" w:hAnsi="Arial" w:cs="Arial"/>
                <w:kern w:val="2"/>
                <w:sz w:val="20"/>
                <w:szCs w:val="20"/>
                <w:u w:val="single"/>
                <w:lang w:eastAsia="en-US"/>
              </w:rPr>
            </w:pPr>
            <w:r w:rsidRPr="00666760">
              <w:rPr>
                <w:rFonts w:ascii="Arial" w:eastAsiaTheme="minorHAnsi" w:hAnsi="Arial" w:cs="Arial"/>
                <w:kern w:val="2"/>
                <w:sz w:val="20"/>
                <w:szCs w:val="20"/>
                <w:u w:val="single"/>
                <w:lang w:eastAsia="en-US"/>
              </w:rPr>
              <w:t>źródło typu „budynek”</w:t>
            </w:r>
          </w:p>
          <w:p w14:paraId="17798D33" w14:textId="27B4D2B1" w:rsidR="00EF528B" w:rsidRPr="00666760" w:rsidRDefault="00EF528B" w:rsidP="00DF69D5">
            <w:pPr>
              <w:ind w:left="5" w:right="39"/>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 xml:space="preserve">Hala Kotła z wentylatorem wyciągowym spalin </w:t>
            </w:r>
            <w:r w:rsidR="00486258">
              <w:rPr>
                <w:rFonts w:ascii="Arial" w:eastAsiaTheme="minorHAnsi" w:hAnsi="Arial" w:cs="Arial"/>
                <w:kern w:val="2"/>
                <w:sz w:val="20"/>
                <w:szCs w:val="20"/>
                <w:lang w:eastAsia="en-US"/>
              </w:rPr>
              <w:br/>
            </w:r>
            <w:r w:rsidRPr="00B26E71">
              <w:rPr>
                <w:rFonts w:ascii="Arial" w:eastAsiaTheme="minorHAnsi" w:hAnsi="Arial" w:cs="Arial"/>
                <w:i/>
                <w:kern w:val="2"/>
                <w:sz w:val="20"/>
                <w:szCs w:val="20"/>
                <w:lang w:eastAsia="en-US"/>
              </w:rPr>
              <w:t>i turbiną przeciwprężną w izolacji.</w:t>
            </w:r>
          </w:p>
        </w:tc>
        <w:tc>
          <w:tcPr>
            <w:tcW w:w="871" w:type="dxa"/>
            <w:vAlign w:val="center"/>
          </w:tcPr>
          <w:p w14:paraId="2D2A986C" w14:textId="77777777" w:rsidR="00EF528B" w:rsidRPr="00666760" w:rsidRDefault="00EF528B" w:rsidP="00DF69D5">
            <w:pPr>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16</w:t>
            </w:r>
          </w:p>
        </w:tc>
        <w:tc>
          <w:tcPr>
            <w:tcW w:w="786" w:type="dxa"/>
            <w:vAlign w:val="center"/>
          </w:tcPr>
          <w:p w14:paraId="5626383B" w14:textId="77777777" w:rsidR="00EF528B" w:rsidRPr="00666760" w:rsidRDefault="00EF528B" w:rsidP="00DF69D5">
            <w:pPr>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8</w:t>
            </w:r>
          </w:p>
        </w:tc>
        <w:tc>
          <w:tcPr>
            <w:tcW w:w="1563" w:type="dxa"/>
            <w:vAlign w:val="center"/>
          </w:tcPr>
          <w:p w14:paraId="134816D6" w14:textId="77777777" w:rsidR="00EF528B" w:rsidRPr="00666760" w:rsidRDefault="00EF528B" w:rsidP="00DF69D5">
            <w:pPr>
              <w:ind w:right="-70"/>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82</w:t>
            </w:r>
          </w:p>
        </w:tc>
      </w:tr>
      <w:tr w:rsidR="00EF528B" w:rsidRPr="00666760" w14:paraId="28B5FDE8" w14:textId="77777777" w:rsidTr="00DF69D5">
        <w:trPr>
          <w:cantSplit/>
          <w:trHeight w:val="284"/>
          <w:jc w:val="right"/>
        </w:trPr>
        <w:tc>
          <w:tcPr>
            <w:tcW w:w="846" w:type="dxa"/>
            <w:vAlign w:val="center"/>
          </w:tcPr>
          <w:p w14:paraId="693F610B" w14:textId="77777777" w:rsidR="00EF528B" w:rsidRPr="00666760" w:rsidRDefault="00EF528B" w:rsidP="00DF69D5">
            <w:pPr>
              <w:ind w:left="-70" w:right="-48"/>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P1 - P2</w:t>
            </w:r>
          </w:p>
        </w:tc>
        <w:tc>
          <w:tcPr>
            <w:tcW w:w="4836" w:type="dxa"/>
          </w:tcPr>
          <w:p w14:paraId="3F7ACEAB" w14:textId="77777777" w:rsidR="00EF528B" w:rsidRPr="00666760" w:rsidRDefault="00EF528B" w:rsidP="00DF69D5">
            <w:pPr>
              <w:ind w:left="5" w:right="39"/>
              <w:jc w:val="center"/>
              <w:rPr>
                <w:rFonts w:ascii="Arial" w:eastAsiaTheme="minorHAnsi" w:hAnsi="Arial" w:cs="Arial"/>
                <w:kern w:val="2"/>
                <w:sz w:val="20"/>
                <w:szCs w:val="20"/>
                <w:u w:val="single"/>
                <w:lang w:eastAsia="en-US"/>
              </w:rPr>
            </w:pPr>
            <w:r w:rsidRPr="00666760">
              <w:rPr>
                <w:rFonts w:ascii="Arial" w:eastAsiaTheme="minorHAnsi" w:hAnsi="Arial" w:cs="Arial"/>
                <w:kern w:val="2"/>
                <w:sz w:val="20"/>
                <w:szCs w:val="20"/>
                <w:u w:val="single"/>
                <w:lang w:eastAsia="en-US"/>
              </w:rPr>
              <w:t>źródło typu „punktowego”</w:t>
            </w:r>
          </w:p>
          <w:p w14:paraId="655750A2" w14:textId="77777777" w:rsidR="00EF528B" w:rsidRPr="00666760" w:rsidRDefault="00EF528B" w:rsidP="00DF69D5">
            <w:pPr>
              <w:tabs>
                <w:tab w:val="center" w:pos="-720"/>
              </w:tabs>
              <w:ind w:left="5" w:right="39" w:firstLine="23"/>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Wentylatory nawiewne powietrza do pieca obrotowego– szt. 2</w:t>
            </w:r>
          </w:p>
          <w:p w14:paraId="61BD40E0" w14:textId="77777777" w:rsidR="00EF528B" w:rsidRPr="00666760" w:rsidRDefault="00EF528B" w:rsidP="00DF69D5">
            <w:pPr>
              <w:ind w:left="5" w:right="39"/>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(zlokalizowane na zewnątrz terenu przy elewacji północnej hali zasypu)</w:t>
            </w:r>
          </w:p>
        </w:tc>
        <w:tc>
          <w:tcPr>
            <w:tcW w:w="871" w:type="dxa"/>
            <w:vAlign w:val="center"/>
          </w:tcPr>
          <w:p w14:paraId="346EAC0A" w14:textId="77777777" w:rsidR="00EF528B" w:rsidRPr="00666760" w:rsidRDefault="00EF528B" w:rsidP="00DF69D5">
            <w:pPr>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16</w:t>
            </w:r>
          </w:p>
        </w:tc>
        <w:tc>
          <w:tcPr>
            <w:tcW w:w="786" w:type="dxa"/>
            <w:vAlign w:val="center"/>
          </w:tcPr>
          <w:p w14:paraId="14CACD3C" w14:textId="77777777" w:rsidR="00EF528B" w:rsidRPr="00666760" w:rsidRDefault="00EF528B" w:rsidP="00DF69D5">
            <w:pPr>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8</w:t>
            </w:r>
          </w:p>
        </w:tc>
        <w:tc>
          <w:tcPr>
            <w:tcW w:w="1563" w:type="dxa"/>
            <w:vAlign w:val="center"/>
          </w:tcPr>
          <w:p w14:paraId="433022DB" w14:textId="77777777" w:rsidR="00EF528B" w:rsidRPr="00666760" w:rsidRDefault="00EF528B" w:rsidP="00DF69D5">
            <w:pPr>
              <w:ind w:right="-70"/>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96</w:t>
            </w:r>
          </w:p>
        </w:tc>
      </w:tr>
      <w:tr w:rsidR="00EF528B" w:rsidRPr="00666760" w14:paraId="2FCB6091" w14:textId="77777777" w:rsidTr="00DF69D5">
        <w:trPr>
          <w:cantSplit/>
          <w:trHeight w:val="255"/>
          <w:jc w:val="right"/>
        </w:trPr>
        <w:tc>
          <w:tcPr>
            <w:tcW w:w="846" w:type="dxa"/>
            <w:vAlign w:val="center"/>
          </w:tcPr>
          <w:p w14:paraId="68DA78A8" w14:textId="77777777" w:rsidR="00EF528B" w:rsidRPr="00666760" w:rsidRDefault="00EF528B" w:rsidP="00DF69D5">
            <w:pPr>
              <w:ind w:left="-70" w:right="-48"/>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P3</w:t>
            </w:r>
          </w:p>
        </w:tc>
        <w:tc>
          <w:tcPr>
            <w:tcW w:w="4836" w:type="dxa"/>
          </w:tcPr>
          <w:p w14:paraId="2053BAE5" w14:textId="77777777" w:rsidR="00EF528B" w:rsidRPr="00666760" w:rsidRDefault="00EF528B" w:rsidP="00DF69D5">
            <w:pPr>
              <w:ind w:left="5" w:right="39"/>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u w:val="single"/>
                <w:lang w:eastAsia="en-US"/>
              </w:rPr>
              <w:t>źródło typu „punktowego”</w:t>
            </w:r>
          </w:p>
          <w:p w14:paraId="4735B251" w14:textId="77777777" w:rsidR="00EF528B" w:rsidRPr="00666760" w:rsidRDefault="00EF528B" w:rsidP="00DF69D5">
            <w:pPr>
              <w:tabs>
                <w:tab w:val="center" w:pos="-720"/>
              </w:tabs>
              <w:ind w:left="5" w:right="39"/>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Rozdrabniacz odpadów stałych z zespołem przenośników taśmowych</w:t>
            </w:r>
          </w:p>
          <w:p w14:paraId="7206A012" w14:textId="77777777" w:rsidR="00EF528B" w:rsidRPr="00666760" w:rsidRDefault="00EF528B" w:rsidP="00DF69D5">
            <w:pPr>
              <w:tabs>
                <w:tab w:val="center" w:pos="-720"/>
              </w:tabs>
              <w:ind w:left="5" w:right="39"/>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(zlokalizowany na zewnątrz terenu przy elewacji północnej hali zasypu i hali kotła)</w:t>
            </w:r>
          </w:p>
        </w:tc>
        <w:tc>
          <w:tcPr>
            <w:tcW w:w="871" w:type="dxa"/>
            <w:vAlign w:val="center"/>
          </w:tcPr>
          <w:p w14:paraId="0337B9CB" w14:textId="77777777" w:rsidR="00EF528B" w:rsidRPr="00666760" w:rsidRDefault="00EF528B" w:rsidP="00DF69D5">
            <w:pPr>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16</w:t>
            </w:r>
          </w:p>
        </w:tc>
        <w:tc>
          <w:tcPr>
            <w:tcW w:w="786" w:type="dxa"/>
            <w:vAlign w:val="center"/>
          </w:tcPr>
          <w:p w14:paraId="0BDF5FEA" w14:textId="77777777" w:rsidR="00EF528B" w:rsidRPr="00666760" w:rsidRDefault="00EF528B" w:rsidP="00DF69D5">
            <w:pPr>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8</w:t>
            </w:r>
          </w:p>
        </w:tc>
        <w:tc>
          <w:tcPr>
            <w:tcW w:w="1563" w:type="dxa"/>
            <w:vAlign w:val="center"/>
          </w:tcPr>
          <w:p w14:paraId="136F4C36" w14:textId="77777777" w:rsidR="00EF528B" w:rsidRPr="00666760" w:rsidRDefault="00EF528B" w:rsidP="00DF69D5">
            <w:pPr>
              <w:ind w:right="-70"/>
              <w:jc w:val="center"/>
              <w:rPr>
                <w:rFonts w:ascii="Arial" w:eastAsiaTheme="minorHAnsi" w:hAnsi="Arial" w:cs="Arial"/>
                <w:kern w:val="2"/>
                <w:sz w:val="20"/>
                <w:szCs w:val="20"/>
                <w:lang w:eastAsia="en-US"/>
              </w:rPr>
            </w:pPr>
            <w:r w:rsidRPr="00666760">
              <w:rPr>
                <w:rFonts w:ascii="Arial" w:eastAsiaTheme="minorHAnsi" w:hAnsi="Arial" w:cs="Arial"/>
                <w:kern w:val="2"/>
                <w:sz w:val="20"/>
                <w:szCs w:val="20"/>
                <w:lang w:eastAsia="en-US"/>
              </w:rPr>
              <w:t>92</w:t>
            </w:r>
          </w:p>
        </w:tc>
      </w:tr>
      <w:tr w:rsidR="00EF528B" w:rsidRPr="00961946" w14:paraId="0076C05F" w14:textId="77777777" w:rsidTr="00DF69D5">
        <w:trPr>
          <w:cantSplit/>
          <w:trHeight w:val="255"/>
          <w:jc w:val="right"/>
        </w:trPr>
        <w:tc>
          <w:tcPr>
            <w:tcW w:w="846" w:type="dxa"/>
            <w:vAlign w:val="center"/>
          </w:tcPr>
          <w:p w14:paraId="284464AB" w14:textId="09E57EE6" w:rsidR="00EF528B" w:rsidRPr="00961946" w:rsidRDefault="00A96FAA" w:rsidP="00DF69D5">
            <w:pPr>
              <w:ind w:left="-70" w:right="-48"/>
              <w:jc w:val="center"/>
              <w:rPr>
                <w:rFonts w:ascii="Arial" w:eastAsiaTheme="minorHAnsi" w:hAnsi="Arial" w:cs="Arial"/>
                <w:bCs/>
                <w:strike/>
                <w:kern w:val="2"/>
                <w:sz w:val="20"/>
                <w:szCs w:val="20"/>
                <w:lang w:eastAsia="en-US"/>
              </w:rPr>
            </w:pPr>
            <w:r w:rsidRPr="00961946">
              <w:rPr>
                <w:rFonts w:ascii="Arial" w:eastAsiaTheme="minorHAnsi" w:hAnsi="Arial" w:cs="Arial"/>
                <w:bCs/>
                <w:kern w:val="2"/>
                <w:sz w:val="20"/>
                <w:szCs w:val="20"/>
                <w:lang w:eastAsia="en-US"/>
              </w:rPr>
              <w:t>B2</w:t>
            </w:r>
            <w:r w:rsidRPr="00961946">
              <w:rPr>
                <w:rFonts w:ascii="Arial" w:eastAsiaTheme="minorHAnsi" w:hAnsi="Arial" w:cs="Arial"/>
                <w:bCs/>
                <w:color w:val="EE0000"/>
                <w:kern w:val="2"/>
                <w:sz w:val="20"/>
                <w:szCs w:val="20"/>
                <w:lang w:eastAsia="en-US"/>
              </w:rPr>
              <w:t xml:space="preserve"> </w:t>
            </w:r>
          </w:p>
        </w:tc>
        <w:tc>
          <w:tcPr>
            <w:tcW w:w="4836" w:type="dxa"/>
          </w:tcPr>
          <w:p w14:paraId="62D6C8FA" w14:textId="77777777" w:rsidR="00EF528B" w:rsidRPr="00961946" w:rsidRDefault="00EF528B" w:rsidP="00DF69D5">
            <w:pPr>
              <w:ind w:left="5" w:right="39"/>
              <w:jc w:val="center"/>
              <w:rPr>
                <w:rFonts w:ascii="Arial" w:eastAsiaTheme="minorHAnsi" w:hAnsi="Arial" w:cs="Arial"/>
                <w:bCs/>
                <w:kern w:val="2"/>
                <w:sz w:val="20"/>
                <w:szCs w:val="20"/>
                <w:lang w:eastAsia="en-US"/>
              </w:rPr>
            </w:pPr>
            <w:r w:rsidRPr="00961946">
              <w:rPr>
                <w:rFonts w:ascii="Arial" w:eastAsiaTheme="minorHAnsi" w:hAnsi="Arial" w:cs="Arial"/>
                <w:bCs/>
                <w:kern w:val="2"/>
                <w:sz w:val="20"/>
                <w:szCs w:val="20"/>
                <w:u w:val="single"/>
                <w:lang w:eastAsia="en-US"/>
              </w:rPr>
              <w:t>źródło typu „budynek</w:t>
            </w:r>
            <w:r w:rsidRPr="00961946">
              <w:rPr>
                <w:rFonts w:ascii="Arial" w:eastAsiaTheme="minorHAnsi" w:hAnsi="Arial" w:cs="Arial"/>
                <w:bCs/>
                <w:kern w:val="2"/>
                <w:sz w:val="20"/>
                <w:szCs w:val="20"/>
                <w:lang w:eastAsia="en-US"/>
              </w:rPr>
              <w:t>”</w:t>
            </w:r>
          </w:p>
          <w:p w14:paraId="64E900A3" w14:textId="77777777" w:rsidR="00EF528B" w:rsidRPr="00961946" w:rsidRDefault="00EF528B" w:rsidP="00DF69D5">
            <w:pPr>
              <w:ind w:left="5" w:right="39"/>
              <w:jc w:val="center"/>
              <w:rPr>
                <w:rFonts w:ascii="Arial" w:eastAsiaTheme="minorHAnsi" w:hAnsi="Arial" w:cs="Arial"/>
                <w:bCs/>
                <w:kern w:val="2"/>
                <w:sz w:val="20"/>
                <w:szCs w:val="20"/>
                <w:lang w:eastAsia="en-US"/>
              </w:rPr>
            </w:pPr>
            <w:r w:rsidRPr="00961946">
              <w:rPr>
                <w:rFonts w:ascii="Arial" w:eastAsiaTheme="minorHAnsi" w:hAnsi="Arial" w:cs="Arial"/>
                <w:bCs/>
                <w:kern w:val="2"/>
                <w:sz w:val="20"/>
                <w:szCs w:val="20"/>
                <w:lang w:eastAsia="en-US"/>
              </w:rPr>
              <w:t>Hala filtra workowego z wentylatorem wyciągowym spalin II - stopnia</w:t>
            </w:r>
          </w:p>
        </w:tc>
        <w:tc>
          <w:tcPr>
            <w:tcW w:w="871" w:type="dxa"/>
            <w:vAlign w:val="center"/>
          </w:tcPr>
          <w:p w14:paraId="59CA5F41" w14:textId="77777777" w:rsidR="00EF528B" w:rsidRPr="00961946" w:rsidRDefault="00EF528B" w:rsidP="00DF69D5">
            <w:pPr>
              <w:jc w:val="center"/>
              <w:rPr>
                <w:rFonts w:ascii="Arial" w:eastAsiaTheme="minorHAnsi" w:hAnsi="Arial" w:cs="Arial"/>
                <w:bCs/>
                <w:kern w:val="2"/>
                <w:sz w:val="20"/>
                <w:szCs w:val="20"/>
                <w:lang w:eastAsia="en-US"/>
              </w:rPr>
            </w:pPr>
            <w:r w:rsidRPr="00961946">
              <w:rPr>
                <w:rFonts w:ascii="Arial" w:eastAsiaTheme="minorHAnsi" w:hAnsi="Arial" w:cs="Arial"/>
                <w:bCs/>
                <w:kern w:val="2"/>
                <w:sz w:val="20"/>
                <w:szCs w:val="20"/>
                <w:lang w:eastAsia="en-US"/>
              </w:rPr>
              <w:t>16</w:t>
            </w:r>
          </w:p>
        </w:tc>
        <w:tc>
          <w:tcPr>
            <w:tcW w:w="786" w:type="dxa"/>
            <w:vAlign w:val="center"/>
          </w:tcPr>
          <w:p w14:paraId="43B52BFC" w14:textId="77777777" w:rsidR="00EF528B" w:rsidRPr="00961946" w:rsidRDefault="00EF528B" w:rsidP="00DF69D5">
            <w:pPr>
              <w:jc w:val="center"/>
              <w:rPr>
                <w:rFonts w:ascii="Arial" w:eastAsiaTheme="minorHAnsi" w:hAnsi="Arial" w:cs="Arial"/>
                <w:bCs/>
                <w:kern w:val="2"/>
                <w:sz w:val="20"/>
                <w:szCs w:val="20"/>
                <w:lang w:eastAsia="en-US"/>
              </w:rPr>
            </w:pPr>
            <w:r w:rsidRPr="00961946">
              <w:rPr>
                <w:rFonts w:ascii="Arial" w:eastAsiaTheme="minorHAnsi" w:hAnsi="Arial" w:cs="Arial"/>
                <w:bCs/>
                <w:kern w:val="2"/>
                <w:sz w:val="20"/>
                <w:szCs w:val="20"/>
                <w:lang w:eastAsia="en-US"/>
              </w:rPr>
              <w:t>8</w:t>
            </w:r>
          </w:p>
        </w:tc>
        <w:tc>
          <w:tcPr>
            <w:tcW w:w="1563" w:type="dxa"/>
            <w:vAlign w:val="center"/>
          </w:tcPr>
          <w:p w14:paraId="1865478E" w14:textId="77777777" w:rsidR="00EF528B" w:rsidRPr="00961946" w:rsidRDefault="00EF528B" w:rsidP="00DF69D5">
            <w:pPr>
              <w:ind w:right="-70"/>
              <w:jc w:val="center"/>
              <w:rPr>
                <w:rFonts w:ascii="Arial" w:eastAsiaTheme="minorHAnsi" w:hAnsi="Arial" w:cs="Arial"/>
                <w:bCs/>
                <w:kern w:val="2"/>
                <w:sz w:val="20"/>
                <w:szCs w:val="20"/>
                <w:lang w:eastAsia="en-US"/>
              </w:rPr>
            </w:pPr>
            <w:r w:rsidRPr="00961946">
              <w:rPr>
                <w:rFonts w:ascii="Arial" w:eastAsiaTheme="minorHAnsi" w:hAnsi="Arial" w:cs="Arial"/>
                <w:bCs/>
                <w:kern w:val="2"/>
                <w:sz w:val="20"/>
                <w:szCs w:val="20"/>
                <w:lang w:eastAsia="en-US"/>
              </w:rPr>
              <w:t>82</w:t>
            </w:r>
          </w:p>
        </w:tc>
      </w:tr>
      <w:tr w:rsidR="00EF528B" w:rsidRPr="00486258" w14:paraId="5046BE05" w14:textId="77777777" w:rsidTr="00DF69D5">
        <w:trPr>
          <w:cantSplit/>
          <w:trHeight w:val="255"/>
          <w:jc w:val="right"/>
        </w:trPr>
        <w:tc>
          <w:tcPr>
            <w:tcW w:w="846" w:type="dxa"/>
            <w:vAlign w:val="center"/>
          </w:tcPr>
          <w:p w14:paraId="1BC341DB" w14:textId="77777777" w:rsidR="00A96FAA" w:rsidRPr="00961946" w:rsidRDefault="00A96FAA" w:rsidP="00DF69D5">
            <w:pPr>
              <w:ind w:left="-70" w:right="-48"/>
              <w:jc w:val="center"/>
              <w:rPr>
                <w:rFonts w:ascii="Arial" w:eastAsiaTheme="minorHAnsi" w:hAnsi="Arial" w:cs="Arial"/>
                <w:bCs/>
                <w:kern w:val="2"/>
                <w:sz w:val="20"/>
                <w:szCs w:val="20"/>
                <w:lang w:eastAsia="en-US"/>
              </w:rPr>
            </w:pPr>
            <w:r w:rsidRPr="00961946">
              <w:rPr>
                <w:rFonts w:ascii="Arial" w:eastAsiaTheme="minorHAnsi" w:hAnsi="Arial" w:cs="Arial"/>
                <w:bCs/>
                <w:kern w:val="2"/>
                <w:sz w:val="20"/>
                <w:szCs w:val="20"/>
                <w:lang w:eastAsia="en-US"/>
              </w:rPr>
              <w:t>P4 – P5</w:t>
            </w:r>
          </w:p>
          <w:p w14:paraId="66BEAF50" w14:textId="4441EAD0" w:rsidR="00EF528B" w:rsidRPr="00961946" w:rsidRDefault="00EF528B" w:rsidP="00DF69D5">
            <w:pPr>
              <w:ind w:left="-70" w:right="-48"/>
              <w:jc w:val="center"/>
              <w:rPr>
                <w:rFonts w:ascii="Arial" w:eastAsiaTheme="minorHAnsi" w:hAnsi="Arial" w:cs="Arial"/>
                <w:bCs/>
                <w:strike/>
                <w:kern w:val="2"/>
                <w:sz w:val="20"/>
                <w:szCs w:val="20"/>
                <w:lang w:eastAsia="en-US"/>
              </w:rPr>
            </w:pPr>
          </w:p>
        </w:tc>
        <w:tc>
          <w:tcPr>
            <w:tcW w:w="4836" w:type="dxa"/>
          </w:tcPr>
          <w:p w14:paraId="3C586FBF" w14:textId="77777777" w:rsidR="00EF528B" w:rsidRPr="00961946" w:rsidRDefault="00EF528B" w:rsidP="00DF69D5">
            <w:pPr>
              <w:ind w:left="-70" w:right="-70"/>
              <w:jc w:val="center"/>
              <w:rPr>
                <w:rFonts w:ascii="Arial" w:eastAsiaTheme="minorHAnsi" w:hAnsi="Arial" w:cs="Arial"/>
                <w:bCs/>
                <w:kern w:val="2"/>
                <w:sz w:val="20"/>
                <w:szCs w:val="20"/>
                <w:lang w:eastAsia="en-US"/>
              </w:rPr>
            </w:pPr>
            <w:r w:rsidRPr="00961946">
              <w:rPr>
                <w:rFonts w:ascii="Arial" w:eastAsiaTheme="minorHAnsi" w:hAnsi="Arial" w:cs="Arial"/>
                <w:bCs/>
                <w:kern w:val="2"/>
                <w:sz w:val="20"/>
                <w:szCs w:val="20"/>
                <w:u w:val="single"/>
                <w:lang w:eastAsia="en-US"/>
              </w:rPr>
              <w:t>źródło typu „punktowego</w:t>
            </w:r>
            <w:r w:rsidRPr="00961946">
              <w:rPr>
                <w:rFonts w:ascii="Arial" w:eastAsiaTheme="minorHAnsi" w:hAnsi="Arial" w:cs="Arial"/>
                <w:bCs/>
                <w:kern w:val="2"/>
                <w:sz w:val="20"/>
                <w:szCs w:val="20"/>
                <w:lang w:eastAsia="en-US"/>
              </w:rPr>
              <w:t>”</w:t>
            </w:r>
          </w:p>
          <w:p w14:paraId="27C3D5F8" w14:textId="51874DAF" w:rsidR="00EF528B" w:rsidRPr="00961946" w:rsidRDefault="00EF528B" w:rsidP="00DF69D5">
            <w:pPr>
              <w:ind w:left="-68" w:right="-68"/>
              <w:jc w:val="center"/>
              <w:rPr>
                <w:rFonts w:ascii="Arial" w:eastAsiaTheme="minorHAnsi" w:hAnsi="Arial" w:cs="Arial"/>
                <w:bCs/>
                <w:kern w:val="2"/>
                <w:sz w:val="20"/>
                <w:szCs w:val="20"/>
                <w:lang w:eastAsia="en-US"/>
              </w:rPr>
            </w:pPr>
            <w:r w:rsidRPr="00961946">
              <w:rPr>
                <w:rFonts w:ascii="Arial" w:eastAsiaTheme="minorHAnsi" w:hAnsi="Arial" w:cs="Arial"/>
                <w:bCs/>
                <w:kern w:val="2"/>
                <w:sz w:val="20"/>
                <w:szCs w:val="20"/>
                <w:lang w:eastAsia="en-US"/>
              </w:rPr>
              <w:t>Skraplacz</w:t>
            </w:r>
            <w:r w:rsidR="00A96FAA" w:rsidRPr="00961946">
              <w:rPr>
                <w:rFonts w:ascii="Arial" w:eastAsiaTheme="minorHAnsi" w:hAnsi="Arial" w:cs="Arial"/>
                <w:bCs/>
                <w:kern w:val="2"/>
                <w:sz w:val="20"/>
                <w:szCs w:val="20"/>
                <w:lang w:eastAsia="en-US"/>
              </w:rPr>
              <w:t>,</w:t>
            </w:r>
            <w:r w:rsidRPr="00961946">
              <w:rPr>
                <w:rFonts w:ascii="Arial" w:eastAsiaTheme="minorHAnsi" w:hAnsi="Arial" w:cs="Arial"/>
                <w:bCs/>
                <w:kern w:val="2"/>
                <w:sz w:val="20"/>
                <w:szCs w:val="20"/>
                <w:lang w:eastAsia="en-US"/>
              </w:rPr>
              <w:t xml:space="preserve"> chłodnica zrzutowa </w:t>
            </w:r>
          </w:p>
        </w:tc>
        <w:tc>
          <w:tcPr>
            <w:tcW w:w="871" w:type="dxa"/>
            <w:vAlign w:val="center"/>
          </w:tcPr>
          <w:p w14:paraId="1EF44DEF" w14:textId="77777777" w:rsidR="00EF528B" w:rsidRPr="00961946" w:rsidRDefault="00EF528B" w:rsidP="00DF69D5">
            <w:pPr>
              <w:jc w:val="center"/>
              <w:rPr>
                <w:rFonts w:ascii="Arial" w:eastAsiaTheme="minorHAnsi" w:hAnsi="Arial" w:cs="Arial"/>
                <w:bCs/>
                <w:kern w:val="2"/>
                <w:sz w:val="20"/>
                <w:szCs w:val="20"/>
                <w:lang w:eastAsia="en-US"/>
              </w:rPr>
            </w:pPr>
            <w:r w:rsidRPr="00961946">
              <w:rPr>
                <w:rFonts w:ascii="Arial" w:eastAsiaTheme="minorHAnsi" w:hAnsi="Arial" w:cs="Arial"/>
                <w:bCs/>
                <w:kern w:val="2"/>
                <w:sz w:val="20"/>
                <w:szCs w:val="20"/>
                <w:lang w:eastAsia="en-US"/>
              </w:rPr>
              <w:t>16</w:t>
            </w:r>
          </w:p>
        </w:tc>
        <w:tc>
          <w:tcPr>
            <w:tcW w:w="786" w:type="dxa"/>
            <w:vAlign w:val="center"/>
          </w:tcPr>
          <w:p w14:paraId="1D5E7E34" w14:textId="77777777" w:rsidR="00EF528B" w:rsidRPr="00961946" w:rsidRDefault="00EF528B" w:rsidP="00DF69D5">
            <w:pPr>
              <w:jc w:val="center"/>
              <w:rPr>
                <w:rFonts w:ascii="Arial" w:eastAsiaTheme="minorHAnsi" w:hAnsi="Arial" w:cs="Arial"/>
                <w:bCs/>
                <w:kern w:val="2"/>
                <w:sz w:val="20"/>
                <w:szCs w:val="20"/>
                <w:lang w:eastAsia="en-US"/>
              </w:rPr>
            </w:pPr>
            <w:r w:rsidRPr="00961946">
              <w:rPr>
                <w:rFonts w:ascii="Arial" w:eastAsiaTheme="minorHAnsi" w:hAnsi="Arial" w:cs="Arial"/>
                <w:bCs/>
                <w:kern w:val="2"/>
                <w:sz w:val="20"/>
                <w:szCs w:val="20"/>
                <w:lang w:eastAsia="en-US"/>
              </w:rPr>
              <w:t>8</w:t>
            </w:r>
          </w:p>
        </w:tc>
        <w:tc>
          <w:tcPr>
            <w:tcW w:w="1563" w:type="dxa"/>
            <w:vAlign w:val="center"/>
          </w:tcPr>
          <w:p w14:paraId="4D1C4318" w14:textId="77777777" w:rsidR="00EF528B" w:rsidRPr="00486258" w:rsidRDefault="00EF528B" w:rsidP="00DF69D5">
            <w:pPr>
              <w:ind w:right="-70"/>
              <w:jc w:val="center"/>
              <w:rPr>
                <w:rFonts w:ascii="Arial" w:eastAsiaTheme="minorHAnsi" w:hAnsi="Arial" w:cs="Arial"/>
                <w:bCs/>
                <w:kern w:val="2"/>
                <w:sz w:val="20"/>
                <w:szCs w:val="20"/>
                <w:lang w:eastAsia="en-US"/>
              </w:rPr>
            </w:pPr>
            <w:r w:rsidRPr="00961946">
              <w:rPr>
                <w:rFonts w:ascii="Arial" w:eastAsiaTheme="minorHAnsi" w:hAnsi="Arial" w:cs="Arial"/>
                <w:bCs/>
                <w:kern w:val="2"/>
                <w:sz w:val="20"/>
                <w:szCs w:val="20"/>
                <w:lang w:eastAsia="en-US"/>
              </w:rPr>
              <w:t>92</w:t>
            </w:r>
          </w:p>
        </w:tc>
      </w:tr>
    </w:tbl>
    <w:p w14:paraId="01F16D27" w14:textId="4357B0E1" w:rsidR="00EF528B" w:rsidRPr="00666760" w:rsidRDefault="00407A29" w:rsidP="00EF528B">
      <w:pPr>
        <w:jc w:val="both"/>
        <w:rPr>
          <w:rFonts w:ascii="Arial" w:eastAsiaTheme="minorHAnsi" w:hAnsi="Arial" w:cs="Arial"/>
          <w:lang w:eastAsia="en-US"/>
        </w:rPr>
      </w:pPr>
      <w:r w:rsidRPr="00666760">
        <w:rPr>
          <w:rFonts w:ascii="Arial" w:eastAsiaTheme="minorHAnsi" w:hAnsi="Arial" w:cs="Arial"/>
          <w:lang w:eastAsia="en-US"/>
        </w:rPr>
        <w:t>„</w:t>
      </w:r>
    </w:p>
    <w:p w14:paraId="3121F488" w14:textId="77777777" w:rsidR="00EF528B" w:rsidRPr="00666760" w:rsidRDefault="00EF528B" w:rsidP="00276E03"/>
    <w:bookmarkEnd w:id="19"/>
    <w:p w14:paraId="36742EE6" w14:textId="127C9431" w:rsidR="009377CE" w:rsidRPr="00F04D31" w:rsidRDefault="008878D3" w:rsidP="00FF2E22">
      <w:pPr>
        <w:pStyle w:val="Nagwek2"/>
      </w:pPr>
      <w:r w:rsidRPr="00666760">
        <w:t>II.</w:t>
      </w:r>
      <w:bookmarkStart w:id="21" w:name="_Hlk115179040"/>
      <w:r w:rsidR="000C58E4" w:rsidRPr="00666760">
        <w:t xml:space="preserve"> </w:t>
      </w:r>
      <w:r w:rsidR="00733210" w:rsidRPr="00666760">
        <w:t>Pozostałe warunki decyzji pozostają bez zmian.</w:t>
      </w:r>
    </w:p>
    <w:p w14:paraId="219A9597" w14:textId="7D419A1C" w:rsidR="00C20D0F" w:rsidRPr="002475A9" w:rsidRDefault="00C20D0F" w:rsidP="00276E03">
      <w:pPr>
        <w:pStyle w:val="Nagwek1"/>
      </w:pPr>
      <w:r w:rsidRPr="002475A9">
        <w:lastRenderedPageBreak/>
        <w:t xml:space="preserve">U z a s a d n i e n i e </w:t>
      </w:r>
    </w:p>
    <w:p w14:paraId="2113C793" w14:textId="77777777" w:rsidR="006F5285" w:rsidRPr="002475A9" w:rsidRDefault="006F5285" w:rsidP="00E149DB">
      <w:pPr>
        <w:spacing w:line="276" w:lineRule="auto"/>
        <w:ind w:firstLine="708"/>
        <w:jc w:val="both"/>
        <w:rPr>
          <w:rFonts w:ascii="Arial" w:hAnsi="Arial" w:cs="Arial"/>
          <w:b/>
        </w:rPr>
      </w:pPr>
      <w:bookmarkStart w:id="22" w:name="_Hlk121833574"/>
      <w:bookmarkEnd w:id="21"/>
    </w:p>
    <w:p w14:paraId="2AEDA6AC" w14:textId="23283E16" w:rsidR="00143F73" w:rsidRPr="00485504" w:rsidRDefault="002F1482" w:rsidP="00485504">
      <w:pPr>
        <w:ind w:firstLine="708"/>
        <w:jc w:val="both"/>
        <w:rPr>
          <w:rFonts w:ascii="Arial" w:hAnsi="Arial" w:cs="Arial"/>
          <w:color w:val="202020"/>
        </w:rPr>
      </w:pPr>
      <w:r w:rsidRPr="00C46D88">
        <w:rPr>
          <w:rFonts w:ascii="Arial" w:hAnsi="Arial" w:cs="Arial"/>
        </w:rPr>
        <w:t xml:space="preserve">Wnioskiem z dnia </w:t>
      </w:r>
      <w:r w:rsidR="00494C66" w:rsidRPr="00C46D88">
        <w:rPr>
          <w:rFonts w:ascii="Arial" w:hAnsi="Arial" w:cs="Arial"/>
          <w:bCs/>
          <w:lang w:eastAsia="en-US"/>
        </w:rPr>
        <w:t>7 października</w:t>
      </w:r>
      <w:r w:rsidRPr="00C46D88">
        <w:rPr>
          <w:rFonts w:ascii="Arial" w:hAnsi="Arial" w:cs="Arial"/>
          <w:bCs/>
          <w:lang w:eastAsia="en-US"/>
        </w:rPr>
        <w:t xml:space="preserve"> 2025r.,</w:t>
      </w:r>
      <w:r w:rsidRPr="00C46D88">
        <w:rPr>
          <w:rFonts w:ascii="Arial" w:hAnsi="Arial" w:cs="Arial"/>
          <w:b/>
          <w:lang w:eastAsia="en-US"/>
        </w:rPr>
        <w:t xml:space="preserve"> </w:t>
      </w:r>
      <w:r w:rsidRPr="00C46D88">
        <w:rPr>
          <w:rFonts w:ascii="Arial" w:hAnsi="Arial" w:cs="Arial"/>
          <w:color w:val="202020"/>
        </w:rPr>
        <w:t xml:space="preserve">uzupełnionym w dniu </w:t>
      </w:r>
      <w:r w:rsidR="00494C66" w:rsidRPr="00C46D88">
        <w:rPr>
          <w:rFonts w:ascii="Arial" w:hAnsi="Arial" w:cs="Arial"/>
          <w:color w:val="202020"/>
        </w:rPr>
        <w:t>27 października</w:t>
      </w:r>
      <w:r w:rsidR="0088708E" w:rsidRPr="00C46D88">
        <w:rPr>
          <w:rFonts w:ascii="Arial" w:hAnsi="Arial" w:cs="Arial"/>
          <w:color w:val="202020"/>
        </w:rPr>
        <w:t xml:space="preserve"> 2025r</w:t>
      </w:r>
      <w:r w:rsidRPr="00C46D88">
        <w:rPr>
          <w:rFonts w:ascii="Arial" w:hAnsi="Arial" w:cs="Arial"/>
          <w:color w:val="202020"/>
        </w:rPr>
        <w:t xml:space="preserve">. </w:t>
      </w:r>
      <w:r w:rsidR="00961946">
        <w:rPr>
          <w:rFonts w:ascii="Arial" w:hAnsi="Arial" w:cs="Arial"/>
          <w:color w:val="202020"/>
        </w:rPr>
        <w:t>oraz w dniu 1</w:t>
      </w:r>
      <w:r w:rsidR="00485504">
        <w:rPr>
          <w:rFonts w:ascii="Arial" w:hAnsi="Arial" w:cs="Arial"/>
          <w:color w:val="202020"/>
        </w:rPr>
        <w:t>8</w:t>
      </w:r>
      <w:r w:rsidR="00961946">
        <w:rPr>
          <w:rFonts w:ascii="Arial" w:hAnsi="Arial" w:cs="Arial"/>
          <w:color w:val="202020"/>
        </w:rPr>
        <w:t xml:space="preserve"> listopada 2025r. </w:t>
      </w:r>
      <w:r w:rsidRPr="00C46D88">
        <w:rPr>
          <w:rFonts w:ascii="Arial" w:hAnsi="Arial" w:cs="Arial"/>
          <w:bCs/>
        </w:rPr>
        <w:t xml:space="preserve">Raf-Ekologia Sp. z o.o. ul. Trzecieskiego 14, 38-460 Jedlicze, </w:t>
      </w:r>
      <w:r w:rsidRPr="00C46D88">
        <w:rPr>
          <w:rFonts w:ascii="Arial" w:hAnsi="Arial" w:cs="Arial"/>
          <w:bCs/>
          <w:lang w:eastAsia="en-US"/>
        </w:rPr>
        <w:t>regon 370484149, NIP 6842198750,</w:t>
      </w:r>
      <w:r w:rsidRPr="00C46D88">
        <w:rPr>
          <w:rFonts w:ascii="Arial" w:hAnsi="Arial" w:cs="Arial"/>
          <w:b/>
          <w:lang w:eastAsia="en-US"/>
        </w:rPr>
        <w:t xml:space="preserve"> </w:t>
      </w:r>
      <w:r w:rsidRPr="00C46D88">
        <w:rPr>
          <w:rFonts w:ascii="Arial" w:hAnsi="Arial" w:cs="Arial"/>
        </w:rPr>
        <w:t xml:space="preserve">reprezentowana przez Pełnomocnika, </w:t>
      </w:r>
      <w:r w:rsidRPr="00C46D88">
        <w:rPr>
          <w:rFonts w:ascii="Arial" w:hAnsi="Arial" w:cs="Arial"/>
          <w:bCs/>
          <w:lang w:eastAsia="en-US"/>
        </w:rPr>
        <w:t xml:space="preserve">wystąpiła o </w:t>
      </w:r>
      <w:r w:rsidRPr="00C46D88">
        <w:rPr>
          <w:rFonts w:ascii="Arial" w:hAnsi="Arial" w:cs="Arial"/>
          <w:bCs/>
          <w:iCs/>
        </w:rPr>
        <w:t xml:space="preserve">zmianę decyzji </w:t>
      </w:r>
      <w:r w:rsidRPr="00C46D88">
        <w:rPr>
          <w:rFonts w:ascii="Arial" w:eastAsiaTheme="minorHAnsi" w:hAnsi="Arial" w:cs="Arial"/>
          <w:lang w:eastAsia="en-US"/>
        </w:rPr>
        <w:t xml:space="preserve">Marszałka Województwa Podkarpackiego </w:t>
      </w:r>
      <w:r w:rsidRPr="00C46D88">
        <w:rPr>
          <w:rFonts w:ascii="Arial" w:hAnsi="Arial" w:cs="Arial"/>
        </w:rPr>
        <w:t>z dnia 13 marca 2023r. znak: OS-I.7222.6.1.2023.RD</w:t>
      </w:r>
      <w:r w:rsidR="00143F73" w:rsidRPr="00C46D88">
        <w:rPr>
          <w:rFonts w:ascii="Arial" w:hAnsi="Arial" w:cs="Arial"/>
        </w:rPr>
        <w:t>, zmienionej:</w:t>
      </w:r>
    </w:p>
    <w:p w14:paraId="3C57F043" w14:textId="5123F7C7" w:rsidR="00143F73" w:rsidRPr="00C46D88" w:rsidRDefault="00143F73" w:rsidP="00F216D4">
      <w:pPr>
        <w:pStyle w:val="Akapitzlist"/>
        <w:numPr>
          <w:ilvl w:val="0"/>
          <w:numId w:val="14"/>
        </w:numPr>
        <w:ind w:left="336"/>
        <w:jc w:val="both"/>
        <w:rPr>
          <w:rFonts w:ascii="Arial" w:eastAsiaTheme="majorEastAsia" w:hAnsi="Arial" w:cstheme="majorBidi"/>
          <w:color w:val="000000"/>
          <w:sz w:val="24"/>
          <w:szCs w:val="24"/>
        </w:rPr>
      </w:pPr>
      <w:r w:rsidRPr="00C46D88">
        <w:rPr>
          <w:rFonts w:ascii="Arial" w:hAnsi="Arial" w:cs="Arial"/>
          <w:sz w:val="24"/>
          <w:szCs w:val="24"/>
        </w:rPr>
        <w:t xml:space="preserve">postanowieniem Marszałka Województwa Podkarpackiego z dnia 15 czerwca 2023r. znak: </w:t>
      </w:r>
      <w:r w:rsidR="002F1482" w:rsidRPr="00C46D88">
        <w:rPr>
          <w:rFonts w:ascii="Arial" w:hAnsi="Arial" w:cs="Arial"/>
          <w:sz w:val="24"/>
          <w:szCs w:val="24"/>
        </w:rPr>
        <w:t xml:space="preserve">  </w:t>
      </w:r>
      <w:r w:rsidRPr="00C46D88">
        <w:rPr>
          <w:rFonts w:ascii="Arial" w:eastAsiaTheme="majorEastAsia" w:hAnsi="Arial" w:cstheme="majorBidi"/>
          <w:color w:val="000000"/>
          <w:sz w:val="24"/>
          <w:szCs w:val="24"/>
        </w:rPr>
        <w:t>OS-I.7222</w:t>
      </w:r>
      <w:r w:rsidRPr="00C46D88">
        <w:rPr>
          <w:rFonts w:ascii="Arial" w:eastAsiaTheme="majorEastAsia" w:hAnsi="Arial" w:cstheme="majorBidi"/>
          <w:sz w:val="24"/>
          <w:szCs w:val="24"/>
        </w:rPr>
        <w:t>.6.5.</w:t>
      </w:r>
      <w:r w:rsidRPr="00C46D88">
        <w:rPr>
          <w:rFonts w:ascii="Arial" w:eastAsiaTheme="majorEastAsia" w:hAnsi="Arial" w:cstheme="majorBidi"/>
          <w:color w:val="000000"/>
          <w:sz w:val="24"/>
          <w:szCs w:val="24"/>
        </w:rPr>
        <w:t xml:space="preserve">2023.RD o sprostowaniu oczywistej omyłki pisarskiej, </w:t>
      </w:r>
    </w:p>
    <w:p w14:paraId="36CAFC51" w14:textId="77777777" w:rsidR="00143F73" w:rsidRPr="00C46D88" w:rsidRDefault="00143F73" w:rsidP="00F216D4">
      <w:pPr>
        <w:pStyle w:val="Akapitzlist"/>
        <w:numPr>
          <w:ilvl w:val="0"/>
          <w:numId w:val="14"/>
        </w:numPr>
        <w:ind w:left="336"/>
        <w:jc w:val="both"/>
        <w:rPr>
          <w:rFonts w:ascii="Arial" w:hAnsi="Arial" w:cs="Arial"/>
          <w:sz w:val="24"/>
          <w:szCs w:val="24"/>
        </w:rPr>
      </w:pPr>
      <w:r w:rsidRPr="00C46D88">
        <w:rPr>
          <w:rFonts w:ascii="Arial" w:hAnsi="Arial" w:cs="Arial"/>
          <w:sz w:val="24"/>
          <w:szCs w:val="24"/>
        </w:rPr>
        <w:t xml:space="preserve">decyzją Marszałka Województwa Podkarpackiego z dnia 18 grudnia 2023r. znak: </w:t>
      </w:r>
      <w:r w:rsidRPr="00C46D88">
        <w:rPr>
          <w:rFonts w:ascii="Arial" w:hAnsi="Arial" w:cs="Arial"/>
          <w:sz w:val="24"/>
          <w:szCs w:val="24"/>
        </w:rPr>
        <w:br/>
        <w:t>OS-I.7222.9.6.2023.RD,</w:t>
      </w:r>
    </w:p>
    <w:p w14:paraId="0636B808" w14:textId="1915006F" w:rsidR="0023383A" w:rsidRPr="00C46D88" w:rsidRDefault="0023383A" w:rsidP="00F216D4">
      <w:pPr>
        <w:pStyle w:val="Akapitzlist"/>
        <w:numPr>
          <w:ilvl w:val="0"/>
          <w:numId w:val="14"/>
        </w:numPr>
        <w:ind w:left="336"/>
        <w:jc w:val="both"/>
        <w:rPr>
          <w:rFonts w:ascii="Arial" w:eastAsiaTheme="majorEastAsia" w:hAnsi="Arial" w:cstheme="majorBidi"/>
          <w:color w:val="000000"/>
          <w:sz w:val="24"/>
          <w:szCs w:val="24"/>
        </w:rPr>
      </w:pPr>
      <w:r w:rsidRPr="00C46D88">
        <w:rPr>
          <w:rFonts w:ascii="Arial" w:hAnsi="Arial" w:cs="Arial"/>
          <w:sz w:val="24"/>
          <w:szCs w:val="24"/>
        </w:rPr>
        <w:t xml:space="preserve">postanowieniem Marszałka Województwa Podkarpackiego z dnia z dnia 15 marca 2024r. znak: OS-I.7222.48.2.2024.RD </w:t>
      </w:r>
      <w:r w:rsidRPr="00C46D88">
        <w:rPr>
          <w:rFonts w:ascii="Arial" w:eastAsiaTheme="majorEastAsia" w:hAnsi="Arial" w:cstheme="majorBidi"/>
          <w:color w:val="000000"/>
          <w:sz w:val="24"/>
          <w:szCs w:val="24"/>
        </w:rPr>
        <w:t xml:space="preserve">o sprostowaniu oczywistej omyłki pisarskiej, </w:t>
      </w:r>
    </w:p>
    <w:p w14:paraId="17089B3A" w14:textId="2F092901" w:rsidR="0023383A" w:rsidRPr="00C46D88" w:rsidRDefault="0023383A" w:rsidP="00F216D4">
      <w:pPr>
        <w:pStyle w:val="Akapitzlist"/>
        <w:numPr>
          <w:ilvl w:val="0"/>
          <w:numId w:val="14"/>
        </w:numPr>
        <w:ind w:left="336"/>
        <w:jc w:val="both"/>
        <w:rPr>
          <w:rFonts w:ascii="Arial" w:hAnsi="Arial" w:cs="Arial"/>
          <w:sz w:val="24"/>
          <w:szCs w:val="24"/>
        </w:rPr>
      </w:pPr>
      <w:r w:rsidRPr="00C46D88">
        <w:rPr>
          <w:rFonts w:ascii="Arial" w:hAnsi="Arial" w:cs="Arial"/>
          <w:sz w:val="24"/>
          <w:szCs w:val="24"/>
        </w:rPr>
        <w:t xml:space="preserve">decyzją Marszałka Województwa Podkarpackiego z dnia 16 stycznia 2025r. znak: </w:t>
      </w:r>
      <w:r w:rsidRPr="00C46D88">
        <w:rPr>
          <w:rFonts w:ascii="Arial" w:hAnsi="Arial" w:cs="Arial"/>
          <w:sz w:val="24"/>
          <w:szCs w:val="24"/>
        </w:rPr>
        <w:br/>
        <w:t>OS-I.7222.48.11.2024.RD,</w:t>
      </w:r>
    </w:p>
    <w:p w14:paraId="78F929E8" w14:textId="774B0DB0" w:rsidR="00494C66" w:rsidRPr="00C46D88" w:rsidRDefault="00494C66" w:rsidP="00F216D4">
      <w:pPr>
        <w:pStyle w:val="Akapitzlist"/>
        <w:numPr>
          <w:ilvl w:val="0"/>
          <w:numId w:val="14"/>
        </w:numPr>
        <w:ind w:left="336"/>
        <w:jc w:val="both"/>
        <w:rPr>
          <w:rFonts w:ascii="Arial" w:hAnsi="Arial" w:cs="Arial"/>
          <w:sz w:val="24"/>
          <w:szCs w:val="24"/>
        </w:rPr>
      </w:pPr>
      <w:r w:rsidRPr="00C46D88">
        <w:rPr>
          <w:rFonts w:ascii="Arial" w:hAnsi="Arial" w:cs="Arial"/>
          <w:sz w:val="24"/>
          <w:szCs w:val="24"/>
        </w:rPr>
        <w:t>decyzją Marszałka Województwa Podkarpackiego z dnia 1 sierpnia 2025r. znak:  OS-I.7222.11.6.2025.RD,</w:t>
      </w:r>
    </w:p>
    <w:p w14:paraId="6B647D65" w14:textId="0D76E9A0" w:rsidR="00403052" w:rsidRPr="00C46D88" w:rsidRDefault="002F1482" w:rsidP="0023383A">
      <w:pPr>
        <w:jc w:val="both"/>
        <w:rPr>
          <w:rFonts w:ascii="Arial" w:hAnsi="Arial" w:cs="Arial"/>
        </w:rPr>
      </w:pPr>
      <w:r w:rsidRPr="00C46D88">
        <w:rPr>
          <w:rFonts w:ascii="Arial" w:hAnsi="Arial" w:cs="Arial"/>
          <w:bCs/>
          <w:iCs/>
        </w:rPr>
        <w:t xml:space="preserve">w której </w:t>
      </w:r>
      <w:r w:rsidRPr="00C46D88">
        <w:rPr>
          <w:rFonts w:ascii="Arial" w:hAnsi="Arial" w:cs="Arial"/>
        </w:rPr>
        <w:t xml:space="preserve">udzielono </w:t>
      </w:r>
      <w:r w:rsidRPr="00C46D88">
        <w:rPr>
          <w:rFonts w:ascii="Arial" w:hAnsi="Arial" w:cs="Arial"/>
          <w:bCs/>
          <w:iCs/>
        </w:rPr>
        <w:t xml:space="preserve">pozwolenia zintegrowanego na prowadzenie instalacji do unieszkodliwiania odpadów niebezpiecznych i innych niż niebezpieczne poprzez termiczne ich przekształcanie w Jedliczu przy ul. </w:t>
      </w:r>
      <w:r w:rsidRPr="00C46D88">
        <w:rPr>
          <w:rFonts w:ascii="Arial" w:hAnsi="Arial" w:cs="Arial"/>
          <w:bCs/>
          <w:iCs/>
          <w:spacing w:val="-1"/>
        </w:rPr>
        <w:t>Trzecieskiego 14.</w:t>
      </w:r>
    </w:p>
    <w:p w14:paraId="3E52A13D" w14:textId="0EDF0D1A" w:rsidR="002F1482" w:rsidRPr="00C46D88" w:rsidRDefault="002F1482" w:rsidP="00403052">
      <w:pPr>
        <w:ind w:firstLine="708"/>
        <w:jc w:val="both"/>
        <w:rPr>
          <w:rFonts w:ascii="Arial" w:hAnsi="Arial" w:cs="Arial"/>
        </w:rPr>
      </w:pPr>
      <w:r w:rsidRPr="00C46D88">
        <w:rPr>
          <w:rFonts w:ascii="Arial" w:hAnsi="Arial" w:cs="Arial"/>
        </w:rPr>
        <w:t xml:space="preserve">Informacja o przedmiotowym wniosku umieszczona została w publicznie dostępnym wykazie danych o dokumentach zawierających informacje o środowisku </w:t>
      </w:r>
      <w:r w:rsidRPr="00C46D88">
        <w:rPr>
          <w:rFonts w:ascii="Arial" w:hAnsi="Arial" w:cs="Arial"/>
        </w:rPr>
        <w:br/>
        <w:t xml:space="preserve">i jego ochronie pod numerem </w:t>
      </w:r>
      <w:r w:rsidR="00494C66" w:rsidRPr="00C46D88">
        <w:rPr>
          <w:rFonts w:ascii="Arial" w:eastAsia="Times New Roman" w:hAnsi="Arial" w:cs="Arial"/>
          <w:bCs/>
        </w:rPr>
        <w:t>378</w:t>
      </w:r>
      <w:r w:rsidRPr="00C46D88">
        <w:rPr>
          <w:rFonts w:ascii="Arial" w:eastAsia="Times New Roman" w:hAnsi="Arial" w:cs="Arial"/>
          <w:bCs/>
        </w:rPr>
        <w:t>/2025.</w:t>
      </w:r>
    </w:p>
    <w:p w14:paraId="588B2F07" w14:textId="77777777" w:rsidR="002F1482" w:rsidRPr="00C82DCB" w:rsidRDefault="002F1482" w:rsidP="002F1482">
      <w:pPr>
        <w:ind w:firstLine="708"/>
        <w:jc w:val="both"/>
        <w:rPr>
          <w:rFonts w:ascii="Arial" w:hAnsi="Arial" w:cs="Arial"/>
        </w:rPr>
      </w:pPr>
      <w:r w:rsidRPr="00C82DCB">
        <w:rPr>
          <w:rFonts w:ascii="Arial" w:hAnsi="Arial" w:cs="Arial"/>
        </w:rPr>
        <w:t xml:space="preserve">Na podstawie dokumentacji będącej w posiadaniu tut. Organu, </w:t>
      </w:r>
      <w:r w:rsidRPr="00C82DCB">
        <w:rPr>
          <w:rFonts w:ascii="Arial" w:hAnsi="Arial" w:cs="Arial"/>
        </w:rPr>
        <w:br/>
        <w:t>ustalono co następuje:</w:t>
      </w:r>
    </w:p>
    <w:p w14:paraId="6E9815A1" w14:textId="26463308" w:rsidR="002F1482" w:rsidRPr="00C46D88" w:rsidRDefault="002F1482" w:rsidP="002F1482">
      <w:pPr>
        <w:ind w:firstLine="708"/>
        <w:jc w:val="both"/>
        <w:rPr>
          <w:rFonts w:ascii="Arial" w:hAnsi="Arial" w:cs="Arial"/>
        </w:rPr>
      </w:pPr>
      <w:r w:rsidRPr="00C46D88">
        <w:rPr>
          <w:rFonts w:ascii="Arial" w:hAnsi="Arial" w:cs="Arial"/>
        </w:rPr>
        <w:t xml:space="preserve">Raf - Ekologia Sp. z o.o. ul. Trzecieskiego 14, 38-460 Jedlicze, </w:t>
      </w:r>
      <w:r w:rsidRPr="00C46D88">
        <w:rPr>
          <w:rFonts w:ascii="Arial" w:hAnsi="Arial" w:cs="Arial"/>
          <w:lang w:eastAsia="en-US"/>
        </w:rPr>
        <w:t xml:space="preserve">regon 370484149, NIP 6842198750 uzyskała pozwolenie zintegrowane na </w:t>
      </w:r>
      <w:r w:rsidRPr="00C46D88">
        <w:rPr>
          <w:rFonts w:ascii="Arial" w:hAnsi="Arial" w:cs="Arial"/>
        </w:rPr>
        <w:t xml:space="preserve">prowadzenie instalacji do unieszkodliwiania odpadów niebezpiecznych i innych niż niebezpieczne poprzez termiczne ich przekształcanie, kwalifikowanej na </w:t>
      </w:r>
      <w:r w:rsidRPr="00C46D88">
        <w:rPr>
          <w:rFonts w:ascii="Arial" w:hAnsi="Arial"/>
        </w:rPr>
        <w:t xml:space="preserve">podstawie </w:t>
      </w:r>
      <w:r w:rsidRPr="00C46D88">
        <w:rPr>
          <w:rFonts w:ascii="Arial" w:hAnsi="Arial" w:cs="Arial"/>
        </w:rPr>
        <w:t xml:space="preserve">§ 2 ust. 1 pkt 41 rozporządzenia Rady Ministrów z dnia 10 września 2019r. w sprawie określenia rodzajów przedsięwzięć mogących znacząco oddziaływać na środowisko </w:t>
      </w:r>
      <w:r w:rsidR="002475A9" w:rsidRPr="00C46D88">
        <w:rPr>
          <w:rFonts w:ascii="Arial" w:hAnsi="Arial" w:cs="Arial"/>
        </w:rPr>
        <w:br/>
      </w:r>
      <w:r w:rsidRPr="00C46D88">
        <w:rPr>
          <w:rFonts w:ascii="Arial" w:hAnsi="Arial" w:cs="Arial"/>
        </w:rPr>
        <w:t xml:space="preserve">(Dz. U. z 2019 r. poz. 1839), </w:t>
      </w:r>
      <w:r w:rsidRPr="00C46D88">
        <w:rPr>
          <w:rFonts w:ascii="Arial" w:hAnsi="Arial"/>
        </w:rPr>
        <w:t xml:space="preserve">do przedsięwzięć mogących zawsze znacząco oddziaływać na środowisko. </w:t>
      </w:r>
      <w:r w:rsidRPr="00C46D88">
        <w:rPr>
          <w:rFonts w:ascii="Arial" w:hAnsi="Arial" w:cs="Arial"/>
        </w:rPr>
        <w:t>Instalacja do termicznego przetwarzania odpadów kwalifikowana jest zgodnie z pkt. 5 pkt 2) lit. b) załącznika do rozporządzenia Ministra Środowiska z dnia 27 sierpnia 2014 r. w sprawie rodzajów instalacji mogących powodować znaczne zanieczyszczenie poszczególnych elementów przyrodniczych albo środowiska jako całości (Dz. U. z 2014 r. poz. 1169), tj.: instalacja w gospodarce odpadami do termicznego przekształcania odpadów niebezpiecznych o zdolności przetwarzania</w:t>
      </w:r>
      <w:r w:rsidRPr="00C46D88">
        <w:rPr>
          <w:rFonts w:ascii="Arial" w:hAnsi="Arial" w:cs="Arial"/>
          <w:vertAlign w:val="superscript"/>
        </w:rPr>
        <w:t xml:space="preserve"> </w:t>
      </w:r>
      <w:r w:rsidRPr="00C46D88">
        <w:rPr>
          <w:rFonts w:ascii="Arial" w:hAnsi="Arial" w:cs="Arial"/>
        </w:rPr>
        <w:t>ponad 10 ton na dobę.</w:t>
      </w:r>
    </w:p>
    <w:p w14:paraId="199F756D" w14:textId="77777777" w:rsidR="00F64C46" w:rsidRPr="00C46D88" w:rsidRDefault="00F64C46" w:rsidP="00F64C46">
      <w:pPr>
        <w:ind w:firstLine="708"/>
        <w:jc w:val="both"/>
        <w:rPr>
          <w:rFonts w:ascii="Arial" w:hAnsi="Arial" w:cs="Arial"/>
          <w:bCs/>
        </w:rPr>
      </w:pPr>
      <w:r w:rsidRPr="00C46D88">
        <w:rPr>
          <w:rFonts w:ascii="Arial" w:hAnsi="Arial" w:cs="Arial"/>
          <w:bCs/>
        </w:rPr>
        <w:t xml:space="preserve">Stosownie do treści art. 203 ust. 3 ustawy Prawo ochrony środowiska, </w:t>
      </w:r>
      <w:r w:rsidRPr="00C46D88">
        <w:rPr>
          <w:rFonts w:ascii="Arial" w:hAnsi="Arial" w:cs="Arial"/>
          <w:bCs/>
        </w:rPr>
        <w:br/>
        <w:t xml:space="preserve">na wniosek prowadzącego instalację objętą obowiązkiem uzyskania pozwolenia zintegrowanego, pozwoleniem zintegrowanym można objąć instalacje niewymagające uzyskania takiego pozwolenia położone na terenie tego samego zakładu, ustalając dla nich warunki wprowadzania do środowiska substancji lub energii na zasadach określonych dla pozwoleń, o których mowa w art. 181 ust. 1 pkt 2-4 ustawy </w:t>
      </w:r>
      <w:proofErr w:type="spellStart"/>
      <w:r w:rsidRPr="00C46D88">
        <w:rPr>
          <w:rFonts w:ascii="Arial" w:hAnsi="Arial" w:cs="Arial"/>
          <w:bCs/>
        </w:rPr>
        <w:t>Poś</w:t>
      </w:r>
      <w:proofErr w:type="spellEnd"/>
      <w:r w:rsidRPr="00C46D88">
        <w:rPr>
          <w:rFonts w:ascii="Arial" w:hAnsi="Arial" w:cs="Arial"/>
          <w:bCs/>
        </w:rPr>
        <w:t xml:space="preserve">, </w:t>
      </w:r>
      <w:r w:rsidRPr="00C46D88">
        <w:rPr>
          <w:rFonts w:ascii="Arial" w:hAnsi="Arial" w:cs="Arial"/>
          <w:bCs/>
        </w:rPr>
        <w:br/>
        <w:t xml:space="preserve">oraz pozwolenia wodnoprawnego na pobór wód. </w:t>
      </w:r>
    </w:p>
    <w:p w14:paraId="172FC93D" w14:textId="57E5E837" w:rsidR="002F1482" w:rsidRPr="00C46D88" w:rsidRDefault="00F64C46" w:rsidP="00F64C46">
      <w:pPr>
        <w:jc w:val="both"/>
        <w:rPr>
          <w:rFonts w:ascii="Arial" w:hAnsi="Arial" w:cs="Arial"/>
        </w:rPr>
      </w:pPr>
      <w:r w:rsidRPr="00C46D88">
        <w:rPr>
          <w:rFonts w:ascii="Arial" w:hAnsi="Arial" w:cs="Arial"/>
          <w:bCs/>
        </w:rPr>
        <w:t xml:space="preserve">W związku z powyższym, </w:t>
      </w:r>
      <w:r w:rsidR="00403052" w:rsidRPr="00C46D88">
        <w:rPr>
          <w:rFonts w:ascii="Arial" w:hAnsi="Arial" w:cs="Arial"/>
        </w:rPr>
        <w:t xml:space="preserve">uwzględniając wniosek, </w:t>
      </w:r>
      <w:r w:rsidRPr="00C46D88">
        <w:rPr>
          <w:rFonts w:ascii="Arial" w:hAnsi="Arial" w:cs="Arial"/>
          <w:bCs/>
        </w:rPr>
        <w:t>o</w:t>
      </w:r>
      <w:r w:rsidRPr="00C46D88">
        <w:rPr>
          <w:rFonts w:ascii="Arial" w:hAnsi="Arial" w:cs="Arial"/>
        </w:rPr>
        <w:t xml:space="preserve">prócz ww. instalacji do unieszkodliwiania odpadów niebezpiecznych i innych niż niebezpieczne poprzez termiczne ich przekształcanie, </w:t>
      </w:r>
      <w:r w:rsidR="0088708E" w:rsidRPr="00C46D88">
        <w:rPr>
          <w:rFonts w:ascii="Arial" w:hAnsi="Arial" w:cs="Arial"/>
        </w:rPr>
        <w:t>pozwoleniem zintegrowanym objęt</w:t>
      </w:r>
      <w:r w:rsidR="00A027E6" w:rsidRPr="00C46D88">
        <w:rPr>
          <w:rFonts w:ascii="Arial" w:hAnsi="Arial" w:cs="Arial"/>
        </w:rPr>
        <w:t>a została</w:t>
      </w:r>
      <w:r w:rsidR="002F1482" w:rsidRPr="00C46D88">
        <w:rPr>
          <w:rFonts w:ascii="Arial" w:hAnsi="Arial" w:cs="Arial"/>
        </w:rPr>
        <w:t xml:space="preserve"> eksploatowan</w:t>
      </w:r>
      <w:r w:rsidR="00A027E6" w:rsidRPr="00C46D88">
        <w:rPr>
          <w:rFonts w:ascii="Arial" w:hAnsi="Arial" w:cs="Arial"/>
        </w:rPr>
        <w:t>a</w:t>
      </w:r>
      <w:r w:rsidR="002F1482" w:rsidRPr="00C46D88">
        <w:rPr>
          <w:rFonts w:ascii="Arial" w:hAnsi="Arial" w:cs="Arial"/>
        </w:rPr>
        <w:t xml:space="preserve"> instalacj</w:t>
      </w:r>
      <w:r w:rsidRPr="00C46D88">
        <w:rPr>
          <w:rFonts w:ascii="Arial" w:hAnsi="Arial" w:cs="Arial"/>
        </w:rPr>
        <w:t>a</w:t>
      </w:r>
      <w:r w:rsidR="002F1482" w:rsidRPr="00C46D88">
        <w:rPr>
          <w:rFonts w:ascii="Arial" w:hAnsi="Arial" w:cs="Arial"/>
        </w:rPr>
        <w:t xml:space="preserve"> do przetwarzania odpadów niebezpiecznych, tj.  do produkcji </w:t>
      </w:r>
      <w:r w:rsidR="002F1482" w:rsidRPr="00C46D88">
        <w:rPr>
          <w:rFonts w:ascii="Arial" w:hAnsi="Arial" w:cs="Arial"/>
        </w:rPr>
        <w:lastRenderedPageBreak/>
        <w:t>paliwa alternatywnego z odpadów niebezpiecznych i innych niż niebezpieczne oraz komponentu do produkcji paliwa alternatywnego w ilości 17 500 Mg/rok (proces R12),</w:t>
      </w:r>
      <w:r w:rsidR="0088708E" w:rsidRPr="00C46D88">
        <w:rPr>
          <w:rFonts w:ascii="Arial" w:hAnsi="Arial" w:cs="Arial"/>
        </w:rPr>
        <w:t xml:space="preserve"> kwalifikowan</w:t>
      </w:r>
      <w:r w:rsidR="00A027E6" w:rsidRPr="00C46D88">
        <w:rPr>
          <w:rFonts w:ascii="Arial" w:hAnsi="Arial" w:cs="Arial"/>
        </w:rPr>
        <w:t>a</w:t>
      </w:r>
      <w:r w:rsidR="0088708E" w:rsidRPr="00C46D88">
        <w:rPr>
          <w:rFonts w:ascii="Arial" w:hAnsi="Arial" w:cs="Arial"/>
        </w:rPr>
        <w:t xml:space="preserve"> na </w:t>
      </w:r>
      <w:r w:rsidR="0088708E" w:rsidRPr="00C46D88">
        <w:rPr>
          <w:rFonts w:ascii="Arial" w:hAnsi="Arial"/>
        </w:rPr>
        <w:t xml:space="preserve">podstawie </w:t>
      </w:r>
      <w:r w:rsidR="0088708E" w:rsidRPr="00C46D88">
        <w:rPr>
          <w:rFonts w:ascii="Arial" w:hAnsi="Arial" w:cs="Arial"/>
        </w:rPr>
        <w:t xml:space="preserve">§ 2 ust. 1 pkt 41 rozporządzenia Rady Ministrów z dnia 10 września 2019r. w sprawie określenia rodzajów przedsięwzięć mogących znacząco oddziaływać na środowisko (Dz. U. z 2019 r. poz. 1839), </w:t>
      </w:r>
      <w:r w:rsidR="0088708E" w:rsidRPr="00C46D88">
        <w:rPr>
          <w:rFonts w:ascii="Arial" w:hAnsi="Arial"/>
        </w:rPr>
        <w:t>do przedsięwzięć mogących zawsze znacząco oddziaływać na środowisko.</w:t>
      </w:r>
    </w:p>
    <w:p w14:paraId="2FA7F0E5" w14:textId="78799593" w:rsidR="002F1482" w:rsidRPr="00C46D88" w:rsidRDefault="002F1482" w:rsidP="002F1482">
      <w:pPr>
        <w:jc w:val="both"/>
        <w:rPr>
          <w:rFonts w:ascii="Arial" w:hAnsi="Arial" w:cs="Arial"/>
        </w:rPr>
      </w:pPr>
      <w:r w:rsidRPr="00C46D88">
        <w:rPr>
          <w:rFonts w:ascii="Arial" w:hAnsi="Arial" w:cs="Arial"/>
        </w:rPr>
        <w:t>Dodatkowo</w:t>
      </w:r>
      <w:r w:rsidR="0088708E" w:rsidRPr="00C46D88">
        <w:rPr>
          <w:rFonts w:ascii="Arial" w:hAnsi="Arial" w:cs="Arial"/>
        </w:rPr>
        <w:t>, na terenie Zakładu</w:t>
      </w:r>
      <w:r w:rsidRPr="00C46D88">
        <w:rPr>
          <w:rFonts w:ascii="Arial" w:hAnsi="Arial" w:cs="Arial"/>
        </w:rPr>
        <w:t xml:space="preserve"> prowadzony jest proces odwadniania odpadów kierowanych do termicznego przekształcania (proces D9) w ilości 5000 Mg/rok </w:t>
      </w:r>
      <w:r w:rsidR="0088708E" w:rsidRPr="00C46D88">
        <w:rPr>
          <w:rFonts w:ascii="Arial" w:hAnsi="Arial" w:cs="Arial"/>
        </w:rPr>
        <w:t xml:space="preserve">oraz </w:t>
      </w:r>
      <w:r w:rsidRPr="00C46D88">
        <w:rPr>
          <w:rFonts w:ascii="Arial" w:hAnsi="Arial" w:cs="Arial"/>
        </w:rPr>
        <w:t>zbierani</w:t>
      </w:r>
      <w:r w:rsidR="0088708E" w:rsidRPr="00C46D88">
        <w:rPr>
          <w:rFonts w:ascii="Arial" w:hAnsi="Arial" w:cs="Arial"/>
        </w:rPr>
        <w:t>e</w:t>
      </w:r>
      <w:r w:rsidRPr="00C46D88">
        <w:rPr>
          <w:rFonts w:ascii="Arial" w:hAnsi="Arial" w:cs="Arial"/>
        </w:rPr>
        <w:t xml:space="preserve"> odpadów w ilości </w:t>
      </w:r>
      <w:r w:rsidRPr="00C46D88">
        <w:rPr>
          <w:rFonts w:ascii="Arial" w:hAnsi="Arial" w:cs="Arial"/>
          <w:bCs/>
        </w:rPr>
        <w:t>5 000 Mg/rok.</w:t>
      </w:r>
    </w:p>
    <w:p w14:paraId="5B82A584" w14:textId="77777777" w:rsidR="002F1482" w:rsidRPr="00C46D88" w:rsidRDefault="002F1482" w:rsidP="002F1482">
      <w:pPr>
        <w:ind w:firstLine="708"/>
        <w:jc w:val="both"/>
        <w:rPr>
          <w:rFonts w:ascii="Arial" w:hAnsi="Arial"/>
        </w:rPr>
      </w:pPr>
      <w:r w:rsidRPr="00C46D88">
        <w:rPr>
          <w:rFonts w:ascii="Arial" w:hAnsi="Arial"/>
        </w:rPr>
        <w:t xml:space="preserve">Zgodnie z art. 183 w związku z art. 378 ust. 2a pkt 1 ustawy Prawo ochrony środowiska, organem właściwym do wydania/zmiany pozwolenia jest </w:t>
      </w:r>
      <w:r w:rsidRPr="00C46D88">
        <w:rPr>
          <w:rFonts w:ascii="Arial" w:hAnsi="Arial"/>
        </w:rPr>
        <w:br/>
        <w:t>Marszałek Województwa Podkarpackiego.</w:t>
      </w:r>
    </w:p>
    <w:p w14:paraId="3E14A5AD" w14:textId="10814AC9" w:rsidR="002F1482" w:rsidRPr="00C46D88" w:rsidRDefault="002F1482" w:rsidP="00F64C46">
      <w:pPr>
        <w:ind w:firstLine="708"/>
        <w:jc w:val="both"/>
        <w:rPr>
          <w:rFonts w:ascii="Arial" w:hAnsi="Arial" w:cs="Arial"/>
          <w:bCs/>
        </w:rPr>
      </w:pPr>
      <w:r w:rsidRPr="00C46D88">
        <w:rPr>
          <w:rFonts w:ascii="Arial" w:hAnsi="Arial" w:cs="Arial"/>
          <w:bCs/>
        </w:rPr>
        <w:t xml:space="preserve">Maksymalna roczna wydajność instalacji do termicznego przekształcania odpadów w procesach R1 i D10, ustalona w obowiązującym pozwoleniu zintegrowanym nie ulega zmianie, i wynosi łącznie 10 000 Mg/rok (~ </w:t>
      </w:r>
      <w:r w:rsidRPr="00C46D88">
        <w:rPr>
          <w:rFonts w:ascii="Arial" w:hAnsi="Arial" w:cs="Arial"/>
          <w:bCs/>
          <w:lang w:eastAsia="it-IT"/>
        </w:rPr>
        <w:t xml:space="preserve">1,33 Mg/h, </w:t>
      </w:r>
      <w:r w:rsidR="00F64C46" w:rsidRPr="00C46D88">
        <w:rPr>
          <w:rFonts w:ascii="Arial" w:hAnsi="Arial" w:cs="Arial"/>
          <w:bCs/>
          <w:lang w:eastAsia="it-IT"/>
        </w:rPr>
        <w:br/>
      </w:r>
      <w:r w:rsidRPr="00C46D88">
        <w:rPr>
          <w:rFonts w:ascii="Arial" w:hAnsi="Arial" w:cs="Arial"/>
          <w:bCs/>
          <w:lang w:eastAsia="it-IT"/>
        </w:rPr>
        <w:t>8500 h/rok)</w:t>
      </w:r>
      <w:r w:rsidRPr="00C46D88">
        <w:rPr>
          <w:rFonts w:ascii="Arial" w:hAnsi="Arial" w:cs="Arial"/>
          <w:bCs/>
        </w:rPr>
        <w:t>, w tym:</w:t>
      </w:r>
    </w:p>
    <w:p w14:paraId="3924A6D4" w14:textId="77777777" w:rsidR="002F1482" w:rsidRPr="00C46D88" w:rsidRDefault="002F1482" w:rsidP="002F1482">
      <w:pPr>
        <w:pStyle w:val="Akapitzlist"/>
        <w:numPr>
          <w:ilvl w:val="0"/>
          <w:numId w:val="7"/>
        </w:numPr>
        <w:ind w:left="378"/>
        <w:jc w:val="both"/>
        <w:rPr>
          <w:rFonts w:ascii="Arial" w:hAnsi="Arial" w:cs="Arial"/>
          <w:bCs/>
          <w:sz w:val="24"/>
          <w:szCs w:val="24"/>
        </w:rPr>
      </w:pPr>
      <w:r w:rsidRPr="00C46D88">
        <w:rPr>
          <w:rFonts w:ascii="Arial" w:hAnsi="Arial" w:cs="Arial"/>
          <w:bCs/>
          <w:sz w:val="24"/>
          <w:szCs w:val="24"/>
        </w:rPr>
        <w:t xml:space="preserve">ilość odpadów przetwarzanych w procesie D10 - 10 000 Mg/rok, </w:t>
      </w:r>
    </w:p>
    <w:p w14:paraId="4E20E9B5" w14:textId="77777777" w:rsidR="002F1482" w:rsidRPr="00C46D88" w:rsidRDefault="002F1482" w:rsidP="002F1482">
      <w:pPr>
        <w:pStyle w:val="Akapitzlist"/>
        <w:numPr>
          <w:ilvl w:val="0"/>
          <w:numId w:val="7"/>
        </w:numPr>
        <w:ind w:left="378"/>
        <w:jc w:val="both"/>
        <w:rPr>
          <w:rFonts w:ascii="Arial" w:hAnsi="Arial" w:cs="Arial"/>
          <w:bCs/>
          <w:sz w:val="24"/>
          <w:szCs w:val="24"/>
        </w:rPr>
      </w:pPr>
      <w:r w:rsidRPr="00C46D88">
        <w:rPr>
          <w:rFonts w:ascii="Arial" w:hAnsi="Arial" w:cs="Arial"/>
          <w:bCs/>
          <w:sz w:val="24"/>
          <w:szCs w:val="24"/>
        </w:rPr>
        <w:t>ilość odpadów przetwarzanych w procesie R1 - 400 Mg/rok,</w:t>
      </w:r>
    </w:p>
    <w:p w14:paraId="5FB2A4A9" w14:textId="77777777" w:rsidR="002F1482" w:rsidRPr="00C46D88" w:rsidRDefault="002F1482" w:rsidP="002F1482">
      <w:pPr>
        <w:pStyle w:val="Akapitzlist"/>
        <w:numPr>
          <w:ilvl w:val="0"/>
          <w:numId w:val="7"/>
        </w:numPr>
        <w:ind w:left="378"/>
        <w:jc w:val="both"/>
        <w:rPr>
          <w:rFonts w:ascii="Arial" w:hAnsi="Arial" w:cs="Arial"/>
          <w:sz w:val="24"/>
          <w:szCs w:val="24"/>
          <w:lang w:eastAsia="pl-PL"/>
        </w:rPr>
      </w:pPr>
      <w:r w:rsidRPr="00C46D88">
        <w:rPr>
          <w:rFonts w:ascii="Arial" w:hAnsi="Arial" w:cs="Arial"/>
          <w:bCs/>
          <w:sz w:val="24"/>
          <w:szCs w:val="24"/>
        </w:rPr>
        <w:t xml:space="preserve">ilość odpadów odwadnianych w procesie D9, </w:t>
      </w:r>
      <w:r w:rsidRPr="00C46D88">
        <w:rPr>
          <w:rFonts w:ascii="Arial" w:hAnsi="Arial" w:cs="Arial"/>
          <w:sz w:val="24"/>
          <w:szCs w:val="24"/>
        </w:rPr>
        <w:t>przed skierowaniem tych odpadów  do termicznego przekształcania D10 - 5000 Mg/rok</w:t>
      </w:r>
      <w:r w:rsidRPr="00C46D88">
        <w:rPr>
          <w:rFonts w:ascii="Arial" w:hAnsi="Arial" w:cs="Arial"/>
          <w:sz w:val="24"/>
          <w:szCs w:val="24"/>
          <w:lang w:eastAsia="pl-PL"/>
        </w:rPr>
        <w:t xml:space="preserve">. </w:t>
      </w:r>
    </w:p>
    <w:p w14:paraId="6363D46A" w14:textId="77777777" w:rsidR="002F1482" w:rsidRPr="00C46D88" w:rsidRDefault="002F1482" w:rsidP="002F1482">
      <w:pPr>
        <w:jc w:val="both"/>
        <w:rPr>
          <w:rFonts w:ascii="Arial" w:hAnsi="Arial" w:cs="Arial"/>
        </w:rPr>
      </w:pPr>
      <w:r w:rsidRPr="00C46D88">
        <w:rPr>
          <w:rFonts w:ascii="Arial" w:hAnsi="Arial" w:cs="Arial"/>
        </w:rPr>
        <w:t>Maksymalna ilość odpadów przyjmowanych do procesu produkcji paliwa alternatywnego  wynosi 17 500 Mg/rok.</w:t>
      </w:r>
    </w:p>
    <w:p w14:paraId="07D8CB5D" w14:textId="77777777" w:rsidR="002F1482" w:rsidRPr="00C46D88" w:rsidRDefault="002F1482" w:rsidP="002F1482">
      <w:pPr>
        <w:jc w:val="both"/>
        <w:rPr>
          <w:rFonts w:ascii="Arial" w:hAnsi="Arial" w:cs="Arial"/>
        </w:rPr>
      </w:pPr>
      <w:r w:rsidRPr="00C46D88">
        <w:rPr>
          <w:rFonts w:ascii="Arial" w:hAnsi="Arial" w:cs="Arial"/>
        </w:rPr>
        <w:t>Maksymalna ilość odpadów zbieranych w ciągu roku wynosi 5 000 Mg/rok.</w:t>
      </w:r>
    </w:p>
    <w:p w14:paraId="22FE74FF" w14:textId="77777777" w:rsidR="002F1482" w:rsidRPr="00C46D88" w:rsidRDefault="002F1482" w:rsidP="002F1482">
      <w:pPr>
        <w:ind w:firstLine="574"/>
        <w:jc w:val="both"/>
        <w:rPr>
          <w:rFonts w:ascii="Arial" w:hAnsi="Arial"/>
        </w:rPr>
      </w:pPr>
      <w:r w:rsidRPr="00C46D88">
        <w:rPr>
          <w:rFonts w:ascii="Arial" w:hAnsi="Arial"/>
        </w:rPr>
        <w:t xml:space="preserve">Jak ustalono, w związku z ilością magazynowanych substancji zakład </w:t>
      </w:r>
      <w:r w:rsidRPr="00C46D88">
        <w:rPr>
          <w:rFonts w:ascii="Arial" w:hAnsi="Arial"/>
        </w:rPr>
        <w:br/>
        <w:t xml:space="preserve">Raf-Ekologia Sp. z o.o. z/s Jedlicze został sklasyfikowany jako zakład o zwiększonym ryzyku wystąpienia awarii przemysłowej. </w:t>
      </w:r>
    </w:p>
    <w:p w14:paraId="16DB15AF" w14:textId="6A3BC123" w:rsidR="002F1482" w:rsidRPr="00C46D88" w:rsidRDefault="002F1482" w:rsidP="0088708E">
      <w:pPr>
        <w:pStyle w:val="Default"/>
        <w:spacing w:line="240" w:lineRule="auto"/>
        <w:ind w:firstLine="708"/>
        <w:rPr>
          <w:rFonts w:ascii="Arial" w:hAnsi="Arial" w:cs="Arial"/>
          <w:color w:val="auto"/>
        </w:rPr>
      </w:pPr>
      <w:r w:rsidRPr="00C46D88">
        <w:rPr>
          <w:rFonts w:ascii="Arial" w:hAnsi="Arial" w:cs="Arial"/>
          <w:color w:val="auto"/>
        </w:rPr>
        <w:t xml:space="preserve">Po analizie formalnej złożonych dokumentów, pismem </w:t>
      </w:r>
      <w:r w:rsidR="0088708E" w:rsidRPr="00C46D88">
        <w:rPr>
          <w:rFonts w:ascii="Arial" w:hAnsi="Arial" w:cs="Arial"/>
          <w:color w:val="auto"/>
        </w:rPr>
        <w:t xml:space="preserve">z dn. </w:t>
      </w:r>
      <w:r w:rsidR="00494C66" w:rsidRPr="00C46D88">
        <w:rPr>
          <w:rFonts w:ascii="Arial" w:hAnsi="Arial" w:cs="Arial"/>
          <w:color w:val="auto"/>
        </w:rPr>
        <w:t>20 października</w:t>
      </w:r>
      <w:r w:rsidR="0088708E" w:rsidRPr="00C46D88">
        <w:rPr>
          <w:rFonts w:ascii="Arial" w:hAnsi="Arial" w:cs="Arial"/>
          <w:color w:val="auto"/>
        </w:rPr>
        <w:t xml:space="preserve"> 2025r.  znak: OS.I.7222.11.</w:t>
      </w:r>
      <w:r w:rsidR="00494C66" w:rsidRPr="00C46D88">
        <w:rPr>
          <w:rFonts w:ascii="Arial" w:hAnsi="Arial" w:cs="Arial"/>
          <w:color w:val="auto"/>
        </w:rPr>
        <w:t>14</w:t>
      </w:r>
      <w:r w:rsidR="0088708E" w:rsidRPr="00C46D88">
        <w:rPr>
          <w:rFonts w:ascii="Arial" w:hAnsi="Arial" w:cs="Arial"/>
          <w:color w:val="auto"/>
        </w:rPr>
        <w:t>.2025.RD</w:t>
      </w:r>
      <w:r w:rsidRPr="00C46D88">
        <w:rPr>
          <w:rFonts w:ascii="Arial" w:hAnsi="Arial" w:cs="Arial"/>
          <w:color w:val="auto"/>
        </w:rPr>
        <w:t xml:space="preserve">, zawiadomiłem o wszczęciu postępowania administracyjnego w sprawie zmiany pozwolenia zintegrowanego dla ww. instalacji. </w:t>
      </w:r>
    </w:p>
    <w:p w14:paraId="7EA47165" w14:textId="2F3D17ED" w:rsidR="002F1482" w:rsidRPr="00C46D88" w:rsidRDefault="002F1482" w:rsidP="002F1482">
      <w:pPr>
        <w:pStyle w:val="Default"/>
        <w:spacing w:line="240" w:lineRule="auto"/>
        <w:ind w:firstLine="708"/>
        <w:rPr>
          <w:rFonts w:ascii="Arial" w:hAnsi="Arial" w:cs="Arial"/>
          <w:color w:val="auto"/>
        </w:rPr>
      </w:pPr>
      <w:r w:rsidRPr="00C46D88">
        <w:rPr>
          <w:rFonts w:ascii="Arial" w:hAnsi="Arial" w:cs="Arial"/>
          <w:color w:val="auto"/>
        </w:rPr>
        <w:t xml:space="preserve">Zgodnie z art. 209 ust. 1 ustawy z dnia 27 kwietnia 2001r. Prawo ochrony środowiska  wersja elektroniczna wniosku została przesłana Ministrowi Klimatu </w:t>
      </w:r>
      <w:r w:rsidRPr="00C46D88">
        <w:rPr>
          <w:rFonts w:ascii="Arial" w:hAnsi="Arial" w:cs="Arial"/>
          <w:color w:val="auto"/>
        </w:rPr>
        <w:br/>
        <w:t xml:space="preserve">i Środowiska przy piśmie z dn. </w:t>
      </w:r>
      <w:r w:rsidR="00494C66" w:rsidRPr="00C46D88">
        <w:rPr>
          <w:rFonts w:ascii="Arial" w:hAnsi="Arial" w:cs="Arial"/>
          <w:color w:val="auto"/>
        </w:rPr>
        <w:t>20 października 2025r.</w:t>
      </w:r>
      <w:r w:rsidR="002475A9" w:rsidRPr="00C46D88">
        <w:rPr>
          <w:rFonts w:ascii="Arial" w:hAnsi="Arial" w:cs="Arial"/>
          <w:color w:val="auto"/>
        </w:rPr>
        <w:t xml:space="preserve"> </w:t>
      </w:r>
      <w:r w:rsidR="00494C66" w:rsidRPr="00C46D88">
        <w:rPr>
          <w:rFonts w:ascii="Arial" w:hAnsi="Arial" w:cs="Arial"/>
          <w:color w:val="auto"/>
        </w:rPr>
        <w:t>znak: OS.I.7222.11.14.2025.RD</w:t>
      </w:r>
      <w:r w:rsidRPr="00C46D88">
        <w:rPr>
          <w:rFonts w:ascii="Arial" w:hAnsi="Arial" w:cs="Arial"/>
          <w:color w:val="auto"/>
        </w:rPr>
        <w:t>.</w:t>
      </w:r>
    </w:p>
    <w:p w14:paraId="6BADFCB1" w14:textId="085B6485" w:rsidR="00E64474" w:rsidRPr="00950470" w:rsidRDefault="0088708E" w:rsidP="000701B8">
      <w:pPr>
        <w:suppressAutoHyphens/>
        <w:autoSpaceDE w:val="0"/>
        <w:adjustRightInd w:val="0"/>
        <w:ind w:firstLine="708"/>
        <w:jc w:val="both"/>
        <w:textAlignment w:val="baseline"/>
        <w:rPr>
          <w:rFonts w:ascii="Arial" w:eastAsiaTheme="minorHAnsi" w:hAnsi="Arial" w:cs="Arial"/>
          <w:iCs/>
          <w:lang w:eastAsia="en-US"/>
        </w:rPr>
      </w:pPr>
      <w:r w:rsidRPr="00C46D88">
        <w:rPr>
          <w:rFonts w:ascii="Arial" w:hAnsi="Arial" w:cs="Arial"/>
        </w:rPr>
        <w:t>Działając w oparciu o art. 106 ustawy z dnia 14 czerwca 1960 r. Kodeks Postępowania Administracyjnego (</w:t>
      </w:r>
      <w:r w:rsidRPr="00C46D88">
        <w:rPr>
          <w:rFonts w:ascii="Arial" w:eastAsia="Times New Roman" w:hAnsi="Arial" w:cs="Arial"/>
        </w:rPr>
        <w:t xml:space="preserve">Dz.U. z 2024 poz. 572 </w:t>
      </w:r>
      <w:proofErr w:type="spellStart"/>
      <w:r w:rsidRPr="00C46D88">
        <w:rPr>
          <w:rFonts w:ascii="Arial" w:eastAsia="Times New Roman" w:hAnsi="Arial" w:cs="Arial"/>
        </w:rPr>
        <w:t>t.j</w:t>
      </w:r>
      <w:proofErr w:type="spellEnd"/>
      <w:r w:rsidRPr="00C46D88">
        <w:rPr>
          <w:rFonts w:ascii="Arial" w:eastAsia="Times New Roman" w:hAnsi="Arial" w:cs="Arial"/>
        </w:rPr>
        <w:t>.)</w:t>
      </w:r>
      <w:r w:rsidRPr="00C46D88">
        <w:rPr>
          <w:rFonts w:ascii="Arial" w:hAnsi="Arial" w:cs="Arial"/>
        </w:rPr>
        <w:t>, w związku z art. 41 ust. 6a ustawy z dnia 14 grudnia 2012 r. o odpadach (</w:t>
      </w:r>
      <w:proofErr w:type="spellStart"/>
      <w:r w:rsidRPr="00C46D88">
        <w:rPr>
          <w:rFonts w:ascii="Arial" w:hAnsi="Arial" w:cs="Arial"/>
        </w:rPr>
        <w:t>t.j</w:t>
      </w:r>
      <w:proofErr w:type="spellEnd"/>
      <w:r w:rsidRPr="00C46D88">
        <w:rPr>
          <w:rFonts w:ascii="Arial" w:hAnsi="Arial" w:cs="Arial"/>
        </w:rPr>
        <w:t xml:space="preserve">. Dz. U. z 2023 r. poz. 1587 ze zm.), pismem z dn. </w:t>
      </w:r>
      <w:r w:rsidR="00494C66" w:rsidRPr="00C46D88">
        <w:rPr>
          <w:rFonts w:ascii="Arial" w:hAnsi="Arial" w:cs="Arial"/>
        </w:rPr>
        <w:t>28 października</w:t>
      </w:r>
      <w:r w:rsidRPr="00C46D88">
        <w:rPr>
          <w:rFonts w:ascii="Arial" w:hAnsi="Arial" w:cs="Arial"/>
        </w:rPr>
        <w:t xml:space="preserve"> 2025r.  znak: OS.I.7222.11.</w:t>
      </w:r>
      <w:r w:rsidR="00494C66" w:rsidRPr="00C46D88">
        <w:rPr>
          <w:rFonts w:ascii="Arial" w:hAnsi="Arial" w:cs="Arial"/>
        </w:rPr>
        <w:t>14</w:t>
      </w:r>
      <w:r w:rsidRPr="00C46D88">
        <w:rPr>
          <w:rFonts w:ascii="Arial" w:hAnsi="Arial" w:cs="Arial"/>
        </w:rPr>
        <w:t>.2025.RD</w:t>
      </w:r>
      <w:r w:rsidRPr="00C46D88">
        <w:rPr>
          <w:rFonts w:ascii="Arial" w:eastAsiaTheme="minorHAnsi" w:hAnsi="Arial" w:cs="Arial"/>
          <w:lang w:eastAsia="en-US"/>
        </w:rPr>
        <w:t xml:space="preserve"> wystąpiłem do Burmistrza Miasta i Gminy Jedlicze </w:t>
      </w:r>
      <w:r w:rsidRPr="00C46D88">
        <w:rPr>
          <w:rFonts w:ascii="Arial" w:eastAsia="Times New Roman" w:hAnsi="Arial" w:cs="Arial"/>
          <w:bCs/>
        </w:rPr>
        <w:t xml:space="preserve">o zaopiniowanie wniosku </w:t>
      </w:r>
      <w:r w:rsidR="00C02128">
        <w:rPr>
          <w:rFonts w:ascii="Arial" w:eastAsia="Times New Roman" w:hAnsi="Arial" w:cs="Arial"/>
          <w:bCs/>
        </w:rPr>
        <w:br/>
      </w:r>
      <w:r w:rsidRPr="00C46D88">
        <w:rPr>
          <w:rFonts w:ascii="Arial" w:eastAsia="Times New Roman" w:hAnsi="Arial" w:cs="Arial"/>
          <w:bCs/>
        </w:rPr>
        <w:t xml:space="preserve">dot. </w:t>
      </w:r>
      <w:r w:rsidRPr="00C46D88">
        <w:rPr>
          <w:rFonts w:ascii="Arial" w:hAnsi="Arial" w:cs="Arial"/>
          <w:bCs/>
          <w:iCs/>
        </w:rPr>
        <w:t xml:space="preserve">instalacji do unieszkodliwiania odpadów niebezpiecznych i innych niż niebezpieczne poprzez termiczne przekształcanie w </w:t>
      </w:r>
      <w:r w:rsidRPr="00950470">
        <w:rPr>
          <w:rFonts w:ascii="Arial" w:hAnsi="Arial" w:cs="Arial"/>
          <w:bCs/>
          <w:iCs/>
        </w:rPr>
        <w:t xml:space="preserve">Jedliczu. </w:t>
      </w:r>
      <w:r w:rsidR="000701B8" w:rsidRPr="00950470">
        <w:rPr>
          <w:rFonts w:ascii="Arial" w:eastAsiaTheme="minorHAnsi" w:hAnsi="Arial" w:cs="Arial"/>
          <w:iCs/>
          <w:lang w:eastAsia="en-US"/>
        </w:rPr>
        <w:t xml:space="preserve">Burmistrz Miasta </w:t>
      </w:r>
      <w:r w:rsidR="00C02128" w:rsidRPr="00950470">
        <w:rPr>
          <w:rFonts w:ascii="Arial" w:eastAsiaTheme="minorHAnsi" w:hAnsi="Arial" w:cs="Arial"/>
          <w:iCs/>
          <w:lang w:eastAsia="en-US"/>
        </w:rPr>
        <w:br/>
      </w:r>
      <w:r w:rsidR="000701B8" w:rsidRPr="00950470">
        <w:rPr>
          <w:rFonts w:ascii="Arial" w:eastAsiaTheme="minorHAnsi" w:hAnsi="Arial" w:cs="Arial"/>
          <w:iCs/>
          <w:lang w:eastAsia="en-US"/>
        </w:rPr>
        <w:t xml:space="preserve">i Gminy Jedlicze </w:t>
      </w:r>
      <w:r w:rsidR="000701B8" w:rsidRPr="00950470">
        <w:rPr>
          <w:rFonts w:ascii="Arial" w:eastAsia="Times New Roman" w:hAnsi="Arial" w:cs="Arial"/>
          <w:iCs/>
        </w:rPr>
        <w:t xml:space="preserve">nie wydał opinii w terminie określonym w art. 106 § 3 ustawy z dnia 14 czerwca 1960r. Kodeks postępowania administracyjnego, tym samym w myśl przepisów art. 41 ust. 6b ustawy </w:t>
      </w:r>
      <w:r w:rsidR="000701B8" w:rsidRPr="00950470">
        <w:rPr>
          <w:rFonts w:ascii="Arial" w:eastAsia="Times New Roman" w:hAnsi="Arial" w:cs="Arial"/>
          <w:iCs/>
          <w:lang w:eastAsia="ar-SA"/>
        </w:rPr>
        <w:t xml:space="preserve">z dnia 14 grudnia 2012r. o odpadach </w:t>
      </w:r>
      <w:r w:rsidR="000701B8" w:rsidRPr="00950470">
        <w:rPr>
          <w:rFonts w:ascii="Arial" w:eastAsia="Times New Roman" w:hAnsi="Arial" w:cs="Arial"/>
          <w:iCs/>
        </w:rPr>
        <w:t>przyjęto, że dla ww. instalacji wydana została opinia pozytywna.</w:t>
      </w:r>
      <w:r w:rsidR="000701B8" w:rsidRPr="00950470">
        <w:rPr>
          <w:rFonts w:ascii="Arial" w:eastAsia="Times New Roman" w:hAnsi="Arial" w:cs="Arial"/>
          <w:iCs/>
        </w:rPr>
        <w:tab/>
      </w:r>
    </w:p>
    <w:p w14:paraId="367DCECC" w14:textId="60EC67C1" w:rsidR="002F1482" w:rsidRDefault="002F1482" w:rsidP="002F1482">
      <w:pPr>
        <w:tabs>
          <w:tab w:val="left" w:pos="284"/>
          <w:tab w:val="left" w:pos="426"/>
        </w:tabs>
        <w:jc w:val="both"/>
        <w:rPr>
          <w:rFonts w:ascii="Arial" w:eastAsia="Times New Roman" w:hAnsi="Arial" w:cs="Arial"/>
        </w:rPr>
      </w:pPr>
      <w:r w:rsidRPr="00982203">
        <w:rPr>
          <w:rFonts w:ascii="Arial" w:eastAsia="Times New Roman" w:hAnsi="Arial" w:cs="Arial"/>
        </w:rPr>
        <w:tab/>
      </w:r>
      <w:r w:rsidRPr="00982203">
        <w:rPr>
          <w:rFonts w:ascii="Arial" w:eastAsia="Times New Roman" w:hAnsi="Arial" w:cs="Arial"/>
        </w:rPr>
        <w:tab/>
      </w:r>
      <w:r w:rsidRPr="00C46D88">
        <w:rPr>
          <w:rFonts w:ascii="Arial" w:eastAsia="Times New Roman" w:hAnsi="Arial" w:cs="Arial"/>
        </w:rPr>
        <w:t xml:space="preserve">Zarządzający instalacją nie złożył wniosku o wyłączenie z udostępniania danych zawartych w dokumentacji, w trybie art. 16 ustawy z dn. 3 października 2008r. </w:t>
      </w:r>
      <w:r w:rsidRPr="00C46D88">
        <w:rPr>
          <w:rFonts w:ascii="Arial" w:eastAsia="Times New Roman" w:hAnsi="Arial" w:cs="Arial"/>
        </w:rPr>
        <w:br/>
        <w:t>o udostępnianiu informacji o ś</w:t>
      </w:r>
      <w:r w:rsidR="004D50B0" w:rsidRPr="00C46D88">
        <w:rPr>
          <w:rFonts w:ascii="Arial" w:eastAsia="Times New Roman" w:hAnsi="Arial" w:cs="Arial"/>
        </w:rPr>
        <w:t>r</w:t>
      </w:r>
      <w:r w:rsidRPr="00C46D88">
        <w:rPr>
          <w:rFonts w:ascii="Arial" w:eastAsia="Times New Roman" w:hAnsi="Arial" w:cs="Arial"/>
        </w:rPr>
        <w:t xml:space="preserve">odowisku i jego ochronie, udziale społeczeństwa </w:t>
      </w:r>
      <w:r w:rsidRPr="00C46D88">
        <w:rPr>
          <w:rFonts w:ascii="Arial" w:eastAsia="Times New Roman" w:hAnsi="Arial" w:cs="Arial"/>
        </w:rPr>
        <w:br/>
        <w:t xml:space="preserve">w ochronie środowiska oraz o ocenach oddziaływania na środowisko </w:t>
      </w:r>
      <w:r w:rsidRPr="00C46D88">
        <w:rPr>
          <w:rFonts w:ascii="Arial" w:eastAsia="Times New Roman" w:hAnsi="Arial" w:cs="Arial"/>
        </w:rPr>
        <w:br/>
        <w:t xml:space="preserve">(Dz. U. z 2024r. poz. 1112 </w:t>
      </w:r>
      <w:proofErr w:type="spellStart"/>
      <w:r w:rsidRPr="00C46D88">
        <w:rPr>
          <w:rFonts w:ascii="Arial" w:eastAsia="Times New Roman" w:hAnsi="Arial" w:cs="Arial"/>
        </w:rPr>
        <w:t>t.j</w:t>
      </w:r>
      <w:proofErr w:type="spellEnd"/>
      <w:r w:rsidRPr="00C46D88">
        <w:rPr>
          <w:rFonts w:ascii="Arial" w:eastAsia="Times New Roman" w:hAnsi="Arial" w:cs="Arial"/>
        </w:rPr>
        <w:t>.).</w:t>
      </w:r>
    </w:p>
    <w:p w14:paraId="184EF8FC" w14:textId="2E68FBCB" w:rsidR="006B4027" w:rsidRPr="00C46D88" w:rsidRDefault="006B4027" w:rsidP="002F1482">
      <w:pPr>
        <w:tabs>
          <w:tab w:val="left" w:pos="284"/>
          <w:tab w:val="left" w:pos="426"/>
        </w:tabs>
        <w:jc w:val="both"/>
        <w:rPr>
          <w:rFonts w:ascii="Arial" w:eastAsia="Times New Roman" w:hAnsi="Arial" w:cs="Arial"/>
        </w:rPr>
      </w:pPr>
      <w:r>
        <w:rPr>
          <w:rFonts w:ascii="Arial" w:eastAsia="Times New Roman" w:hAnsi="Arial" w:cs="Arial"/>
        </w:rPr>
        <w:lastRenderedPageBreak/>
        <w:tab/>
        <w:t xml:space="preserve">    </w:t>
      </w:r>
      <w:r w:rsidRPr="00950470">
        <w:rPr>
          <w:rFonts w:ascii="Arial" w:eastAsia="Times New Roman" w:hAnsi="Arial" w:cs="Arial"/>
        </w:rPr>
        <w:t>Pismem z dn. 30 października 2025r. znak: R.RUM.4353.1240.2025.KW Dyrektor PGW Wody Polskie wyraził zgodę na wnioskowane zmiany pozwolenia zintegrowanego.</w:t>
      </w:r>
    </w:p>
    <w:p w14:paraId="3F647AF9" w14:textId="4B1EABBA" w:rsidR="00A027E6" w:rsidRPr="00C46D88" w:rsidRDefault="002F1482" w:rsidP="00A027E6">
      <w:pPr>
        <w:ind w:firstLine="708"/>
        <w:jc w:val="both"/>
        <w:rPr>
          <w:rFonts w:ascii="Arial" w:hAnsi="Arial" w:cs="Arial"/>
        </w:rPr>
      </w:pPr>
      <w:r w:rsidRPr="00C46D88">
        <w:rPr>
          <w:rFonts w:ascii="Arial" w:hAnsi="Arial" w:cs="Arial"/>
        </w:rPr>
        <w:t xml:space="preserve">Wnioskowana zmiana nie jest związana z istotną zmianą instalacji </w:t>
      </w:r>
      <w:r w:rsidRPr="00C46D88">
        <w:rPr>
          <w:rFonts w:ascii="Arial" w:hAnsi="Arial" w:cs="Arial"/>
        </w:rPr>
        <w:br/>
        <w:t xml:space="preserve">w rozumieniu art. 3 pkt 7 ustawy Prawo ochrony środowiska. Zmiana nie spowoduje zmiany sposobu funkcjonowania instalacji oraz znaczącego zwiększenia jej negatywnego oddziaływania na środowisko. </w:t>
      </w:r>
      <w:r w:rsidR="00A027E6" w:rsidRPr="00C46D88">
        <w:rPr>
          <w:rFonts w:ascii="Arial" w:hAnsi="Arial" w:cs="Arial"/>
        </w:rPr>
        <w:t xml:space="preserve"> Związku z powyższym, przed wydaniem zmiany pozwolenia zintegrowanego nie stosuje się przepisów z art. 41a ust. 1 i ust. 1a ww. ustawy tj. kontroli wojewódzkiego inspektora ochrony środowiska oraz komendanta powiatowego (miejskiego) państwowej straży pożarnej.</w:t>
      </w:r>
    </w:p>
    <w:p w14:paraId="0FAF9BE6" w14:textId="1DC6D610" w:rsidR="00A027E6" w:rsidRDefault="002F1482" w:rsidP="00E8112D">
      <w:pPr>
        <w:ind w:firstLine="708"/>
        <w:jc w:val="both"/>
        <w:rPr>
          <w:rFonts w:ascii="Arial" w:eastAsia="Times New Roman" w:hAnsi="Arial" w:cs="Arial"/>
          <w:bCs/>
          <w:iCs/>
        </w:rPr>
      </w:pPr>
      <w:r w:rsidRPr="00C46D88">
        <w:rPr>
          <w:rFonts w:ascii="Arial" w:hAnsi="Arial" w:cs="Arial"/>
        </w:rPr>
        <w:t xml:space="preserve">Na podstawie art. 42 ust. 7 ustawy z dnia 14 grudnia 2012r. o odpadach oraz </w:t>
      </w:r>
      <w:r w:rsidRPr="00C46D88">
        <w:rPr>
          <w:rFonts w:ascii="Arial" w:hAnsi="Arial" w:cs="Arial"/>
        </w:rPr>
        <w:br/>
        <w:t xml:space="preserve">art. 33 ust. 1 ustawy o udostępnianiu informacji o środowisku i jego ochronie, </w:t>
      </w:r>
      <w:r w:rsidRPr="00C46D88">
        <w:rPr>
          <w:rFonts w:ascii="Arial" w:hAnsi="Arial" w:cs="Arial"/>
        </w:rPr>
        <w:br/>
        <w:t>udziale społeczeństwa w ochronie środowiska oraz o ocenach oddziaływania na środowisko, tutejszy organ zapewnił możliwość udziału społeczeństwa w toczącym się postępowaniu.</w:t>
      </w:r>
      <w:r w:rsidR="00A027E6" w:rsidRPr="00C46D88">
        <w:rPr>
          <w:rFonts w:ascii="Arial" w:hAnsi="Arial" w:cs="Arial"/>
        </w:rPr>
        <w:t xml:space="preserve"> </w:t>
      </w:r>
      <w:r w:rsidRPr="00C46D88">
        <w:rPr>
          <w:rFonts w:ascii="Arial" w:eastAsia="Times New Roman" w:hAnsi="Arial" w:cs="Arial"/>
          <w:bCs/>
          <w:iCs/>
        </w:rPr>
        <w:t xml:space="preserve">Zgodnie z art. 42 ust. 7 ustawy </w:t>
      </w:r>
      <w:r w:rsidRPr="00C46D88">
        <w:rPr>
          <w:rFonts w:ascii="Arial" w:hAnsi="Arial" w:cs="Arial"/>
        </w:rPr>
        <w:t>o odpadach,</w:t>
      </w:r>
      <w:r w:rsidRPr="00C46D88">
        <w:rPr>
          <w:rFonts w:ascii="Arial" w:eastAsia="Times New Roman" w:hAnsi="Arial" w:cs="Arial"/>
          <w:bCs/>
          <w:iCs/>
        </w:rPr>
        <w:t xml:space="preserve"> ogłoszeniem z dnia </w:t>
      </w:r>
      <w:r w:rsidR="00A027E6" w:rsidRPr="00C46D88">
        <w:rPr>
          <w:rFonts w:ascii="Arial" w:eastAsia="Times New Roman" w:hAnsi="Arial" w:cs="Arial"/>
          <w:bCs/>
          <w:iCs/>
        </w:rPr>
        <w:br/>
      </w:r>
      <w:r w:rsidR="00494C66" w:rsidRPr="00C46D88">
        <w:rPr>
          <w:rFonts w:ascii="Arial" w:hAnsi="Arial" w:cs="Arial"/>
        </w:rPr>
        <w:t>20 października</w:t>
      </w:r>
      <w:r w:rsidR="0088708E" w:rsidRPr="00C46D88">
        <w:rPr>
          <w:rFonts w:ascii="Arial" w:hAnsi="Arial" w:cs="Arial"/>
        </w:rPr>
        <w:t xml:space="preserve"> 2025r.  znak: OS.I.7222.11.</w:t>
      </w:r>
      <w:r w:rsidR="00494C66" w:rsidRPr="00C46D88">
        <w:rPr>
          <w:rFonts w:ascii="Arial" w:hAnsi="Arial" w:cs="Arial"/>
        </w:rPr>
        <w:t>14</w:t>
      </w:r>
      <w:r w:rsidR="0088708E" w:rsidRPr="00C46D88">
        <w:rPr>
          <w:rFonts w:ascii="Arial" w:hAnsi="Arial" w:cs="Arial"/>
        </w:rPr>
        <w:t>.2025.RD</w:t>
      </w:r>
      <w:r w:rsidRPr="00C46D88">
        <w:rPr>
          <w:rFonts w:ascii="Arial" w:hAnsi="Arial" w:cs="Arial"/>
        </w:rPr>
        <w:t xml:space="preserve"> </w:t>
      </w:r>
      <w:r w:rsidRPr="00C46D88">
        <w:rPr>
          <w:rFonts w:ascii="Arial" w:eastAsia="Times New Roman" w:hAnsi="Arial" w:cs="Arial"/>
          <w:bCs/>
          <w:iCs/>
        </w:rPr>
        <w:t xml:space="preserve">podałem do publicznej wiadomości informację o wszczęciu przedmiotowego postępowania oraz poinformowałem o prawie wnoszenia uwag i wniosków do przedłożonej w sprawie dokumentacji w dniach </w:t>
      </w:r>
      <w:bookmarkStart w:id="23" w:name="_Hlk144892736"/>
      <w:r w:rsidR="00494C66" w:rsidRPr="00C46D88">
        <w:rPr>
          <w:rFonts w:ascii="Arial" w:eastAsia="Times New Roman" w:hAnsi="Arial" w:cs="Arial"/>
          <w:bCs/>
          <w:iCs/>
        </w:rPr>
        <w:t>23 października</w:t>
      </w:r>
      <w:r w:rsidR="0088708E" w:rsidRPr="00C46D88">
        <w:rPr>
          <w:rFonts w:ascii="Arial" w:eastAsia="Times New Roman" w:hAnsi="Arial" w:cs="Arial"/>
          <w:bCs/>
          <w:iCs/>
        </w:rPr>
        <w:t xml:space="preserve"> 2025r.</w:t>
      </w:r>
      <w:r w:rsidR="00C02128">
        <w:rPr>
          <w:rFonts w:ascii="Arial" w:eastAsia="Times New Roman" w:hAnsi="Arial" w:cs="Arial"/>
          <w:bCs/>
          <w:iCs/>
        </w:rPr>
        <w:t xml:space="preserve"> </w:t>
      </w:r>
      <w:r w:rsidR="0088708E" w:rsidRPr="00C46D88">
        <w:rPr>
          <w:rFonts w:ascii="Arial" w:eastAsia="Times New Roman" w:hAnsi="Arial" w:cs="Arial"/>
          <w:bCs/>
          <w:iCs/>
        </w:rPr>
        <w:t>–</w:t>
      </w:r>
      <w:r w:rsidR="00C02128">
        <w:rPr>
          <w:rFonts w:ascii="Arial" w:eastAsia="Times New Roman" w:hAnsi="Arial" w:cs="Arial"/>
          <w:bCs/>
          <w:iCs/>
        </w:rPr>
        <w:t xml:space="preserve"> </w:t>
      </w:r>
      <w:r w:rsidR="0088708E" w:rsidRPr="00C46D88">
        <w:rPr>
          <w:rFonts w:ascii="Arial" w:eastAsia="Times New Roman" w:hAnsi="Arial" w:cs="Arial"/>
          <w:bCs/>
          <w:iCs/>
        </w:rPr>
        <w:t xml:space="preserve">do dnia </w:t>
      </w:r>
      <w:r w:rsidR="00494C66" w:rsidRPr="00C46D88">
        <w:rPr>
          <w:rFonts w:ascii="Arial" w:eastAsia="Times New Roman" w:hAnsi="Arial" w:cs="Arial"/>
          <w:bCs/>
          <w:iCs/>
        </w:rPr>
        <w:t>21 listopada</w:t>
      </w:r>
      <w:r w:rsidR="0088708E" w:rsidRPr="00C46D88">
        <w:rPr>
          <w:rFonts w:ascii="Arial" w:eastAsia="Times New Roman" w:hAnsi="Arial" w:cs="Arial"/>
          <w:bCs/>
          <w:iCs/>
        </w:rPr>
        <w:t xml:space="preserve"> 2025r.</w:t>
      </w:r>
      <w:r w:rsidR="0088708E" w:rsidRPr="00C46D88">
        <w:rPr>
          <w:rFonts w:ascii="Arial" w:eastAsia="Times New Roman" w:hAnsi="Arial" w:cs="Arial"/>
          <w:b/>
          <w:iCs/>
        </w:rPr>
        <w:t> </w:t>
      </w:r>
      <w:bookmarkEnd w:id="23"/>
      <w:r w:rsidRPr="00C46D88">
        <w:rPr>
          <w:rFonts w:ascii="Arial" w:eastAsia="Times New Roman" w:hAnsi="Arial" w:cs="Arial"/>
          <w:b/>
          <w:iCs/>
        </w:rPr>
        <w:t xml:space="preserve"> </w:t>
      </w:r>
      <w:r w:rsidRPr="00C46D88">
        <w:rPr>
          <w:rFonts w:ascii="Arial" w:eastAsia="Times New Roman" w:hAnsi="Arial" w:cs="Arial"/>
          <w:bCs/>
          <w:iCs/>
        </w:rPr>
        <w:t xml:space="preserve">Ogłoszenie było dostępne na tablicy ogłoszeń Spółki w pobliżu instalacji objętej wnioskiem, na stronie internetowej i tablicy ogłoszeń Urzędu Miasta i Gminy </w:t>
      </w:r>
      <w:r w:rsidRPr="00C46D88">
        <w:rPr>
          <w:rFonts w:ascii="Arial" w:eastAsia="Times New Roman" w:hAnsi="Arial" w:cs="Arial"/>
        </w:rPr>
        <w:t>Jedlicze</w:t>
      </w:r>
      <w:r w:rsidRPr="00C46D88">
        <w:rPr>
          <w:rFonts w:ascii="Arial" w:eastAsia="Times New Roman" w:hAnsi="Arial" w:cs="Arial"/>
          <w:bCs/>
          <w:iCs/>
        </w:rPr>
        <w:t xml:space="preserve"> oraz na stronie internetowej i tablicy ogłoszeń Urzędu Marszałkowskiego Województwa Podkarpackiego w Rzeszowie.</w:t>
      </w:r>
    </w:p>
    <w:p w14:paraId="53A061A1" w14:textId="77777777" w:rsidR="00B075E5" w:rsidRPr="00B075E5" w:rsidRDefault="00B075E5" w:rsidP="00B075E5">
      <w:pPr>
        <w:ind w:firstLine="708"/>
        <w:jc w:val="both"/>
        <w:rPr>
          <w:rFonts w:ascii="Arial" w:hAnsi="Arial" w:cs="Arial"/>
          <w:sz w:val="10"/>
          <w:szCs w:val="10"/>
        </w:rPr>
      </w:pPr>
    </w:p>
    <w:p w14:paraId="1855593A" w14:textId="040431B1" w:rsidR="00644BB0" w:rsidRPr="00B34E6F" w:rsidRDefault="00891935" w:rsidP="00B34E6F">
      <w:pPr>
        <w:ind w:firstLine="708"/>
        <w:jc w:val="both"/>
        <w:rPr>
          <w:rFonts w:ascii="Arial" w:hAnsi="Arial" w:cs="Arial"/>
          <w:b/>
          <w:bCs/>
        </w:rPr>
      </w:pPr>
      <w:r w:rsidRPr="00B34E6F">
        <w:rPr>
          <w:rFonts w:ascii="Arial" w:hAnsi="Arial" w:cs="Arial"/>
          <w:b/>
          <w:bCs/>
        </w:rPr>
        <w:t xml:space="preserve">Jak ustalono, prowadzący instalacje uzyskał decyzję </w:t>
      </w:r>
      <w:r w:rsidRPr="00B34E6F">
        <w:rPr>
          <w:rFonts w:ascii="Arial" w:eastAsiaTheme="minorHAnsi" w:hAnsi="Arial" w:cs="Arial"/>
          <w:b/>
          <w:bCs/>
          <w:kern w:val="2"/>
        </w:rPr>
        <w:t>Burmistrza Gminy Jedlicze o środowiskowych uwarunkowaniach z dnia 9.10.2024r. znak GKO.6220.12.2023.KG, na realizację przedsięwzięcia pn</w:t>
      </w:r>
      <w:r w:rsidR="00C02128">
        <w:rPr>
          <w:rFonts w:ascii="Arial" w:eastAsiaTheme="minorHAnsi" w:hAnsi="Arial" w:cs="Arial"/>
          <w:b/>
          <w:bCs/>
          <w:kern w:val="2"/>
        </w:rPr>
        <w:t>.</w:t>
      </w:r>
      <w:r w:rsidRPr="00B34E6F">
        <w:rPr>
          <w:rFonts w:ascii="Arial" w:eastAsiaTheme="minorHAnsi" w:hAnsi="Arial" w:cs="Arial"/>
          <w:b/>
          <w:bCs/>
          <w:kern w:val="2"/>
        </w:rPr>
        <w:t xml:space="preserve">; </w:t>
      </w:r>
      <w:r w:rsidRPr="00B34E6F">
        <w:rPr>
          <w:rFonts w:ascii="Arial" w:eastAsiaTheme="minorHAnsi" w:hAnsi="Arial" w:cs="Arial"/>
          <w:b/>
          <w:bCs/>
          <w:iCs/>
          <w:kern w:val="2"/>
        </w:rPr>
        <w:t xml:space="preserve">„Rozbudowa instalacji do unieszkodliwiania odpadów niebezpiecznych i innych niż niebezpieczne poprzez termiczne ich przekształcanie w Jedliczu, przy ul. Trzecieskiego 14, </w:t>
      </w:r>
      <w:bookmarkStart w:id="24" w:name="_Hlk212633853"/>
      <w:r w:rsidR="00961946">
        <w:rPr>
          <w:rFonts w:ascii="Arial" w:eastAsiaTheme="minorHAnsi" w:hAnsi="Arial" w:cs="Arial"/>
          <w:b/>
          <w:bCs/>
          <w:iCs/>
          <w:kern w:val="2"/>
        </w:rPr>
        <w:br/>
      </w:r>
      <w:r w:rsidRPr="00B34E6F">
        <w:rPr>
          <w:rFonts w:ascii="Arial" w:eastAsiaTheme="minorHAnsi" w:hAnsi="Arial" w:cs="Arial"/>
          <w:b/>
          <w:bCs/>
          <w:iCs/>
          <w:kern w:val="2"/>
        </w:rPr>
        <w:t>o instalację do produkcji wody zdemineralizowanej, zabudowę filtra workowego jako IV - go stopnia neutralizacji związków szkodliwych, instalację do produkcji energii elektrycznej z pary, oraz instalację do niekatalitycznej redukcji tlenków azotu”</w:t>
      </w:r>
      <w:bookmarkEnd w:id="24"/>
      <w:r w:rsidRPr="00B34E6F">
        <w:rPr>
          <w:rFonts w:ascii="Arial" w:eastAsiaTheme="minorHAnsi" w:hAnsi="Arial" w:cs="Arial"/>
          <w:b/>
          <w:bCs/>
          <w:iCs/>
          <w:kern w:val="2"/>
        </w:rPr>
        <w:t>.</w:t>
      </w:r>
      <w:r w:rsidRPr="00B34E6F">
        <w:rPr>
          <w:rFonts w:ascii="Arial" w:hAnsi="Arial" w:cs="Arial"/>
          <w:b/>
          <w:bCs/>
        </w:rPr>
        <w:t xml:space="preserve"> </w:t>
      </w:r>
      <w:r w:rsidR="00644BB0" w:rsidRPr="00B34E6F">
        <w:rPr>
          <w:rFonts w:ascii="Arial" w:hAnsi="Arial" w:cs="Arial"/>
          <w:b/>
          <w:bCs/>
        </w:rPr>
        <w:t xml:space="preserve">Przedsięwzięcie obejmowało: </w:t>
      </w:r>
    </w:p>
    <w:p w14:paraId="0268595A" w14:textId="1D480E2E" w:rsidR="00644BB0" w:rsidRPr="00B34E6F" w:rsidRDefault="00644BB0" w:rsidP="00F216D4">
      <w:pPr>
        <w:pStyle w:val="Akapitzlist"/>
        <w:numPr>
          <w:ilvl w:val="0"/>
          <w:numId w:val="17"/>
        </w:numPr>
        <w:tabs>
          <w:tab w:val="left" w:pos="567"/>
        </w:tabs>
        <w:ind w:left="546" w:right="-1"/>
        <w:jc w:val="both"/>
        <w:rPr>
          <w:rFonts w:ascii="Arial" w:hAnsi="Arial" w:cs="Arial"/>
          <w:b/>
          <w:bCs/>
          <w:iCs/>
          <w:kern w:val="2"/>
          <w:sz w:val="24"/>
          <w:szCs w:val="24"/>
        </w:rPr>
      </w:pPr>
      <w:r w:rsidRPr="00B34E6F">
        <w:rPr>
          <w:rFonts w:ascii="Arial" w:hAnsi="Arial" w:cs="Arial"/>
          <w:b/>
          <w:bCs/>
          <w:iCs/>
          <w:kern w:val="2"/>
          <w:sz w:val="24"/>
          <w:szCs w:val="24"/>
        </w:rPr>
        <w:t>budowę instalacji do niekatalitycznej redukcji tlenków azotu SNCR,</w:t>
      </w:r>
    </w:p>
    <w:p w14:paraId="7EB36BC8" w14:textId="7FCA40A5" w:rsidR="00644BB0" w:rsidRPr="00B34E6F" w:rsidRDefault="00644BB0" w:rsidP="00F216D4">
      <w:pPr>
        <w:pStyle w:val="Akapitzlist"/>
        <w:numPr>
          <w:ilvl w:val="0"/>
          <w:numId w:val="17"/>
        </w:numPr>
        <w:tabs>
          <w:tab w:val="left" w:pos="567"/>
        </w:tabs>
        <w:ind w:left="546" w:right="-1"/>
        <w:jc w:val="both"/>
        <w:rPr>
          <w:rFonts w:ascii="Arial" w:hAnsi="Arial" w:cs="Arial"/>
          <w:b/>
          <w:bCs/>
          <w:iCs/>
          <w:kern w:val="2"/>
          <w:sz w:val="24"/>
          <w:szCs w:val="24"/>
        </w:rPr>
      </w:pPr>
      <w:r w:rsidRPr="00B34E6F">
        <w:rPr>
          <w:rFonts w:ascii="Arial" w:hAnsi="Arial" w:cs="Arial"/>
          <w:b/>
          <w:bCs/>
          <w:iCs/>
          <w:kern w:val="2"/>
          <w:sz w:val="24"/>
          <w:szCs w:val="24"/>
        </w:rPr>
        <w:t xml:space="preserve">zabudowę filtra workowego IV stopnia oczyszczania powietrza, do neutralizacji substancji szkodliwych: m.in. pyłu, całkowitego LZO, </w:t>
      </w:r>
      <w:proofErr w:type="spellStart"/>
      <w:r w:rsidRPr="00B34E6F">
        <w:rPr>
          <w:rFonts w:ascii="Arial" w:hAnsi="Arial" w:cs="Arial"/>
          <w:b/>
          <w:bCs/>
          <w:iCs/>
          <w:kern w:val="2"/>
          <w:sz w:val="24"/>
          <w:szCs w:val="24"/>
        </w:rPr>
        <w:t>SOx</w:t>
      </w:r>
      <w:proofErr w:type="spellEnd"/>
      <w:r w:rsidRPr="00B34E6F">
        <w:rPr>
          <w:rFonts w:ascii="Arial" w:hAnsi="Arial" w:cs="Arial"/>
          <w:b/>
          <w:bCs/>
          <w:iCs/>
          <w:kern w:val="2"/>
          <w:sz w:val="24"/>
          <w:szCs w:val="24"/>
        </w:rPr>
        <w:t xml:space="preserve">, HCL, HF, HG, </w:t>
      </w:r>
      <w:proofErr w:type="spellStart"/>
      <w:r w:rsidRPr="00B34E6F">
        <w:rPr>
          <w:rFonts w:ascii="Arial" w:hAnsi="Arial" w:cs="Arial"/>
          <w:b/>
          <w:bCs/>
          <w:iCs/>
          <w:kern w:val="2"/>
          <w:sz w:val="24"/>
          <w:szCs w:val="24"/>
        </w:rPr>
        <w:t>benzo</w:t>
      </w:r>
      <w:proofErr w:type="spellEnd"/>
      <w:r w:rsidRPr="00B34E6F">
        <w:rPr>
          <w:rFonts w:ascii="Arial" w:hAnsi="Arial" w:cs="Arial"/>
          <w:b/>
          <w:bCs/>
          <w:iCs/>
          <w:kern w:val="2"/>
          <w:sz w:val="24"/>
          <w:szCs w:val="24"/>
        </w:rPr>
        <w:t>/a/</w:t>
      </w:r>
      <w:proofErr w:type="spellStart"/>
      <w:r w:rsidRPr="00B34E6F">
        <w:rPr>
          <w:rFonts w:ascii="Arial" w:hAnsi="Arial" w:cs="Arial"/>
          <w:b/>
          <w:bCs/>
          <w:iCs/>
          <w:kern w:val="2"/>
          <w:sz w:val="24"/>
          <w:szCs w:val="24"/>
        </w:rPr>
        <w:t>piren</w:t>
      </w:r>
      <w:proofErr w:type="spellEnd"/>
      <w:r w:rsidRPr="00B34E6F">
        <w:rPr>
          <w:rFonts w:ascii="Arial" w:hAnsi="Arial" w:cs="Arial"/>
          <w:b/>
          <w:bCs/>
          <w:iCs/>
          <w:kern w:val="2"/>
          <w:sz w:val="24"/>
          <w:szCs w:val="24"/>
        </w:rPr>
        <w:t xml:space="preserve">, PBDD/F, </w:t>
      </w:r>
      <w:r w:rsidR="00B34E6F" w:rsidRPr="00B34E6F">
        <w:rPr>
          <w:rFonts w:ascii="Arial" w:hAnsi="Arial" w:cs="Arial"/>
          <w:b/>
          <w:bCs/>
          <w:iCs/>
          <w:kern w:val="2"/>
          <w:sz w:val="24"/>
          <w:szCs w:val="24"/>
        </w:rPr>
        <w:t xml:space="preserve">PCDD/F, </w:t>
      </w:r>
      <w:proofErr w:type="spellStart"/>
      <w:r w:rsidR="00B34E6F" w:rsidRPr="00B34E6F">
        <w:rPr>
          <w:rFonts w:ascii="Arial" w:hAnsi="Arial" w:cs="Arial"/>
          <w:b/>
          <w:bCs/>
          <w:iCs/>
          <w:kern w:val="2"/>
          <w:sz w:val="24"/>
          <w:szCs w:val="24"/>
        </w:rPr>
        <w:t>dioksynopodobne</w:t>
      </w:r>
      <w:proofErr w:type="spellEnd"/>
      <w:r w:rsidR="00B34E6F" w:rsidRPr="00B34E6F">
        <w:rPr>
          <w:rFonts w:ascii="Arial" w:hAnsi="Arial" w:cs="Arial"/>
          <w:b/>
          <w:bCs/>
          <w:iCs/>
          <w:kern w:val="2"/>
          <w:sz w:val="24"/>
          <w:szCs w:val="24"/>
        </w:rPr>
        <w:t xml:space="preserve"> PCB,</w:t>
      </w:r>
    </w:p>
    <w:p w14:paraId="356C048D" w14:textId="04EFFD5A" w:rsidR="00B34E6F" w:rsidRPr="00B34E6F" w:rsidRDefault="00B34E6F" w:rsidP="00F216D4">
      <w:pPr>
        <w:pStyle w:val="Akapitzlist"/>
        <w:numPr>
          <w:ilvl w:val="0"/>
          <w:numId w:val="17"/>
        </w:numPr>
        <w:tabs>
          <w:tab w:val="left" w:pos="567"/>
        </w:tabs>
        <w:ind w:left="546" w:right="-1"/>
        <w:jc w:val="both"/>
        <w:rPr>
          <w:rFonts w:ascii="Arial" w:hAnsi="Arial" w:cs="Arial"/>
          <w:b/>
          <w:bCs/>
          <w:iCs/>
          <w:kern w:val="2"/>
          <w:sz w:val="24"/>
          <w:szCs w:val="24"/>
        </w:rPr>
      </w:pPr>
      <w:r w:rsidRPr="00B34E6F">
        <w:rPr>
          <w:rFonts w:ascii="Arial" w:hAnsi="Arial" w:cs="Arial"/>
          <w:b/>
          <w:bCs/>
          <w:iCs/>
          <w:kern w:val="2"/>
          <w:sz w:val="24"/>
          <w:szCs w:val="24"/>
        </w:rPr>
        <w:t xml:space="preserve">montaż instalacji do produkcji wody zdemineralizowanej w ilości </w:t>
      </w:r>
      <w:r w:rsidR="00C02128">
        <w:rPr>
          <w:rFonts w:ascii="Arial" w:hAnsi="Arial" w:cs="Arial"/>
          <w:b/>
          <w:bCs/>
          <w:iCs/>
          <w:kern w:val="2"/>
          <w:sz w:val="24"/>
          <w:szCs w:val="24"/>
        </w:rPr>
        <w:br/>
      </w:r>
      <w:r w:rsidRPr="00B34E6F">
        <w:rPr>
          <w:rFonts w:ascii="Arial" w:hAnsi="Arial" w:cs="Arial"/>
          <w:b/>
          <w:bCs/>
          <w:iCs/>
          <w:kern w:val="2"/>
          <w:sz w:val="24"/>
          <w:szCs w:val="24"/>
        </w:rPr>
        <w:t>8000 m</w:t>
      </w:r>
      <w:r w:rsidRPr="00C02128">
        <w:rPr>
          <w:rFonts w:ascii="Arial" w:hAnsi="Arial" w:cs="Arial"/>
          <w:b/>
          <w:bCs/>
          <w:iCs/>
          <w:kern w:val="2"/>
          <w:sz w:val="24"/>
          <w:szCs w:val="24"/>
          <w:vertAlign w:val="superscript"/>
        </w:rPr>
        <w:t>3</w:t>
      </w:r>
      <w:r w:rsidRPr="00B34E6F">
        <w:rPr>
          <w:rFonts w:ascii="Arial" w:hAnsi="Arial" w:cs="Arial"/>
          <w:b/>
          <w:bCs/>
          <w:iCs/>
          <w:kern w:val="2"/>
          <w:sz w:val="24"/>
          <w:szCs w:val="24"/>
        </w:rPr>
        <w:t>/rok,</w:t>
      </w:r>
    </w:p>
    <w:p w14:paraId="0A8BB85C" w14:textId="3CDF7503" w:rsidR="00B34E6F" w:rsidRPr="00B34E6F" w:rsidRDefault="00B34E6F" w:rsidP="00F216D4">
      <w:pPr>
        <w:pStyle w:val="Akapitzlist"/>
        <w:numPr>
          <w:ilvl w:val="0"/>
          <w:numId w:val="17"/>
        </w:numPr>
        <w:tabs>
          <w:tab w:val="left" w:pos="567"/>
        </w:tabs>
        <w:ind w:left="546" w:right="-1"/>
        <w:jc w:val="both"/>
        <w:rPr>
          <w:rFonts w:ascii="Arial" w:hAnsi="Arial" w:cs="Arial"/>
          <w:b/>
          <w:bCs/>
          <w:iCs/>
          <w:kern w:val="2"/>
          <w:sz w:val="24"/>
          <w:szCs w:val="24"/>
        </w:rPr>
      </w:pPr>
      <w:r w:rsidRPr="00B34E6F">
        <w:rPr>
          <w:rFonts w:ascii="Arial" w:hAnsi="Arial" w:cs="Arial"/>
          <w:b/>
          <w:bCs/>
          <w:iCs/>
          <w:kern w:val="2"/>
          <w:sz w:val="24"/>
          <w:szCs w:val="24"/>
        </w:rPr>
        <w:t xml:space="preserve">budowę </w:t>
      </w:r>
      <w:r w:rsidR="00644BB0" w:rsidRPr="00B34E6F">
        <w:rPr>
          <w:rFonts w:ascii="Arial" w:hAnsi="Arial" w:cs="Arial"/>
          <w:b/>
          <w:bCs/>
          <w:iCs/>
          <w:kern w:val="2"/>
          <w:sz w:val="24"/>
          <w:szCs w:val="24"/>
        </w:rPr>
        <w:t>instalację do produkcji energii elektrycznej z pary</w:t>
      </w:r>
      <w:r w:rsidRPr="00B34E6F">
        <w:rPr>
          <w:rFonts w:ascii="Arial" w:hAnsi="Arial" w:cs="Arial"/>
          <w:b/>
          <w:bCs/>
          <w:iCs/>
          <w:kern w:val="2"/>
          <w:sz w:val="24"/>
          <w:szCs w:val="24"/>
        </w:rPr>
        <w:t>.</w:t>
      </w:r>
    </w:p>
    <w:p w14:paraId="4286007C" w14:textId="77777777" w:rsidR="00B34E6F" w:rsidRPr="00B34E6F" w:rsidRDefault="00B34E6F" w:rsidP="00B34E6F">
      <w:pPr>
        <w:ind w:firstLine="708"/>
        <w:jc w:val="both"/>
        <w:rPr>
          <w:rFonts w:ascii="Arial" w:eastAsia="Times New Roman" w:hAnsi="Arial" w:cs="Arial"/>
          <w:bCs/>
        </w:rPr>
      </w:pPr>
      <w:r w:rsidRPr="00B34E6F">
        <w:rPr>
          <w:rFonts w:ascii="Arial" w:eastAsia="Times New Roman" w:hAnsi="Arial" w:cs="Arial"/>
          <w:bCs/>
        </w:rPr>
        <w:t>Po dokonaniu analizy przedłożonego wniosku uwzględniono w decyzji następujące zmiany i urządzenia:</w:t>
      </w:r>
    </w:p>
    <w:p w14:paraId="29CD7256" w14:textId="77777777" w:rsidR="00B34E6F" w:rsidRPr="00B34E6F" w:rsidRDefault="00B34E6F" w:rsidP="00F216D4">
      <w:pPr>
        <w:pStyle w:val="Akapitzlist"/>
        <w:numPr>
          <w:ilvl w:val="0"/>
          <w:numId w:val="17"/>
        </w:numPr>
        <w:tabs>
          <w:tab w:val="left" w:pos="567"/>
        </w:tabs>
        <w:ind w:left="546" w:right="-1"/>
        <w:jc w:val="both"/>
        <w:rPr>
          <w:rFonts w:ascii="Arial" w:hAnsi="Arial" w:cs="Arial"/>
          <w:bCs/>
          <w:iCs/>
          <w:kern w:val="2"/>
          <w:sz w:val="24"/>
          <w:szCs w:val="24"/>
        </w:rPr>
      </w:pPr>
      <w:r w:rsidRPr="00B34E6F">
        <w:rPr>
          <w:rFonts w:ascii="Arial" w:hAnsi="Arial" w:cs="Arial"/>
          <w:bCs/>
          <w:iCs/>
          <w:kern w:val="2"/>
          <w:sz w:val="24"/>
          <w:szCs w:val="24"/>
        </w:rPr>
        <w:t xml:space="preserve">instalacja do produkcji energii elektrycznej z pary, </w:t>
      </w:r>
    </w:p>
    <w:p w14:paraId="49A80630" w14:textId="77777777" w:rsidR="00B34E6F" w:rsidRPr="00B34E6F" w:rsidRDefault="00B34E6F" w:rsidP="00F216D4">
      <w:pPr>
        <w:pStyle w:val="Akapitzlist"/>
        <w:numPr>
          <w:ilvl w:val="0"/>
          <w:numId w:val="17"/>
        </w:numPr>
        <w:tabs>
          <w:tab w:val="left" w:pos="567"/>
        </w:tabs>
        <w:ind w:left="546" w:right="-1"/>
        <w:jc w:val="both"/>
        <w:rPr>
          <w:rFonts w:ascii="Arial" w:hAnsi="Arial" w:cs="Arial"/>
          <w:bCs/>
          <w:iCs/>
          <w:kern w:val="2"/>
          <w:sz w:val="24"/>
          <w:szCs w:val="24"/>
        </w:rPr>
      </w:pPr>
      <w:r w:rsidRPr="00B34E6F">
        <w:rPr>
          <w:rFonts w:ascii="Arial" w:hAnsi="Arial" w:cs="Arial"/>
          <w:bCs/>
          <w:iCs/>
          <w:kern w:val="2"/>
          <w:sz w:val="24"/>
          <w:szCs w:val="24"/>
        </w:rPr>
        <w:t xml:space="preserve">instalacja do produkcji wody zdemineralizowanej, </w:t>
      </w:r>
    </w:p>
    <w:p w14:paraId="4E023B13" w14:textId="77777777" w:rsidR="00B34E6F" w:rsidRPr="00B34E6F" w:rsidRDefault="00B34E6F" w:rsidP="00F216D4">
      <w:pPr>
        <w:pStyle w:val="Akapitzlist"/>
        <w:numPr>
          <w:ilvl w:val="0"/>
          <w:numId w:val="17"/>
        </w:numPr>
        <w:tabs>
          <w:tab w:val="left" w:pos="567"/>
        </w:tabs>
        <w:ind w:left="546" w:right="-1"/>
        <w:jc w:val="both"/>
        <w:rPr>
          <w:rFonts w:ascii="Arial" w:hAnsi="Arial" w:cs="Arial"/>
          <w:bCs/>
          <w:iCs/>
          <w:sz w:val="24"/>
          <w:szCs w:val="24"/>
        </w:rPr>
      </w:pPr>
      <w:r w:rsidRPr="00B34E6F">
        <w:rPr>
          <w:rFonts w:ascii="Arial" w:hAnsi="Arial" w:cs="Arial"/>
          <w:bCs/>
          <w:iCs/>
          <w:kern w:val="2"/>
          <w:sz w:val="24"/>
          <w:szCs w:val="24"/>
        </w:rPr>
        <w:t>instalacja do niekatalitycznej redukcji tlenków azotu,</w:t>
      </w:r>
    </w:p>
    <w:p w14:paraId="7ADF645A" w14:textId="27DF84B1" w:rsidR="00B34E6F" w:rsidRPr="00B34E6F" w:rsidRDefault="00B34E6F" w:rsidP="00F216D4">
      <w:pPr>
        <w:pStyle w:val="Akapitzlist"/>
        <w:numPr>
          <w:ilvl w:val="0"/>
          <w:numId w:val="17"/>
        </w:numPr>
        <w:tabs>
          <w:tab w:val="left" w:pos="567"/>
        </w:tabs>
        <w:ind w:left="546" w:right="-1"/>
        <w:jc w:val="both"/>
        <w:rPr>
          <w:rFonts w:ascii="Arial" w:hAnsi="Arial" w:cs="Arial"/>
          <w:bCs/>
          <w:iCs/>
          <w:kern w:val="2"/>
          <w:sz w:val="24"/>
          <w:szCs w:val="24"/>
        </w:rPr>
      </w:pPr>
      <w:r w:rsidRPr="00B34E6F">
        <w:rPr>
          <w:rFonts w:ascii="Arial" w:hAnsi="Arial" w:cs="Arial"/>
          <w:bCs/>
          <w:iCs/>
          <w:kern w:val="2"/>
          <w:sz w:val="24"/>
          <w:szCs w:val="24"/>
        </w:rPr>
        <w:t>zabudowa filtra workowego jako IV - go stopnia neutralizacji związków szkodliwych.</w:t>
      </w:r>
    </w:p>
    <w:p w14:paraId="45B10FAC" w14:textId="2A64DF83" w:rsidR="00E91442" w:rsidRPr="00317948" w:rsidRDefault="002475A9" w:rsidP="00E91442">
      <w:pPr>
        <w:ind w:firstLine="708"/>
        <w:jc w:val="both"/>
        <w:rPr>
          <w:rFonts w:ascii="Arial" w:eastAsiaTheme="minorHAnsi" w:hAnsi="Arial" w:cs="Arial"/>
          <w:kern w:val="2"/>
          <w:lang w:eastAsia="en-US"/>
        </w:rPr>
      </w:pPr>
      <w:r w:rsidRPr="00C46D88">
        <w:rPr>
          <w:rFonts w:ascii="Arial" w:eastAsiaTheme="minorHAnsi" w:hAnsi="Arial" w:cs="Arial"/>
          <w:kern w:val="2"/>
          <w:lang w:eastAsia="en-US"/>
        </w:rPr>
        <w:t xml:space="preserve">Celem dostosowania instalacji do Konkluzji BAT dla spalarni odpadów, poprzez zwiększenie sprawności energetycznej, należy zastosować kombinację technik, w tym </w:t>
      </w:r>
      <w:hyperlink r:id="rId8" w:tgtFrame="_blank" w:history="1">
        <w:r w:rsidRPr="00317948">
          <w:rPr>
            <w:rFonts w:ascii="Arial" w:eastAsiaTheme="minorHAnsi" w:hAnsi="Arial" w:cs="Arial"/>
            <w:kern w:val="2"/>
            <w:lang w:eastAsia="en-US"/>
          </w:rPr>
          <w:t>kogenerację</w:t>
        </w:r>
      </w:hyperlink>
      <w:r w:rsidRPr="00317948">
        <w:rPr>
          <w:rFonts w:ascii="Arial" w:eastAsiaTheme="minorHAnsi" w:hAnsi="Arial" w:cs="Arial"/>
          <w:kern w:val="2"/>
          <w:sz w:val="22"/>
          <w:szCs w:val="22"/>
          <w:lang w:eastAsia="en-US"/>
        </w:rPr>
        <w:t>;</w:t>
      </w:r>
      <w:r w:rsidRPr="00317948">
        <w:rPr>
          <w:rFonts w:ascii="Arial" w:eastAsiaTheme="minorHAnsi" w:hAnsi="Arial" w:cs="Arial"/>
          <w:kern w:val="2"/>
          <w:lang w:eastAsia="en-US"/>
        </w:rPr>
        <w:t xml:space="preserve"> jako najlepszego procesu zagospodarowania energii powstającej </w:t>
      </w:r>
      <w:r w:rsidRPr="00317948">
        <w:rPr>
          <w:rFonts w:ascii="Arial" w:eastAsiaTheme="minorHAnsi" w:hAnsi="Arial" w:cs="Arial"/>
          <w:kern w:val="2"/>
          <w:lang w:eastAsia="en-US"/>
        </w:rPr>
        <w:lastRenderedPageBreak/>
        <w:t>podczas spalania odpadów. Jednoczesne wytwarzanie energii elektrycznej i ciepła znacząco podnosi efektywność wykorzystania energii cieplnej powstającej w procesie spalania odpadów, a co za tym idzie podnosi wydajność całego procesu.</w:t>
      </w:r>
    </w:p>
    <w:p w14:paraId="528A2B25" w14:textId="77777777" w:rsidR="00E91442" w:rsidRPr="00317948" w:rsidRDefault="00E91442" w:rsidP="00E91442">
      <w:pPr>
        <w:tabs>
          <w:tab w:val="left" w:pos="708"/>
          <w:tab w:val="left" w:pos="1134"/>
        </w:tabs>
        <w:jc w:val="both"/>
        <w:rPr>
          <w:rFonts w:ascii="Arial" w:hAnsi="Arial" w:cs="Arial"/>
        </w:rPr>
      </w:pPr>
      <w:r w:rsidRPr="00317948">
        <w:rPr>
          <w:rFonts w:ascii="Arial" w:hAnsi="Arial" w:cs="Arial"/>
        </w:rPr>
        <w:t xml:space="preserve">Instalacja wyposażona jest w kocioł </w:t>
      </w:r>
      <w:proofErr w:type="spellStart"/>
      <w:r w:rsidRPr="00317948">
        <w:rPr>
          <w:rFonts w:ascii="Arial" w:hAnsi="Arial" w:cs="Arial"/>
        </w:rPr>
        <w:t>odzysknicowy</w:t>
      </w:r>
      <w:proofErr w:type="spellEnd"/>
      <w:r w:rsidRPr="00317948">
        <w:rPr>
          <w:rFonts w:ascii="Arial" w:hAnsi="Arial" w:cs="Arial"/>
        </w:rPr>
        <w:t xml:space="preserve"> do odzysku ciepła powstającego </w:t>
      </w:r>
      <w:r w:rsidRPr="00317948">
        <w:rPr>
          <w:rFonts w:ascii="Arial" w:hAnsi="Arial" w:cs="Arial"/>
        </w:rPr>
        <w:br/>
        <w:t xml:space="preserve">w procesie termicznego przekształcania odpadów, posiadający ważną decyzję Urzędu Dozoru Technicznego, zezwalającą na jego eksploatację. Odzysk energii cieplnej jest realizowany poprzez spalenie odpadów innych niż niebezpieczne o odpowiedniej kaloryczności w piecu obrotowym i odzysk ciepła z procesu termicznego przekształcania odpadów w kotle odzysknicowym, w którym wytwarzana jest para wodna o temperaturze ok. 230 </w:t>
      </w:r>
      <w:proofErr w:type="spellStart"/>
      <w:r w:rsidRPr="00317948">
        <w:rPr>
          <w:rFonts w:ascii="Arial" w:hAnsi="Arial" w:cs="Arial"/>
          <w:vertAlign w:val="superscript"/>
        </w:rPr>
        <w:t>o</w:t>
      </w:r>
      <w:r w:rsidRPr="00317948">
        <w:rPr>
          <w:rFonts w:ascii="Arial" w:hAnsi="Arial" w:cs="Arial"/>
        </w:rPr>
        <w:t>C</w:t>
      </w:r>
      <w:proofErr w:type="spellEnd"/>
      <w:r w:rsidRPr="00317948">
        <w:rPr>
          <w:rFonts w:ascii="Arial" w:hAnsi="Arial" w:cs="Arial"/>
        </w:rPr>
        <w:t xml:space="preserve"> (R1).</w:t>
      </w:r>
    </w:p>
    <w:p w14:paraId="19A5FD17" w14:textId="77777777" w:rsidR="00E91442" w:rsidRPr="00317948" w:rsidRDefault="00E91442" w:rsidP="00E91442">
      <w:pPr>
        <w:tabs>
          <w:tab w:val="left" w:pos="708"/>
          <w:tab w:val="left" w:pos="1134"/>
        </w:tabs>
        <w:jc w:val="both"/>
        <w:rPr>
          <w:rFonts w:ascii="Arial" w:hAnsi="Arial" w:cs="Arial"/>
        </w:rPr>
      </w:pPr>
      <w:r w:rsidRPr="00317948">
        <w:rPr>
          <w:rFonts w:ascii="Arial" w:hAnsi="Arial" w:cs="Arial"/>
        </w:rPr>
        <w:t xml:space="preserve">Spaliny o temperaturze min. 850 </w:t>
      </w:r>
      <w:r w:rsidRPr="00317948">
        <w:rPr>
          <w:rFonts w:ascii="Arial" w:hAnsi="Arial" w:cs="Arial"/>
        </w:rPr>
        <w:sym w:font="Symbol" w:char="F0B0"/>
      </w:r>
      <w:r w:rsidRPr="00317948">
        <w:rPr>
          <w:rFonts w:ascii="Arial" w:hAnsi="Arial" w:cs="Arial"/>
        </w:rPr>
        <w:t xml:space="preserve">C lub 1100 </w:t>
      </w:r>
      <w:r w:rsidRPr="00317948">
        <w:rPr>
          <w:rFonts w:ascii="Arial" w:hAnsi="Arial" w:cs="Arial"/>
        </w:rPr>
        <w:sym w:font="Symbol" w:char="F0B0"/>
      </w:r>
      <w:r w:rsidRPr="00317948">
        <w:rPr>
          <w:rFonts w:ascii="Arial" w:hAnsi="Arial" w:cs="Arial"/>
        </w:rPr>
        <w:t xml:space="preserve">C z komory dopalającej kierowane są do kotła utylizatora. Jest to kocioł parowy typu OU-5,7 służący do produkcji pary wodnej w ilości maksymalnej 5,7 Mg/h. </w:t>
      </w:r>
    </w:p>
    <w:p w14:paraId="52CE61C9" w14:textId="20C9245B" w:rsidR="00E91442" w:rsidRPr="00317948" w:rsidRDefault="00B34E6F" w:rsidP="00E91442">
      <w:pPr>
        <w:autoSpaceDE w:val="0"/>
        <w:autoSpaceDN w:val="0"/>
        <w:adjustRightInd w:val="0"/>
        <w:jc w:val="both"/>
        <w:rPr>
          <w:rFonts w:ascii="Arial" w:hAnsi="Arial" w:cs="Arial"/>
          <w:lang w:eastAsia="x-none"/>
        </w:rPr>
      </w:pPr>
      <w:r w:rsidRPr="00317948">
        <w:rPr>
          <w:rFonts w:ascii="Arial" w:hAnsi="Arial" w:cs="Arial"/>
        </w:rPr>
        <w:t>Obecnie, c</w:t>
      </w:r>
      <w:r w:rsidR="00E91442" w:rsidRPr="00317948">
        <w:rPr>
          <w:rFonts w:ascii="Arial" w:hAnsi="Arial" w:cs="Arial"/>
        </w:rPr>
        <w:t xml:space="preserve">iepło wytworzone w trakcie procesu jest odzyskiwane przez wytwarzanie pary technologicznej. Para zużywana jest częściowo na potrzeby własne </w:t>
      </w:r>
      <w:r w:rsidR="00E91442" w:rsidRPr="00317948">
        <w:rPr>
          <w:rFonts w:ascii="Arial" w:hAnsi="Arial" w:cs="Arial"/>
          <w:lang w:eastAsia="x-none"/>
        </w:rPr>
        <w:t xml:space="preserve">do ogrzewania wody zasilającej do kotła (w celu jej odgazowania), ogrzewania pomieszczeń i podgrzewania ciepłej wody użytkowej oraz ogrzewania zbiorników produktowych (odpadów płynnych) </w:t>
      </w:r>
      <w:r w:rsidR="00E91442" w:rsidRPr="00317948">
        <w:rPr>
          <w:rFonts w:ascii="Arial" w:hAnsi="Arial" w:cs="Arial"/>
        </w:rPr>
        <w:t xml:space="preserve">a nadwyżka jest sprzedawana zewnętrznemu odbiorcy. </w:t>
      </w:r>
    </w:p>
    <w:p w14:paraId="2490B20F" w14:textId="5F846E6E" w:rsidR="00891935" w:rsidRPr="00317948" w:rsidRDefault="00891935" w:rsidP="00B34E6F">
      <w:pPr>
        <w:ind w:firstLine="708"/>
        <w:jc w:val="both"/>
        <w:rPr>
          <w:rFonts w:ascii="Arial" w:eastAsiaTheme="minorHAnsi" w:hAnsi="Arial" w:cs="Arial"/>
        </w:rPr>
      </w:pPr>
      <w:r w:rsidRPr="00317948">
        <w:rPr>
          <w:rFonts w:ascii="Arial" w:eastAsiaTheme="minorHAnsi" w:hAnsi="Arial" w:cs="Arial"/>
        </w:rPr>
        <w:t xml:space="preserve">W </w:t>
      </w:r>
      <w:r w:rsidR="00E91442" w:rsidRPr="00317948">
        <w:rPr>
          <w:rFonts w:ascii="Arial" w:eastAsiaTheme="minorHAnsi" w:hAnsi="Arial" w:cs="Arial"/>
        </w:rPr>
        <w:t>niniejszej decyzji</w:t>
      </w:r>
      <w:r w:rsidRPr="00317948">
        <w:rPr>
          <w:rFonts w:ascii="Arial" w:eastAsiaTheme="minorHAnsi" w:hAnsi="Arial" w:cs="Arial"/>
        </w:rPr>
        <w:t xml:space="preserve"> uwzględniono nową</w:t>
      </w:r>
      <w:r w:rsidR="00C46D88" w:rsidRPr="00317948">
        <w:rPr>
          <w:rFonts w:ascii="Arial" w:eastAsiaTheme="minorHAnsi" w:hAnsi="Arial" w:cs="Arial"/>
        </w:rPr>
        <w:t xml:space="preserve"> instalacj</w:t>
      </w:r>
      <w:r w:rsidRPr="00317948">
        <w:rPr>
          <w:rFonts w:ascii="Arial" w:eastAsiaTheme="minorHAnsi" w:hAnsi="Arial" w:cs="Arial"/>
        </w:rPr>
        <w:t>ę</w:t>
      </w:r>
      <w:r w:rsidR="00C46D88" w:rsidRPr="00317948">
        <w:rPr>
          <w:rFonts w:ascii="Arial" w:eastAsiaTheme="minorHAnsi" w:hAnsi="Arial" w:cs="Arial"/>
        </w:rPr>
        <w:t xml:space="preserve"> do wytwarzania energii elektrycznej z pary </w:t>
      </w:r>
      <w:r w:rsidR="00C46D88" w:rsidRPr="00317948">
        <w:rPr>
          <w:rFonts w:ascii="Arial" w:eastAsiaTheme="minorHAnsi" w:hAnsi="Arial" w:cs="Arial"/>
          <w:kern w:val="2"/>
        </w:rPr>
        <w:t>powstającej w procesie spalania odpadów w kotle odzysknicowym</w:t>
      </w:r>
      <w:r w:rsidR="00C46D88" w:rsidRPr="00317948">
        <w:rPr>
          <w:rFonts w:ascii="Arial" w:eastAsiaTheme="minorHAnsi" w:hAnsi="Arial" w:cs="Arial"/>
        </w:rPr>
        <w:t xml:space="preserve">, </w:t>
      </w:r>
      <w:r w:rsidR="00C46D88" w:rsidRPr="00317948">
        <w:rPr>
          <w:rFonts w:ascii="Arial" w:eastAsiaTheme="minorHAnsi" w:hAnsi="Arial" w:cs="Arial"/>
          <w:bCs/>
          <w:kern w:val="2"/>
        </w:rPr>
        <w:t>w postaci przeciwprężnej</w:t>
      </w:r>
      <w:r w:rsidR="00C46D88" w:rsidRPr="00317948">
        <w:rPr>
          <w:rFonts w:ascii="Arial" w:eastAsiaTheme="minorHAnsi" w:hAnsi="Arial" w:cs="Arial"/>
          <w:kern w:val="2"/>
        </w:rPr>
        <w:t xml:space="preserve"> turbiny parowej do produkcji energii elektrycznej z pary wraz </w:t>
      </w:r>
      <w:r w:rsidRPr="00317948">
        <w:rPr>
          <w:rFonts w:ascii="Arial" w:eastAsiaTheme="minorHAnsi" w:hAnsi="Arial" w:cs="Arial"/>
          <w:kern w:val="2"/>
        </w:rPr>
        <w:br/>
      </w:r>
      <w:r w:rsidR="00C46D88" w:rsidRPr="00317948">
        <w:rPr>
          <w:rFonts w:ascii="Arial" w:eastAsiaTheme="minorHAnsi" w:hAnsi="Arial" w:cs="Arial"/>
          <w:kern w:val="2"/>
        </w:rPr>
        <w:t xml:space="preserve">z urządzeniami pomocniczymi tj.; skraplaczem pary, chłodnią zrzutową, zbiornikiem kondensatu, pompami kondensatu oraz rurociągami wraz z wymaganą armaturą </w:t>
      </w:r>
      <w:r w:rsidRPr="00317948">
        <w:rPr>
          <w:rFonts w:ascii="Arial" w:eastAsiaTheme="minorHAnsi" w:hAnsi="Arial" w:cs="Arial"/>
          <w:kern w:val="2"/>
        </w:rPr>
        <w:br/>
      </w:r>
      <w:r w:rsidR="00C46D88" w:rsidRPr="00317948">
        <w:rPr>
          <w:rFonts w:ascii="Arial" w:eastAsiaTheme="minorHAnsi" w:hAnsi="Arial" w:cs="Arial"/>
          <w:kern w:val="2"/>
        </w:rPr>
        <w:t>i osprzętem.</w:t>
      </w:r>
    </w:p>
    <w:p w14:paraId="009DEB4B" w14:textId="64E0720E" w:rsidR="006614C9" w:rsidRPr="00317948" w:rsidRDefault="006614C9" w:rsidP="00891935">
      <w:pPr>
        <w:jc w:val="both"/>
        <w:rPr>
          <w:rFonts w:ascii="Arial" w:eastAsiaTheme="minorHAnsi" w:hAnsi="Arial" w:cs="Arial"/>
        </w:rPr>
      </w:pPr>
      <w:r w:rsidRPr="00317948">
        <w:rPr>
          <w:rFonts w:ascii="Arial" w:hAnsi="Arial" w:cs="Arial"/>
        </w:rPr>
        <w:t xml:space="preserve">Do produkcji energii elektrycznej wykorzystywana będzie część wytworzonej </w:t>
      </w:r>
      <w:r w:rsidRPr="00317948">
        <w:rPr>
          <w:rFonts w:ascii="Arial" w:hAnsi="Arial" w:cs="Arial"/>
        </w:rPr>
        <w:br/>
        <w:t xml:space="preserve">w kotle odzysknicowym pary nasyconej. Po przejściu pary o temperaturze ok. 250 – 300°C i ciśnieniu ok. 12,0 bar przez turbinę przeciwprężną (turbogenerator prądu), wartości te </w:t>
      </w:r>
      <w:r w:rsidR="00891935" w:rsidRPr="00317948">
        <w:rPr>
          <w:rFonts w:ascii="Arial" w:hAnsi="Arial" w:cs="Arial"/>
        </w:rPr>
        <w:t>zmniejszą</w:t>
      </w:r>
      <w:r w:rsidRPr="00317948">
        <w:rPr>
          <w:rFonts w:ascii="Arial" w:hAnsi="Arial" w:cs="Arial"/>
        </w:rPr>
        <w:t xml:space="preserve"> się; temperatura do ok. 103,0°C i ciśnienie do ok. 1,1 bar.</w:t>
      </w:r>
    </w:p>
    <w:p w14:paraId="6889D748" w14:textId="0739AD07" w:rsidR="006614C9" w:rsidRPr="00317948" w:rsidRDefault="006614C9" w:rsidP="006614C9">
      <w:pPr>
        <w:autoSpaceDE w:val="0"/>
        <w:autoSpaceDN w:val="0"/>
        <w:adjustRightInd w:val="0"/>
        <w:jc w:val="both"/>
        <w:rPr>
          <w:rFonts w:ascii="Arial" w:hAnsi="Arial" w:cs="Arial"/>
        </w:rPr>
      </w:pPr>
      <w:r w:rsidRPr="00317948">
        <w:rPr>
          <w:rFonts w:ascii="Arial" w:hAnsi="Arial" w:cs="Arial"/>
        </w:rPr>
        <w:t xml:space="preserve">Turbina współpracować będzie ze skraplaczem pary i chłodnią wentylatorową. Para </w:t>
      </w:r>
      <w:r w:rsidRPr="00317948">
        <w:rPr>
          <w:rFonts w:ascii="Arial" w:hAnsi="Arial" w:cs="Arial"/>
        </w:rPr>
        <w:br/>
        <w:t xml:space="preserve">z turbiny (6,0 Mg/h), przechodzić będzie przez wymiennik w układzie skraplacza </w:t>
      </w:r>
      <w:r w:rsidRPr="00317948">
        <w:rPr>
          <w:rFonts w:ascii="Arial" w:hAnsi="Arial" w:cs="Arial"/>
        </w:rPr>
        <w:br/>
        <w:t>i chłodni wentylatorowej, gdzie będzie schładzana powietrzem, i następować będzie jej kondensacja i wytracenie energii.</w:t>
      </w:r>
    </w:p>
    <w:p w14:paraId="0B14DE05" w14:textId="13638F7C" w:rsidR="006614C9" w:rsidRPr="00317948" w:rsidRDefault="006614C9" w:rsidP="006614C9">
      <w:pPr>
        <w:autoSpaceDE w:val="0"/>
        <w:autoSpaceDN w:val="0"/>
        <w:adjustRightInd w:val="0"/>
        <w:jc w:val="both"/>
        <w:rPr>
          <w:rFonts w:ascii="Arial" w:hAnsi="Arial" w:cs="Arial"/>
        </w:rPr>
      </w:pPr>
      <w:r w:rsidRPr="00317948">
        <w:rPr>
          <w:rFonts w:ascii="Arial" w:hAnsi="Arial" w:cs="Arial"/>
        </w:rPr>
        <w:t>Kondensat skroplonej pary spływać będzie grawitacyjnie do zbiornika kondensatu,</w:t>
      </w:r>
      <w:r w:rsidRPr="00317948">
        <w:rPr>
          <w:rFonts w:ascii="Arial" w:hAnsi="Arial" w:cs="Arial"/>
        </w:rPr>
        <w:br/>
        <w:t xml:space="preserve">z którego pompami zawracany będzie do odgazowywacza. Następować będzie tu redukcja tlenu zawartego w wodzie zasilającej kocioł. </w:t>
      </w:r>
    </w:p>
    <w:p w14:paraId="3A9618C5" w14:textId="534511B4" w:rsidR="006614C9" w:rsidRPr="00317948" w:rsidRDefault="006614C9" w:rsidP="006614C9">
      <w:pPr>
        <w:autoSpaceDE w:val="0"/>
        <w:autoSpaceDN w:val="0"/>
        <w:adjustRightInd w:val="0"/>
        <w:jc w:val="both"/>
        <w:rPr>
          <w:rFonts w:ascii="Arial" w:hAnsi="Arial" w:cs="Arial"/>
        </w:rPr>
      </w:pPr>
      <w:r w:rsidRPr="00317948">
        <w:rPr>
          <w:rFonts w:ascii="Arial" w:hAnsi="Arial" w:cs="Arial"/>
        </w:rPr>
        <w:t xml:space="preserve">Kondensat krążyć będzie w obiegu zamkniętym, parowo – wodnym (kocioł/turbina/kocioł). Ubytki wody uzupełniane będą ze stacji uzdatniania wody, </w:t>
      </w:r>
      <w:r w:rsidRPr="00317948">
        <w:rPr>
          <w:rFonts w:ascii="Arial" w:hAnsi="Arial" w:cs="Arial"/>
        </w:rPr>
        <w:br/>
        <w:t>w procesie odwróconej osmozy.</w:t>
      </w:r>
    </w:p>
    <w:p w14:paraId="7862E286" w14:textId="286332CC" w:rsidR="006614C9" w:rsidRPr="00317948" w:rsidRDefault="006614C9" w:rsidP="006614C9">
      <w:pPr>
        <w:tabs>
          <w:tab w:val="left" w:pos="7230"/>
        </w:tabs>
        <w:jc w:val="both"/>
        <w:rPr>
          <w:rFonts w:ascii="Arial" w:hAnsi="Arial" w:cs="Arial"/>
          <w:u w:val="single"/>
        </w:rPr>
      </w:pPr>
      <w:r w:rsidRPr="00317948">
        <w:rPr>
          <w:rFonts w:ascii="Arial" w:hAnsi="Arial" w:cs="Arial"/>
        </w:rPr>
        <w:t xml:space="preserve">Całość energii elektrycznej wytwarzanej z pary, będzie przesyłana do głównej rozdzielni elektrycznej w stacji transformatorowej. Wytworzona energia elektryczna wykorzystywana będzie na potrzeby własne instalacji, a nadwyżki </w:t>
      </w:r>
      <w:r w:rsidR="00891935" w:rsidRPr="00317948">
        <w:rPr>
          <w:rFonts w:ascii="Arial" w:eastAsiaTheme="minorHAnsi" w:hAnsi="Arial" w:cs="Arial"/>
          <w:kern w:val="2"/>
          <w:lang w:eastAsia="en-US"/>
        </w:rPr>
        <w:t xml:space="preserve">wyprodukowanej energii elektrycznej </w:t>
      </w:r>
      <w:r w:rsidRPr="00317948">
        <w:rPr>
          <w:rFonts w:ascii="Arial" w:hAnsi="Arial" w:cs="Arial"/>
        </w:rPr>
        <w:t>przekazywane będą do sieci</w:t>
      </w:r>
      <w:r w:rsidR="00891935" w:rsidRPr="00317948">
        <w:rPr>
          <w:rFonts w:ascii="Arial" w:hAnsi="Arial" w:cs="Arial"/>
        </w:rPr>
        <w:t xml:space="preserve"> </w:t>
      </w:r>
      <w:r w:rsidR="00891935" w:rsidRPr="00317948">
        <w:rPr>
          <w:rFonts w:ascii="Arial" w:eastAsiaTheme="minorHAnsi" w:hAnsi="Arial" w:cs="Arial"/>
          <w:kern w:val="2"/>
          <w:lang w:eastAsia="en-US"/>
        </w:rPr>
        <w:t>elektrycznej, zmniejszając wykorzystanie paliwa nieodnawialnego.</w:t>
      </w:r>
    </w:p>
    <w:p w14:paraId="049920A6" w14:textId="5D3B76DC" w:rsidR="006614C9" w:rsidRPr="00317948" w:rsidRDefault="006614C9" w:rsidP="00891935">
      <w:pPr>
        <w:jc w:val="both"/>
        <w:rPr>
          <w:rFonts w:ascii="Arial" w:hAnsi="Arial" w:cs="Arial"/>
        </w:rPr>
      </w:pPr>
      <w:r w:rsidRPr="00317948">
        <w:rPr>
          <w:rFonts w:ascii="Arial" w:hAnsi="Arial" w:cs="Arial"/>
        </w:rPr>
        <w:t xml:space="preserve">Obudowa turbozespołu będzie izolowana termicznie za pomocą dopasowanego elastycznego koca izolacyjnego, wykonanego z impregnowanej, powlekanej tkaniny </w:t>
      </w:r>
      <w:r w:rsidRPr="00317948">
        <w:rPr>
          <w:rFonts w:ascii="Arial" w:hAnsi="Arial" w:cs="Arial"/>
        </w:rPr>
        <w:br/>
        <w:t>z włókna szklanego z wełną mineralną i folią aluminiową.</w:t>
      </w:r>
    </w:p>
    <w:p w14:paraId="01863E6D" w14:textId="7FF11239" w:rsidR="006614C9" w:rsidRPr="00317948" w:rsidRDefault="006614C9" w:rsidP="00891935">
      <w:pPr>
        <w:jc w:val="both"/>
        <w:rPr>
          <w:rFonts w:ascii="Arial" w:hAnsi="Arial" w:cs="Arial"/>
        </w:rPr>
      </w:pPr>
      <w:r w:rsidRPr="00317948">
        <w:rPr>
          <w:rFonts w:ascii="Arial" w:hAnsi="Arial" w:cs="Arial"/>
        </w:rPr>
        <w:t xml:space="preserve">Całość instalacji do wytwarzania energii elektrycznej z pary powstającej </w:t>
      </w:r>
      <w:r w:rsidRPr="00317948">
        <w:rPr>
          <w:rFonts w:ascii="Arial" w:hAnsi="Arial" w:cs="Arial"/>
        </w:rPr>
        <w:br/>
        <w:t>w procesie spalania odpadów zlokalizowana będzie w hali kotłowni. Pozwali to na utrzymanie poziomu hałasu poniżej dopuszczalnego lub co najmniej na tym poziomie.</w:t>
      </w:r>
    </w:p>
    <w:p w14:paraId="53711D17" w14:textId="49AF24CD" w:rsidR="00276E03" w:rsidRPr="00317948" w:rsidRDefault="006614C9" w:rsidP="00407A29">
      <w:pPr>
        <w:jc w:val="both"/>
        <w:rPr>
          <w:rFonts w:ascii="Arial" w:hAnsi="Arial" w:cs="Arial"/>
        </w:rPr>
      </w:pPr>
      <w:r w:rsidRPr="00317948">
        <w:rPr>
          <w:rFonts w:ascii="Arial" w:hAnsi="Arial" w:cs="Arial"/>
        </w:rPr>
        <w:lastRenderedPageBreak/>
        <w:t>Praca urządzenia nadzorowana będzie systemem sterowania,</w:t>
      </w:r>
      <w:r w:rsidR="002475A9" w:rsidRPr="00317948">
        <w:rPr>
          <w:rFonts w:ascii="Arial" w:hAnsi="Arial" w:cs="Arial"/>
        </w:rPr>
        <w:t xml:space="preserve"> </w:t>
      </w:r>
      <w:r w:rsidRPr="00317948">
        <w:rPr>
          <w:rFonts w:ascii="Arial" w:hAnsi="Arial" w:cs="Arial"/>
        </w:rPr>
        <w:t>z wykorzystaniem zaprogramowanych sterowników.</w:t>
      </w:r>
    </w:p>
    <w:p w14:paraId="11E99DB2" w14:textId="00A09162" w:rsidR="00891935" w:rsidRPr="00317948" w:rsidRDefault="00891935" w:rsidP="00407A29">
      <w:pPr>
        <w:jc w:val="both"/>
        <w:rPr>
          <w:rFonts w:ascii="Arial" w:eastAsiaTheme="minorHAnsi" w:hAnsi="Arial" w:cs="Arial"/>
          <w:kern w:val="2"/>
          <w:lang w:eastAsia="en-US"/>
        </w:rPr>
      </w:pPr>
      <w:r w:rsidRPr="00317948">
        <w:rPr>
          <w:rFonts w:ascii="Arial" w:eastAsiaTheme="minorHAnsi" w:hAnsi="Arial" w:cs="Arial"/>
          <w:kern w:val="2"/>
          <w:lang w:eastAsia="en-US"/>
        </w:rPr>
        <w:t>Produkcja własnej energii elektrycznej dla celów procesowych uniezależni Spółkę od zakupu energii elektrycznej, pochodzącej ze źródeł konwencjonalnych opartych na paliwach kopalnych (węgiel), której produkcja generuje ślad węglowy, tj. emisję gazu cieplarnianego CO</w:t>
      </w:r>
      <w:r w:rsidRPr="00317948">
        <w:rPr>
          <w:rFonts w:asciiTheme="minorHAnsi" w:eastAsiaTheme="minorHAnsi" w:hAnsiTheme="minorHAnsi" w:cs="Arial"/>
          <w:kern w:val="2"/>
          <w:lang w:eastAsia="en-US"/>
        </w:rPr>
        <w:t>₂</w:t>
      </w:r>
      <w:r w:rsidRPr="00317948">
        <w:rPr>
          <w:rFonts w:ascii="Arial" w:eastAsiaTheme="minorHAnsi" w:hAnsi="Arial" w:cs="Arial"/>
          <w:kern w:val="2"/>
          <w:lang w:eastAsia="en-US"/>
        </w:rPr>
        <w:t xml:space="preserve">, przyczyniając się tym samym do zmniejszenia śladu węglowego. </w:t>
      </w:r>
    </w:p>
    <w:p w14:paraId="6EAD0D84" w14:textId="1BA94E5A" w:rsidR="00276E03" w:rsidRPr="00317948" w:rsidRDefault="002E73E0" w:rsidP="00276E03">
      <w:pPr>
        <w:spacing w:before="120"/>
        <w:ind w:firstLine="708"/>
        <w:jc w:val="both"/>
        <w:rPr>
          <w:rFonts w:ascii="Arial" w:eastAsiaTheme="minorHAnsi" w:hAnsi="Arial" w:cs="Arial"/>
          <w:kern w:val="2"/>
        </w:rPr>
      </w:pPr>
      <w:r w:rsidRPr="00317948">
        <w:rPr>
          <w:rFonts w:ascii="Arial" w:eastAsiaTheme="minorHAnsi" w:hAnsi="Arial" w:cs="Arial"/>
          <w:kern w:val="2"/>
        </w:rPr>
        <w:t>I</w:t>
      </w:r>
      <w:r w:rsidR="00BC6834" w:rsidRPr="00317948">
        <w:rPr>
          <w:rFonts w:ascii="Arial" w:eastAsiaTheme="minorHAnsi" w:hAnsi="Arial" w:cs="Arial"/>
          <w:kern w:val="2"/>
        </w:rPr>
        <w:t>nstalac</w:t>
      </w:r>
      <w:r w:rsidRPr="00317948">
        <w:rPr>
          <w:rFonts w:ascii="Arial" w:eastAsiaTheme="minorHAnsi" w:hAnsi="Arial" w:cs="Arial"/>
          <w:kern w:val="2"/>
        </w:rPr>
        <w:t>ja</w:t>
      </w:r>
      <w:r w:rsidR="00BC6834" w:rsidRPr="00317948">
        <w:rPr>
          <w:rFonts w:ascii="Arial" w:eastAsiaTheme="minorHAnsi" w:hAnsi="Arial" w:cs="Arial"/>
          <w:kern w:val="2"/>
        </w:rPr>
        <w:t xml:space="preserve"> do produkcji energii elektrycznej wymaga</w:t>
      </w:r>
      <w:r w:rsidRPr="00317948">
        <w:rPr>
          <w:rFonts w:ascii="Arial" w:eastAsiaTheme="minorHAnsi" w:hAnsi="Arial" w:cs="Arial"/>
          <w:kern w:val="2"/>
        </w:rPr>
        <w:t xml:space="preserve"> dostarczenia</w:t>
      </w:r>
      <w:r w:rsidR="00BC6834" w:rsidRPr="00317948">
        <w:rPr>
          <w:rFonts w:ascii="Arial" w:eastAsiaTheme="minorHAnsi" w:hAnsi="Arial" w:cs="Arial"/>
          <w:kern w:val="2"/>
        </w:rPr>
        <w:t xml:space="preserve"> wody </w:t>
      </w:r>
      <w:r w:rsidRPr="00317948">
        <w:rPr>
          <w:rFonts w:ascii="Arial" w:eastAsiaTheme="minorHAnsi" w:hAnsi="Arial" w:cs="Arial"/>
          <w:kern w:val="2"/>
        </w:rPr>
        <w:br/>
      </w:r>
      <w:r w:rsidR="00BC6834" w:rsidRPr="00317948">
        <w:rPr>
          <w:rFonts w:ascii="Arial" w:eastAsiaTheme="minorHAnsi" w:hAnsi="Arial" w:cs="Arial"/>
          <w:kern w:val="2"/>
        </w:rPr>
        <w:t xml:space="preserve">o odpowiednich parametrach do produkcji pary dla potrzeb turbiny. Dlatego też, </w:t>
      </w:r>
      <w:r w:rsidR="00891935" w:rsidRPr="00317948">
        <w:rPr>
          <w:rFonts w:ascii="Arial" w:eastAsiaTheme="minorHAnsi" w:hAnsi="Arial" w:cs="Arial"/>
          <w:kern w:val="2"/>
        </w:rPr>
        <w:br/>
      </w:r>
      <w:r w:rsidR="00BC6834" w:rsidRPr="00317948">
        <w:rPr>
          <w:rFonts w:ascii="Arial" w:eastAsiaTheme="minorHAnsi" w:hAnsi="Arial" w:cs="Arial"/>
          <w:kern w:val="2"/>
        </w:rPr>
        <w:t xml:space="preserve">Spółka wodę pobieraną dotychczas z rurociągu wody DEMI Orlen Południe </w:t>
      </w:r>
      <w:r w:rsidRPr="00317948">
        <w:rPr>
          <w:rFonts w:ascii="Arial" w:eastAsiaTheme="minorHAnsi" w:hAnsi="Arial" w:cs="Arial"/>
          <w:kern w:val="2"/>
        </w:rPr>
        <w:br/>
      </w:r>
      <w:r w:rsidR="00BC6834" w:rsidRPr="00317948">
        <w:rPr>
          <w:rFonts w:ascii="Arial" w:eastAsiaTheme="minorHAnsi" w:hAnsi="Arial" w:cs="Arial"/>
          <w:kern w:val="2"/>
        </w:rPr>
        <w:t xml:space="preserve">zastąpi wodą </w:t>
      </w:r>
      <w:r w:rsidRPr="00317948">
        <w:rPr>
          <w:rFonts w:ascii="Arial" w:hAnsi="Arial" w:cs="Arial"/>
        </w:rPr>
        <w:t xml:space="preserve">głębinową </w:t>
      </w:r>
      <w:r w:rsidR="00BC6834" w:rsidRPr="00317948">
        <w:rPr>
          <w:rFonts w:ascii="Arial" w:eastAsiaTheme="minorHAnsi" w:hAnsi="Arial" w:cs="Arial"/>
          <w:kern w:val="2"/>
        </w:rPr>
        <w:t>z 2 własnych studni podziemnych</w:t>
      </w:r>
      <w:r w:rsidR="00891935" w:rsidRPr="00317948">
        <w:rPr>
          <w:rFonts w:ascii="Arial" w:eastAsiaTheme="minorHAnsi" w:hAnsi="Arial" w:cs="Arial"/>
          <w:kern w:val="2"/>
        </w:rPr>
        <w:t>.</w:t>
      </w:r>
      <w:r w:rsidR="00BC6834" w:rsidRPr="00317948">
        <w:rPr>
          <w:rFonts w:ascii="Arial" w:eastAsiaTheme="minorHAnsi" w:hAnsi="Arial" w:cs="Arial"/>
          <w:kern w:val="2"/>
        </w:rPr>
        <w:t xml:space="preserve"> </w:t>
      </w:r>
      <w:r w:rsidR="00891935" w:rsidRPr="00317948">
        <w:rPr>
          <w:rFonts w:ascii="Arial" w:eastAsiaTheme="minorHAnsi" w:hAnsi="Arial" w:cs="Arial"/>
          <w:kern w:val="2"/>
        </w:rPr>
        <w:t xml:space="preserve">Pobrana woda </w:t>
      </w:r>
      <w:r w:rsidR="00BC6834" w:rsidRPr="00317948">
        <w:rPr>
          <w:rFonts w:ascii="Arial" w:eastAsiaTheme="minorHAnsi" w:hAnsi="Arial" w:cs="Arial"/>
          <w:kern w:val="2"/>
        </w:rPr>
        <w:t xml:space="preserve">podawana będzie do nowej instalacji do przygotowania wody do kotła, w postaci instalacji podwójnej odwróconej osmozy. </w:t>
      </w:r>
    </w:p>
    <w:p w14:paraId="36327A45" w14:textId="2CA5B236" w:rsidR="002E73E0" w:rsidRPr="00276E03" w:rsidRDefault="002E73E0" w:rsidP="002E73E0">
      <w:pPr>
        <w:jc w:val="both"/>
        <w:rPr>
          <w:rFonts w:ascii="Arial" w:eastAsiaTheme="minorHAnsi" w:hAnsi="Arial" w:cs="Arial"/>
          <w:kern w:val="2"/>
        </w:rPr>
      </w:pPr>
      <w:r w:rsidRPr="00317948">
        <w:rPr>
          <w:rFonts w:ascii="Arial" w:hAnsi="Arial" w:cs="Arial"/>
        </w:rPr>
        <w:t>Woda do procesu odwróconej osmozy będzie pompowana zamiennie rurociągami</w:t>
      </w:r>
      <w:r w:rsidRPr="00276E03">
        <w:rPr>
          <w:rFonts w:ascii="Arial" w:hAnsi="Arial" w:cs="Arial"/>
        </w:rPr>
        <w:t xml:space="preserve"> </w:t>
      </w:r>
      <w:r w:rsidRPr="00276E03">
        <w:rPr>
          <w:rFonts w:ascii="Arial" w:hAnsi="Arial" w:cs="Arial"/>
        </w:rPr>
        <w:br/>
        <w:t>z 2 studni: Jr-1 oraz Jr-2, do zbiornika hydroforowego o pojemności ok. 2,0 m</w:t>
      </w:r>
      <w:r w:rsidRPr="00276E03">
        <w:rPr>
          <w:rFonts w:ascii="Arial" w:hAnsi="Arial" w:cs="Arial"/>
          <w:vertAlign w:val="superscript"/>
        </w:rPr>
        <w:t>3</w:t>
      </w:r>
      <w:r w:rsidRPr="00276E03">
        <w:rPr>
          <w:rFonts w:ascii="Arial" w:hAnsi="Arial" w:cs="Arial"/>
        </w:rPr>
        <w:t xml:space="preserve">. </w:t>
      </w:r>
      <w:r w:rsidRPr="00276E03">
        <w:rPr>
          <w:rFonts w:ascii="Arial" w:hAnsi="Arial" w:cs="Arial"/>
        </w:rPr>
        <w:br/>
        <w:t xml:space="preserve">Na każdym rurociągu biegnącym ze studni, przed zbiornikiem hydroforowym, zamontowane będą wodomierze. W następnej kolejności woda zostanie poddana wstępnej filtracji, zmiękczeniu oraz zostaną usunięte jony żelaza i manganu (odżelazianie).  Układ ten stosowany </w:t>
      </w:r>
      <w:r w:rsidR="00891935" w:rsidRPr="00276E03">
        <w:rPr>
          <w:rFonts w:ascii="Arial" w:hAnsi="Arial" w:cs="Arial"/>
        </w:rPr>
        <w:t>będzie</w:t>
      </w:r>
      <w:r w:rsidRPr="00276E03">
        <w:rPr>
          <w:rFonts w:ascii="Arial" w:hAnsi="Arial" w:cs="Arial"/>
        </w:rPr>
        <w:t xml:space="preserve"> do ochrony instalacji i urządzeń, jako układ wstępnego uzdatniania wody przed systemami odwróconej osmozy. Woda wstępnie oczyszczona będzie magazynowana w zbiorniku, do którego dozowany będzie wodorotlenek sodu wykorzystywany do korekty odczynu </w:t>
      </w:r>
      <w:proofErr w:type="spellStart"/>
      <w:r w:rsidRPr="00276E03">
        <w:rPr>
          <w:rFonts w:ascii="Arial" w:hAnsi="Arial" w:cs="Arial"/>
        </w:rPr>
        <w:t>pH</w:t>
      </w:r>
      <w:proofErr w:type="spellEnd"/>
      <w:r w:rsidRPr="00276E03">
        <w:rPr>
          <w:rFonts w:ascii="Arial" w:hAnsi="Arial" w:cs="Arial"/>
        </w:rPr>
        <w:t xml:space="preserve">, oraz </w:t>
      </w:r>
      <w:proofErr w:type="spellStart"/>
      <w:r w:rsidRPr="00276E03">
        <w:rPr>
          <w:rFonts w:ascii="Arial" w:hAnsi="Arial" w:cs="Arial"/>
        </w:rPr>
        <w:t>antyscalant</w:t>
      </w:r>
      <w:proofErr w:type="spellEnd"/>
      <w:r w:rsidRPr="00276E03">
        <w:rPr>
          <w:rFonts w:ascii="Arial" w:hAnsi="Arial" w:cs="Arial"/>
        </w:rPr>
        <w:t xml:space="preserve"> poprawiający filtrację. Do układu kotłowego – odgazowywacza, woda ze zbiornika podawana będzie zestawem pompowym za którym, ze stacji dozującej, podawany będzie do wody inhibitor korozji.  Odciek z pierwszej odwróconej osmozy kierowany będzie do zbiornika magazynowego, a następnie układem pomp do układu drugiej odwróconej osmozy. </w:t>
      </w:r>
      <w:proofErr w:type="spellStart"/>
      <w:r w:rsidRPr="00276E03">
        <w:rPr>
          <w:rFonts w:ascii="Arial" w:hAnsi="Arial" w:cs="Arial"/>
        </w:rPr>
        <w:t>Permeat</w:t>
      </w:r>
      <w:proofErr w:type="spellEnd"/>
      <w:r w:rsidRPr="00276E03">
        <w:rPr>
          <w:rFonts w:ascii="Arial" w:hAnsi="Arial" w:cs="Arial"/>
        </w:rPr>
        <w:t xml:space="preserve">, z drugiej osmozy, kierowany będzie do zbiornika magazynowego przed pierwszą odwróconą osmozą, natomiast koncentrat magazynowany będzie w zbiorniku podziemnym, z którego kierowany będzie do nawilżania spalin w </w:t>
      </w:r>
      <w:proofErr w:type="spellStart"/>
      <w:r w:rsidRPr="00276E03">
        <w:rPr>
          <w:rFonts w:ascii="Arial" w:hAnsi="Arial" w:cs="Arial"/>
        </w:rPr>
        <w:t>Quenczu</w:t>
      </w:r>
      <w:proofErr w:type="spellEnd"/>
      <w:r w:rsidRPr="00276E03">
        <w:rPr>
          <w:rFonts w:ascii="Arial" w:hAnsi="Arial" w:cs="Arial"/>
        </w:rPr>
        <w:t xml:space="preserve">. </w:t>
      </w:r>
      <w:r w:rsidRPr="00276E03">
        <w:rPr>
          <w:rFonts w:ascii="Arial" w:eastAsiaTheme="minorHAnsi" w:hAnsi="Arial" w:cs="Arial"/>
          <w:kern w:val="2"/>
        </w:rPr>
        <w:t xml:space="preserve">Zgodnie z przyjętą technologią przygotowania wody </w:t>
      </w:r>
      <w:r w:rsidRPr="00276E03">
        <w:rPr>
          <w:rFonts w:ascii="Arial" w:eastAsiaTheme="minorHAnsi" w:hAnsi="Arial" w:cs="Arial"/>
          <w:kern w:val="2"/>
        </w:rPr>
        <w:br/>
        <w:t xml:space="preserve">w instalacji DEMII; 100% odcieku (koncentratu) z produkcji wody będzie kierowane, poprzez zbiornik podziemny, do schładzania spalin w </w:t>
      </w:r>
      <w:proofErr w:type="spellStart"/>
      <w:r w:rsidRPr="00276E03">
        <w:rPr>
          <w:rFonts w:ascii="Arial" w:eastAsiaTheme="minorHAnsi" w:hAnsi="Arial" w:cs="Arial"/>
          <w:kern w:val="2"/>
        </w:rPr>
        <w:t>Quenczu</w:t>
      </w:r>
      <w:proofErr w:type="spellEnd"/>
      <w:r w:rsidRPr="00276E03">
        <w:rPr>
          <w:rFonts w:ascii="Arial" w:eastAsiaTheme="minorHAnsi" w:hAnsi="Arial" w:cs="Arial"/>
          <w:kern w:val="2"/>
        </w:rPr>
        <w:t xml:space="preserve">. </w:t>
      </w:r>
      <w:r w:rsidRPr="00276E03">
        <w:rPr>
          <w:rFonts w:ascii="Arial" w:hAnsi="Arial" w:cs="Arial"/>
        </w:rPr>
        <w:t>Do podziemnego zbiornika magazynowego kierowane będą także popłuczyny ze zmiękczacza oraz odcieki z pozostałych filtrów.</w:t>
      </w:r>
    </w:p>
    <w:p w14:paraId="49898A8C" w14:textId="6880767D" w:rsidR="002E73E0" w:rsidRPr="00276E03" w:rsidRDefault="002E73E0" w:rsidP="00891935">
      <w:pPr>
        <w:jc w:val="both"/>
        <w:rPr>
          <w:rFonts w:ascii="Arial" w:hAnsi="Arial" w:cs="Arial"/>
        </w:rPr>
      </w:pPr>
      <w:r w:rsidRPr="00276E03">
        <w:rPr>
          <w:rFonts w:ascii="Arial" w:hAnsi="Arial" w:cs="Arial"/>
        </w:rPr>
        <w:t>Po układzie odwróconej osmozy woda demineralizowana trafi</w:t>
      </w:r>
      <w:r w:rsidR="00891935">
        <w:rPr>
          <w:rFonts w:ascii="Arial" w:hAnsi="Arial" w:cs="Arial"/>
        </w:rPr>
        <w:t>ać będzie</w:t>
      </w:r>
      <w:r w:rsidRPr="00276E03">
        <w:rPr>
          <w:rFonts w:ascii="Arial" w:hAnsi="Arial" w:cs="Arial"/>
        </w:rPr>
        <w:t xml:space="preserve"> do zbiornika magazynowego o poj. 10 m</w:t>
      </w:r>
      <w:r w:rsidRPr="00276E03">
        <w:rPr>
          <w:rFonts w:ascii="Arial" w:hAnsi="Arial" w:cs="Arial"/>
          <w:vertAlign w:val="superscript"/>
        </w:rPr>
        <w:t>3</w:t>
      </w:r>
      <w:r w:rsidRPr="00276E03">
        <w:rPr>
          <w:rFonts w:ascii="Arial" w:hAnsi="Arial" w:cs="Arial"/>
        </w:rPr>
        <w:t>, gdzie będzie magazynowana. Uzdatniona woda wykorzystywana będzie do uzupełniania ubytków wody kotłowej.</w:t>
      </w:r>
    </w:p>
    <w:p w14:paraId="0DB2CE9C" w14:textId="311ED0E7" w:rsidR="00B34E6F" w:rsidRPr="003A58C1" w:rsidRDefault="002E73E0" w:rsidP="003A58C1">
      <w:pPr>
        <w:spacing w:before="120"/>
        <w:ind w:firstLine="708"/>
        <w:jc w:val="both"/>
        <w:rPr>
          <w:rFonts w:ascii="Arial" w:hAnsi="Arial" w:cs="Arial"/>
          <w:color w:val="EE0000"/>
        </w:rPr>
      </w:pPr>
      <w:r w:rsidRPr="00276E03">
        <w:rPr>
          <w:rFonts w:ascii="Arial" w:eastAsiaTheme="minorHAnsi" w:hAnsi="Arial" w:cs="Arial"/>
          <w:kern w:val="2"/>
          <w:lang w:eastAsia="en-US"/>
        </w:rPr>
        <w:t>Z uruchomieniem instalacji odwróconej osmozy związane jest również z</w:t>
      </w:r>
      <w:r w:rsidR="00407A29" w:rsidRPr="00276E03">
        <w:rPr>
          <w:rFonts w:ascii="Arial" w:eastAsiaTheme="minorHAnsi" w:hAnsi="Arial" w:cs="Arial"/>
          <w:kern w:val="2"/>
          <w:lang w:eastAsia="en-US"/>
        </w:rPr>
        <w:t xml:space="preserve">większenie zużycia surowców. </w:t>
      </w:r>
      <w:r w:rsidRPr="00276E03">
        <w:rPr>
          <w:rFonts w:ascii="Arial" w:eastAsiaTheme="minorHAnsi" w:hAnsi="Arial" w:cs="Arial"/>
          <w:kern w:val="2"/>
          <w:lang w:eastAsia="en-US"/>
        </w:rPr>
        <w:t xml:space="preserve"> </w:t>
      </w:r>
      <w:r w:rsidRPr="00276E03">
        <w:rPr>
          <w:rFonts w:ascii="Arial" w:hAnsi="Arial" w:cs="Arial"/>
          <w:bCs/>
        </w:rPr>
        <w:t>W punkcie V.1. wprowadzono zmiany w r</w:t>
      </w:r>
      <w:r w:rsidRPr="00276E03">
        <w:rPr>
          <w:rFonts w:ascii="Arial" w:hAnsi="Arial"/>
          <w:szCs w:val="28"/>
        </w:rPr>
        <w:t xml:space="preserve">odzajach </w:t>
      </w:r>
      <w:r w:rsidR="00276E03">
        <w:rPr>
          <w:rFonts w:ascii="Arial" w:hAnsi="Arial"/>
          <w:szCs w:val="28"/>
        </w:rPr>
        <w:br/>
      </w:r>
      <w:r w:rsidRPr="00276E03">
        <w:rPr>
          <w:rFonts w:ascii="Arial" w:hAnsi="Arial"/>
          <w:szCs w:val="28"/>
        </w:rPr>
        <w:t xml:space="preserve">i maksymalnej ilości wykorzystywanej energii, materiałów, surowców </w:t>
      </w:r>
      <w:r w:rsidRPr="00276E03">
        <w:rPr>
          <w:rFonts w:ascii="Arial" w:hAnsi="Arial" w:cs="Arial"/>
          <w:iCs/>
          <w:szCs w:val="28"/>
        </w:rPr>
        <w:t xml:space="preserve">i paliw. </w:t>
      </w:r>
    </w:p>
    <w:p w14:paraId="0A096002" w14:textId="045678DB" w:rsidR="006614C9" w:rsidRPr="006614C9" w:rsidRDefault="007551A1" w:rsidP="003A58C1">
      <w:pPr>
        <w:ind w:firstLine="708"/>
        <w:jc w:val="both"/>
        <w:rPr>
          <w:rFonts w:ascii="Arial" w:hAnsi="Arial" w:cs="Arial"/>
        </w:rPr>
      </w:pPr>
      <w:r>
        <w:rPr>
          <w:rFonts w:ascii="Arial" w:hAnsi="Arial" w:cs="Arial"/>
        </w:rPr>
        <w:t>W obowiązującym</w:t>
      </w:r>
      <w:r w:rsidR="00D93D50" w:rsidRPr="00D93D50">
        <w:rPr>
          <w:rFonts w:ascii="Arial" w:hAnsi="Arial" w:cs="Arial"/>
        </w:rPr>
        <w:t xml:space="preserve"> pozwoleni</w:t>
      </w:r>
      <w:r>
        <w:rPr>
          <w:rFonts w:ascii="Arial" w:hAnsi="Arial" w:cs="Arial"/>
        </w:rPr>
        <w:t>u</w:t>
      </w:r>
      <w:r w:rsidR="00D93D50" w:rsidRPr="00D93D50">
        <w:rPr>
          <w:rFonts w:ascii="Arial" w:hAnsi="Arial" w:cs="Arial"/>
        </w:rPr>
        <w:t xml:space="preserve"> zintegrowan</w:t>
      </w:r>
      <w:r>
        <w:rPr>
          <w:rFonts w:ascii="Arial" w:hAnsi="Arial" w:cs="Arial"/>
        </w:rPr>
        <w:t xml:space="preserve">ym </w:t>
      </w:r>
      <w:r w:rsidR="00D93D50" w:rsidRPr="00D93D50">
        <w:rPr>
          <w:rFonts w:ascii="Arial" w:hAnsi="Arial" w:cs="Arial"/>
        </w:rPr>
        <w:t>ustalono niezbędne wyposażenie węzła neutralizacji gazów spalinowych oraz oczyszczania</w:t>
      </w:r>
      <w:r>
        <w:rPr>
          <w:rFonts w:ascii="Arial" w:hAnsi="Arial" w:cs="Arial"/>
        </w:rPr>
        <w:t xml:space="preserve"> spalin</w:t>
      </w:r>
      <w:r w:rsidR="00D93D50" w:rsidRPr="00D93D50">
        <w:rPr>
          <w:rFonts w:ascii="Arial" w:hAnsi="Arial" w:cs="Arial"/>
        </w:rPr>
        <w:t xml:space="preserve">, </w:t>
      </w:r>
      <w:r>
        <w:rPr>
          <w:rFonts w:ascii="Arial" w:hAnsi="Arial" w:cs="Arial"/>
        </w:rPr>
        <w:t xml:space="preserve">w tym </w:t>
      </w:r>
      <w:r w:rsidR="00D93D50" w:rsidRPr="00D93D50">
        <w:rPr>
          <w:rFonts w:ascii="Arial" w:hAnsi="Arial" w:cs="Arial"/>
        </w:rPr>
        <w:t>układ SNCR (</w:t>
      </w:r>
      <w:proofErr w:type="spellStart"/>
      <w:r w:rsidR="00D93D50" w:rsidRPr="00D93D50">
        <w:rPr>
          <w:rFonts w:ascii="Arial" w:hAnsi="Arial" w:cs="Arial"/>
        </w:rPr>
        <w:t>Selective</w:t>
      </w:r>
      <w:proofErr w:type="spellEnd"/>
      <w:r w:rsidR="00D93D50" w:rsidRPr="00D93D50">
        <w:rPr>
          <w:rFonts w:ascii="Arial" w:hAnsi="Arial" w:cs="Arial"/>
        </w:rPr>
        <w:t xml:space="preserve"> non-</w:t>
      </w:r>
      <w:proofErr w:type="spellStart"/>
      <w:r w:rsidR="00D93D50" w:rsidRPr="00D93D50">
        <w:rPr>
          <w:rFonts w:ascii="Arial" w:hAnsi="Arial" w:cs="Arial"/>
        </w:rPr>
        <w:t>catalytic</w:t>
      </w:r>
      <w:proofErr w:type="spellEnd"/>
      <w:r w:rsidR="00D93D50" w:rsidRPr="00D93D50">
        <w:rPr>
          <w:rFonts w:ascii="Arial" w:hAnsi="Arial" w:cs="Arial"/>
        </w:rPr>
        <w:t xml:space="preserve"> </w:t>
      </w:r>
      <w:proofErr w:type="spellStart"/>
      <w:r w:rsidR="00D93D50" w:rsidRPr="00D93D50">
        <w:rPr>
          <w:rFonts w:ascii="Arial" w:hAnsi="Arial" w:cs="Arial"/>
        </w:rPr>
        <w:t>reduction</w:t>
      </w:r>
      <w:proofErr w:type="spellEnd"/>
      <w:r w:rsidR="00D93D50" w:rsidRPr="00D93D50">
        <w:rPr>
          <w:rFonts w:ascii="Arial" w:hAnsi="Arial" w:cs="Arial"/>
        </w:rPr>
        <w:t>)</w:t>
      </w:r>
      <w:r>
        <w:rPr>
          <w:rFonts w:ascii="Arial" w:hAnsi="Arial" w:cs="Arial"/>
        </w:rPr>
        <w:t>, tj.</w:t>
      </w:r>
      <w:r w:rsidR="00D93D50" w:rsidRPr="00D93D50">
        <w:rPr>
          <w:rFonts w:ascii="Arial" w:hAnsi="Arial" w:cs="Arial"/>
        </w:rPr>
        <w:t xml:space="preserve"> technologia redukcji niekatalitycznej tlenków azotu</w:t>
      </w:r>
      <w:r w:rsidRPr="007551A1">
        <w:rPr>
          <w:rFonts w:ascii="Arial" w:hAnsi="Arial" w:cs="Arial"/>
        </w:rPr>
        <w:t xml:space="preserve"> </w:t>
      </w:r>
      <w:r w:rsidRPr="00B54540">
        <w:rPr>
          <w:rFonts w:ascii="Arial" w:hAnsi="Arial" w:cs="Arial"/>
        </w:rPr>
        <w:t>w spalinach</w:t>
      </w:r>
      <w:r w:rsidR="00D93D50" w:rsidRPr="00D93D50">
        <w:rPr>
          <w:rFonts w:ascii="Arial" w:hAnsi="Arial" w:cs="Arial"/>
        </w:rPr>
        <w:t xml:space="preserve">. System został wdrożony, zgodnie z wymogiem Konkluzji Bat dla spalania odpadów. </w:t>
      </w:r>
      <w:r w:rsidR="006614C9" w:rsidRPr="00B54540">
        <w:rPr>
          <w:rFonts w:ascii="Arial" w:hAnsi="Arial" w:cs="Arial"/>
        </w:rPr>
        <w:t>Układ SNCR pozwoli na dotrzymywać wymagane poziomy stężenia NO</w:t>
      </w:r>
      <w:r w:rsidR="006614C9" w:rsidRPr="00B54540">
        <w:rPr>
          <w:rFonts w:ascii="Arial" w:hAnsi="Arial" w:cs="Arial"/>
          <w:vertAlign w:val="subscript"/>
        </w:rPr>
        <w:t>X</w:t>
      </w:r>
      <w:r w:rsidR="006614C9" w:rsidRPr="00B54540">
        <w:rPr>
          <w:rFonts w:ascii="Arial" w:hAnsi="Arial" w:cs="Arial"/>
        </w:rPr>
        <w:t xml:space="preserve"> poniżej dopuszczalnej wartości.</w:t>
      </w:r>
    </w:p>
    <w:p w14:paraId="162DAAF1" w14:textId="6232E72C" w:rsidR="00BC6834" w:rsidRPr="00B54540" w:rsidRDefault="002E73E0" w:rsidP="00F216D4">
      <w:pPr>
        <w:pStyle w:val="Akapitzlist"/>
        <w:numPr>
          <w:ilvl w:val="0"/>
          <w:numId w:val="17"/>
        </w:numPr>
        <w:tabs>
          <w:tab w:val="left" w:pos="567"/>
        </w:tabs>
        <w:ind w:left="426" w:right="-1"/>
        <w:jc w:val="both"/>
        <w:rPr>
          <w:rFonts w:ascii="Arial" w:hAnsi="Arial" w:cs="Arial"/>
          <w:bCs/>
          <w:iCs/>
          <w:kern w:val="2"/>
          <w:sz w:val="24"/>
          <w:szCs w:val="24"/>
          <w:u w:val="single"/>
        </w:rPr>
      </w:pPr>
      <w:r w:rsidRPr="006614C9">
        <w:rPr>
          <w:rFonts w:ascii="Arial" w:hAnsi="Arial" w:cs="Arial"/>
          <w:bCs/>
          <w:iCs/>
          <w:kern w:val="2"/>
          <w:sz w:val="24"/>
          <w:szCs w:val="24"/>
          <w:u w:val="single"/>
        </w:rPr>
        <w:t>Z</w:t>
      </w:r>
      <w:r w:rsidR="00BC6834" w:rsidRPr="006614C9">
        <w:rPr>
          <w:rFonts w:ascii="Arial" w:hAnsi="Arial" w:cs="Arial"/>
          <w:bCs/>
          <w:iCs/>
          <w:kern w:val="2"/>
          <w:sz w:val="24"/>
          <w:szCs w:val="24"/>
          <w:u w:val="single"/>
        </w:rPr>
        <w:t xml:space="preserve">abudowa filtra workowego jako IV-go stopnia </w:t>
      </w:r>
      <w:r w:rsidR="007551A1">
        <w:rPr>
          <w:rFonts w:ascii="Arial" w:hAnsi="Arial" w:cs="Arial"/>
          <w:bCs/>
          <w:iCs/>
          <w:kern w:val="2"/>
          <w:sz w:val="24"/>
          <w:szCs w:val="24"/>
          <w:u w:val="single"/>
        </w:rPr>
        <w:t>oczyszczania spalin:</w:t>
      </w:r>
    </w:p>
    <w:p w14:paraId="363C6A62" w14:textId="55DB6E81" w:rsidR="007C3D9B" w:rsidRPr="00B54540" w:rsidRDefault="007C3D9B" w:rsidP="007C3D9B">
      <w:pPr>
        <w:autoSpaceDE w:val="0"/>
        <w:autoSpaceDN w:val="0"/>
        <w:adjustRightInd w:val="0"/>
        <w:jc w:val="both"/>
        <w:rPr>
          <w:rFonts w:ascii="Arial" w:hAnsi="Arial" w:cs="Arial"/>
        </w:rPr>
      </w:pPr>
      <w:r w:rsidRPr="00B54540">
        <w:rPr>
          <w:rFonts w:ascii="Arial" w:hAnsi="Arial" w:cs="Arial"/>
        </w:rPr>
        <w:t xml:space="preserve">W celu dalszego zmniejszenia oddziaływania na środowisko spalarni odpadów, </w:t>
      </w:r>
      <w:r w:rsidRPr="00B54540">
        <w:rPr>
          <w:rFonts w:ascii="Arial" w:hAnsi="Arial" w:cs="Arial"/>
        </w:rPr>
        <w:br/>
        <w:t xml:space="preserve">w szczególności pyłów, metali ciężkich oraz dioksyn i furanów, wykorzystywana jest </w:t>
      </w:r>
      <w:r w:rsidRPr="00B54540">
        <w:rPr>
          <w:rFonts w:ascii="Arial" w:hAnsi="Arial" w:cs="Arial"/>
        </w:rPr>
        <w:lastRenderedPageBreak/>
        <w:t>zabudowa dodatkowego filtra workowego. Obiekt nie jest wyposażony w punktowe źródła emisji wymuszonej.</w:t>
      </w:r>
    </w:p>
    <w:p w14:paraId="46CA072B" w14:textId="18F321A5" w:rsidR="007C3D9B" w:rsidRPr="00B54540" w:rsidRDefault="007C3D9B" w:rsidP="007C3D9B">
      <w:pPr>
        <w:jc w:val="both"/>
        <w:rPr>
          <w:rFonts w:ascii="Arial" w:hAnsi="Arial" w:cs="Arial"/>
        </w:rPr>
      </w:pPr>
      <w:r w:rsidRPr="00B54540">
        <w:rPr>
          <w:rFonts w:ascii="Arial" w:hAnsi="Arial" w:cs="Arial"/>
        </w:rPr>
        <w:t xml:space="preserve">Na potrzeby wentylacji hali, zamontowano w górnej jej części, ruchome żaluzje, pozwalające na grawitacyjne przewietrzanie. Wszystkie urządzenia zamontowane </w:t>
      </w:r>
      <w:r w:rsidRPr="00B54540">
        <w:rPr>
          <w:rFonts w:ascii="Arial" w:hAnsi="Arial" w:cs="Arial"/>
        </w:rPr>
        <w:br/>
        <w:t>w hali pracują w układach zamkniętych.</w:t>
      </w:r>
    </w:p>
    <w:p w14:paraId="4F81E718" w14:textId="77777777" w:rsidR="007C3D9B" w:rsidRPr="00B54540" w:rsidRDefault="007C3D9B" w:rsidP="002E73E0">
      <w:pPr>
        <w:pStyle w:val="Teksttreci0"/>
        <w:shd w:val="clear" w:color="auto" w:fill="auto"/>
        <w:spacing w:line="240" w:lineRule="auto"/>
        <w:jc w:val="both"/>
        <w:rPr>
          <w:sz w:val="24"/>
          <w:szCs w:val="24"/>
        </w:rPr>
      </w:pPr>
      <w:r w:rsidRPr="00B54540">
        <w:rPr>
          <w:sz w:val="24"/>
          <w:szCs w:val="24"/>
        </w:rPr>
        <w:t xml:space="preserve">Dodatkowy układ dokładnego oczyszczania spalin zapewni wyznaczone dla spalarni odpadów wartości graniczne emisji zanieczyszczeń, zaś ich redukcja ze spalarni odpadów wyniesie: </w:t>
      </w:r>
    </w:p>
    <w:p w14:paraId="458B61D4" w14:textId="6756E123" w:rsidR="007C3D9B" w:rsidRPr="00B54540" w:rsidRDefault="002E73E0" w:rsidP="00F216D4">
      <w:pPr>
        <w:pStyle w:val="Teksttreci0"/>
        <w:numPr>
          <w:ilvl w:val="0"/>
          <w:numId w:val="18"/>
        </w:numPr>
        <w:shd w:val="clear" w:color="auto" w:fill="auto"/>
        <w:tabs>
          <w:tab w:val="left" w:pos="709"/>
        </w:tabs>
        <w:spacing w:line="240" w:lineRule="auto"/>
        <w:ind w:left="4111" w:hanging="3827"/>
        <w:jc w:val="both"/>
        <w:rPr>
          <w:sz w:val="24"/>
          <w:szCs w:val="24"/>
        </w:rPr>
      </w:pPr>
      <w:r w:rsidRPr="00B54540">
        <w:rPr>
          <w:sz w:val="24"/>
          <w:szCs w:val="24"/>
        </w:rPr>
        <w:t>p</w:t>
      </w:r>
      <w:r w:rsidR="007C3D9B" w:rsidRPr="00B54540">
        <w:rPr>
          <w:sz w:val="24"/>
          <w:szCs w:val="24"/>
        </w:rPr>
        <w:t>ył</w:t>
      </w:r>
      <w:r w:rsidR="007C3D9B" w:rsidRPr="00B54540">
        <w:rPr>
          <w:sz w:val="24"/>
          <w:szCs w:val="24"/>
        </w:rPr>
        <w:tab/>
        <w:t>60 %,</w:t>
      </w:r>
    </w:p>
    <w:p w14:paraId="0F34E141" w14:textId="4A55AF31" w:rsidR="007C3D9B" w:rsidRPr="00B54540" w:rsidRDefault="002E73E0" w:rsidP="00F216D4">
      <w:pPr>
        <w:pStyle w:val="Teksttreci0"/>
        <w:numPr>
          <w:ilvl w:val="0"/>
          <w:numId w:val="18"/>
        </w:numPr>
        <w:shd w:val="clear" w:color="auto" w:fill="auto"/>
        <w:tabs>
          <w:tab w:val="left" w:pos="709"/>
        </w:tabs>
        <w:spacing w:line="240" w:lineRule="auto"/>
        <w:ind w:left="4111" w:hanging="3827"/>
        <w:jc w:val="both"/>
        <w:rPr>
          <w:sz w:val="24"/>
          <w:szCs w:val="24"/>
        </w:rPr>
      </w:pPr>
      <w:r w:rsidRPr="00B54540">
        <w:rPr>
          <w:sz w:val="24"/>
          <w:szCs w:val="24"/>
        </w:rPr>
        <w:t>m</w:t>
      </w:r>
      <w:r w:rsidR="007C3D9B" w:rsidRPr="00B54540">
        <w:rPr>
          <w:sz w:val="24"/>
          <w:szCs w:val="24"/>
        </w:rPr>
        <w:t>etale ciężkie (poza rtęcią)</w:t>
      </w:r>
      <w:r w:rsidR="007C3D9B" w:rsidRPr="00B54540">
        <w:rPr>
          <w:sz w:val="24"/>
          <w:szCs w:val="24"/>
        </w:rPr>
        <w:tab/>
        <w:t>60 %,</w:t>
      </w:r>
    </w:p>
    <w:p w14:paraId="7AB228EA" w14:textId="2279AAE6" w:rsidR="007C3D9B" w:rsidRPr="00B54540" w:rsidRDefault="002E73E0" w:rsidP="00F216D4">
      <w:pPr>
        <w:pStyle w:val="Teksttreci0"/>
        <w:numPr>
          <w:ilvl w:val="0"/>
          <w:numId w:val="18"/>
        </w:numPr>
        <w:shd w:val="clear" w:color="auto" w:fill="auto"/>
        <w:tabs>
          <w:tab w:val="left" w:pos="709"/>
        </w:tabs>
        <w:spacing w:line="240" w:lineRule="auto"/>
        <w:ind w:left="4111" w:hanging="3827"/>
        <w:jc w:val="both"/>
        <w:rPr>
          <w:sz w:val="24"/>
          <w:szCs w:val="24"/>
        </w:rPr>
      </w:pPr>
      <w:r w:rsidRPr="00B54540">
        <w:rPr>
          <w:sz w:val="24"/>
          <w:szCs w:val="24"/>
        </w:rPr>
        <w:t>r</w:t>
      </w:r>
      <w:r w:rsidR="007C3D9B" w:rsidRPr="00B54540">
        <w:rPr>
          <w:sz w:val="24"/>
          <w:szCs w:val="24"/>
        </w:rPr>
        <w:t>tęć</w:t>
      </w:r>
      <w:r w:rsidR="007C3D9B" w:rsidRPr="00B54540">
        <w:rPr>
          <w:sz w:val="24"/>
          <w:szCs w:val="24"/>
        </w:rPr>
        <w:tab/>
        <w:t>50 %,</w:t>
      </w:r>
    </w:p>
    <w:p w14:paraId="1FD8A2F4" w14:textId="77777777" w:rsidR="007C3D9B" w:rsidRPr="00B54540" w:rsidRDefault="007C3D9B" w:rsidP="00F216D4">
      <w:pPr>
        <w:pStyle w:val="Akapitzlist"/>
        <w:numPr>
          <w:ilvl w:val="0"/>
          <w:numId w:val="18"/>
        </w:numPr>
        <w:ind w:left="709" w:hanging="425"/>
        <w:contextualSpacing w:val="0"/>
        <w:jc w:val="left"/>
        <w:rPr>
          <w:rFonts w:ascii="Arial" w:eastAsiaTheme="majorEastAsia" w:hAnsi="Arial" w:cs="Arial"/>
          <w:sz w:val="24"/>
          <w:szCs w:val="24"/>
        </w:rPr>
      </w:pPr>
      <w:r w:rsidRPr="00B54540">
        <w:rPr>
          <w:rFonts w:ascii="Arial" w:hAnsi="Arial" w:cs="Arial"/>
          <w:sz w:val="24"/>
          <w:szCs w:val="24"/>
        </w:rPr>
        <w:t>OWO oraz dioksyny i furany      40 %.</w:t>
      </w:r>
    </w:p>
    <w:p w14:paraId="1D105BEE" w14:textId="36A95373" w:rsidR="007C3D9B" w:rsidRPr="00B54540" w:rsidRDefault="007C3D9B" w:rsidP="001F10EA">
      <w:pPr>
        <w:jc w:val="both"/>
        <w:rPr>
          <w:rFonts w:ascii="Arial" w:hAnsi="Arial" w:cs="Arial"/>
        </w:rPr>
      </w:pPr>
      <w:r w:rsidRPr="00B54540">
        <w:rPr>
          <w:rFonts w:ascii="Arial" w:hAnsi="Arial" w:cs="Arial"/>
        </w:rPr>
        <w:t xml:space="preserve">Układ magazynowania i dozowania sorbentów: Gotowe mieszanki węgla aktywnego </w:t>
      </w:r>
      <w:r w:rsidRPr="00B54540">
        <w:rPr>
          <w:rFonts w:ascii="Arial" w:hAnsi="Arial" w:cs="Arial"/>
        </w:rPr>
        <w:br/>
        <w:t>z wodorowęglanem sodu będą przyjmowane i magazynowane w silosie, w hali dokładnego filtra workowego oraz w magazynie w workach typu „big-</w:t>
      </w:r>
      <w:proofErr w:type="spellStart"/>
      <w:r w:rsidRPr="00B54540">
        <w:rPr>
          <w:rFonts w:ascii="Arial" w:hAnsi="Arial" w:cs="Arial"/>
        </w:rPr>
        <w:t>bag</w:t>
      </w:r>
      <w:proofErr w:type="spellEnd"/>
      <w:r w:rsidRPr="00B54540">
        <w:rPr>
          <w:rFonts w:ascii="Arial" w:hAnsi="Arial" w:cs="Arial"/>
        </w:rPr>
        <w:t xml:space="preserve">”.  </w:t>
      </w:r>
    </w:p>
    <w:p w14:paraId="3A707D1D" w14:textId="76E2F8A9" w:rsidR="007C3D9B" w:rsidRPr="00B54540" w:rsidRDefault="007C3D9B" w:rsidP="001F10EA">
      <w:pPr>
        <w:jc w:val="both"/>
        <w:rPr>
          <w:rFonts w:ascii="Arial" w:hAnsi="Arial" w:cs="Arial"/>
        </w:rPr>
      </w:pPr>
      <w:r w:rsidRPr="00B54540">
        <w:rPr>
          <w:rFonts w:ascii="Arial" w:hAnsi="Arial" w:cs="Arial"/>
        </w:rPr>
        <w:t xml:space="preserve">Rozładunek i dozowanie mieszanki węgla z </w:t>
      </w:r>
      <w:proofErr w:type="spellStart"/>
      <w:r w:rsidRPr="00B54540">
        <w:rPr>
          <w:rFonts w:ascii="Arial" w:hAnsi="Arial" w:cs="Arial"/>
        </w:rPr>
        <w:t>bikarbonatem</w:t>
      </w:r>
      <w:proofErr w:type="spellEnd"/>
      <w:r w:rsidRPr="00B54540">
        <w:rPr>
          <w:rFonts w:ascii="Arial" w:hAnsi="Arial" w:cs="Arial"/>
        </w:rPr>
        <w:t xml:space="preserve"> będzie się odbywać za pomocą układu dozowania</w:t>
      </w:r>
      <w:r w:rsidR="00486258">
        <w:rPr>
          <w:rFonts w:ascii="Arial" w:hAnsi="Arial" w:cs="Arial"/>
        </w:rPr>
        <w:t xml:space="preserve">. </w:t>
      </w:r>
      <w:r w:rsidRPr="00B54540">
        <w:rPr>
          <w:rFonts w:ascii="Arial" w:hAnsi="Arial" w:cs="Arial"/>
        </w:rPr>
        <w:t>Z obu układów (silosu lub/i big-</w:t>
      </w:r>
      <w:proofErr w:type="spellStart"/>
      <w:r w:rsidRPr="00B54540">
        <w:rPr>
          <w:rFonts w:ascii="Arial" w:hAnsi="Arial" w:cs="Arial"/>
        </w:rPr>
        <w:t>baga</w:t>
      </w:r>
      <w:proofErr w:type="spellEnd"/>
      <w:r w:rsidRPr="00B54540">
        <w:rPr>
          <w:rFonts w:ascii="Arial" w:hAnsi="Arial" w:cs="Arial"/>
        </w:rPr>
        <w:t xml:space="preserve">), sorbent będzie trafiał na przenośnik ślimakowy, następnie dozowany będzie bezpośrednio do kanału doprowadzającego mieszankę do filtra. Oddzielone na filtrze dokładnym pyły, przereagowane z sorbentem, będą zawracane do filtra workowego I - ego stopnia. Podczas eksploatacji dokładnego filtra nie powstają odpady z oczyszczania gazów odlotowych. Bateria dokładnych filtrów workowych, układ dozowania sorbentu oraz wentylator drugiego stopnia, usytuowane są w hali dokładnego filtra workowego. </w:t>
      </w:r>
    </w:p>
    <w:p w14:paraId="2809D8DE" w14:textId="67B0DAEC" w:rsidR="007C3D9B" w:rsidRPr="00B54540" w:rsidRDefault="007C3D9B" w:rsidP="006614C9">
      <w:pPr>
        <w:jc w:val="both"/>
        <w:rPr>
          <w:rFonts w:ascii="Arial" w:eastAsiaTheme="majorEastAsia" w:hAnsi="Arial" w:cs="Arial"/>
        </w:rPr>
      </w:pPr>
      <w:r w:rsidRPr="00B54540">
        <w:rPr>
          <w:rFonts w:ascii="Arial" w:hAnsi="Arial" w:cs="Arial"/>
        </w:rPr>
        <w:t>Reaktor i system dystrybucji sorbentu: Przed filtrem zabudowany jest reaktor, umożliwiający równomierne rozprowadzenie sorbentu w celu zwiększenia jego stężenia w oczyszczanych gazach. Pozwoli to na uzyskanie niskich wartości stężeń całkowitych emisji pyłów</w:t>
      </w:r>
      <w:r w:rsidR="006614C9" w:rsidRPr="00B54540">
        <w:rPr>
          <w:rFonts w:ascii="Arial" w:hAnsi="Arial" w:cs="Arial"/>
        </w:rPr>
        <w:t xml:space="preserve"> </w:t>
      </w:r>
      <w:r w:rsidRPr="00B54540">
        <w:rPr>
          <w:rFonts w:ascii="Arial" w:hAnsi="Arial" w:cs="Arial"/>
        </w:rPr>
        <w:t>i gazów uwalnianych z instalacji.</w:t>
      </w:r>
    </w:p>
    <w:p w14:paraId="2AF23FD9" w14:textId="5FDEAC91" w:rsidR="007C3D9B" w:rsidRPr="00B54540" w:rsidRDefault="007C3D9B" w:rsidP="007C3D9B">
      <w:pPr>
        <w:jc w:val="both"/>
        <w:rPr>
          <w:rFonts w:ascii="Arial" w:hAnsi="Arial" w:cs="Arial"/>
        </w:rPr>
      </w:pPr>
      <w:r w:rsidRPr="00B54540">
        <w:rPr>
          <w:rFonts w:ascii="Arial" w:hAnsi="Arial" w:cs="Arial"/>
        </w:rPr>
        <w:t>W cel</w:t>
      </w:r>
      <w:r w:rsidR="00486258">
        <w:rPr>
          <w:rFonts w:ascii="Arial" w:hAnsi="Arial" w:cs="Arial"/>
        </w:rPr>
        <w:t>u</w:t>
      </w:r>
      <w:r w:rsidRPr="00B54540">
        <w:rPr>
          <w:rFonts w:ascii="Arial" w:hAnsi="Arial" w:cs="Arial"/>
        </w:rPr>
        <w:t xml:space="preserve"> dokładnego odpylania, redukcji związków organicznych, </w:t>
      </w:r>
      <w:proofErr w:type="spellStart"/>
      <w:r w:rsidRPr="00B54540">
        <w:rPr>
          <w:rFonts w:ascii="Arial" w:hAnsi="Arial" w:cs="Arial"/>
        </w:rPr>
        <w:t>dioksyni</w:t>
      </w:r>
      <w:proofErr w:type="spellEnd"/>
      <w:r w:rsidRPr="00B54540">
        <w:rPr>
          <w:rFonts w:ascii="Arial" w:hAnsi="Arial" w:cs="Arial"/>
        </w:rPr>
        <w:t xml:space="preserve"> furanów oraz metali ciężkich, w tym rtęci, zastosowano konstrukcję poziomego ułożenia worków płaskich w komorze filtracyjnej, o powierzchni filtracji 663 m</w:t>
      </w:r>
      <w:r w:rsidRPr="00B54540">
        <w:rPr>
          <w:rFonts w:ascii="Arial" w:hAnsi="Arial" w:cs="Arial"/>
          <w:vertAlign w:val="superscript"/>
        </w:rPr>
        <w:t>2</w:t>
      </w:r>
      <w:r w:rsidRPr="00B54540">
        <w:rPr>
          <w:rFonts w:ascii="Arial" w:hAnsi="Arial" w:cs="Arial"/>
        </w:rPr>
        <w:t xml:space="preserve"> (752 worki).</w:t>
      </w:r>
    </w:p>
    <w:p w14:paraId="30C53733" w14:textId="7744928E" w:rsidR="007C3D9B" w:rsidRPr="00B54540" w:rsidRDefault="007C3D9B" w:rsidP="00486258">
      <w:pPr>
        <w:jc w:val="both"/>
        <w:rPr>
          <w:rFonts w:ascii="Arial" w:hAnsi="Arial" w:cs="Arial"/>
        </w:rPr>
      </w:pPr>
      <w:r w:rsidRPr="00B54540">
        <w:rPr>
          <w:rFonts w:ascii="Arial" w:hAnsi="Arial" w:cs="Arial"/>
        </w:rPr>
        <w:t xml:space="preserve">Filtr </w:t>
      </w:r>
      <w:r w:rsidR="00486258">
        <w:rPr>
          <w:rFonts w:ascii="Arial" w:hAnsi="Arial" w:cs="Arial"/>
        </w:rPr>
        <w:t xml:space="preserve">workowy II-go stopnia </w:t>
      </w:r>
      <w:r w:rsidRPr="00B54540">
        <w:rPr>
          <w:rFonts w:ascii="Arial" w:hAnsi="Arial" w:cs="Arial"/>
        </w:rPr>
        <w:t>został wykonany dla przepływu spalin max 40 000 m</w:t>
      </w:r>
      <w:r w:rsidRPr="00486258">
        <w:rPr>
          <w:rFonts w:ascii="Arial" w:hAnsi="Arial" w:cs="Arial"/>
          <w:vertAlign w:val="superscript"/>
        </w:rPr>
        <w:t>3</w:t>
      </w:r>
      <w:r w:rsidRPr="00B54540">
        <w:rPr>
          <w:rFonts w:ascii="Arial" w:hAnsi="Arial" w:cs="Arial"/>
        </w:rPr>
        <w:t xml:space="preserve">/h </w:t>
      </w:r>
      <w:r w:rsidR="00486258">
        <w:rPr>
          <w:rFonts w:ascii="Arial" w:hAnsi="Arial" w:cs="Arial"/>
        </w:rPr>
        <w:br/>
      </w:r>
      <w:r w:rsidRPr="00B54540">
        <w:rPr>
          <w:rFonts w:ascii="Arial" w:hAnsi="Arial" w:cs="Arial"/>
        </w:rPr>
        <w:t xml:space="preserve">i dla odbioru produktów reakcji oraz pyłów na zewnątrz do big - </w:t>
      </w:r>
      <w:proofErr w:type="spellStart"/>
      <w:r w:rsidRPr="00B54540">
        <w:rPr>
          <w:rFonts w:ascii="Arial" w:hAnsi="Arial" w:cs="Arial"/>
        </w:rPr>
        <w:t>bagów</w:t>
      </w:r>
      <w:proofErr w:type="spellEnd"/>
      <w:r w:rsidRPr="00B54540">
        <w:rPr>
          <w:rFonts w:ascii="Arial" w:hAnsi="Arial" w:cs="Arial"/>
        </w:rPr>
        <w:t>.</w:t>
      </w:r>
      <w:r w:rsidR="00486258">
        <w:rPr>
          <w:rFonts w:ascii="Arial" w:hAnsi="Arial" w:cs="Arial"/>
        </w:rPr>
        <w:t xml:space="preserve"> </w:t>
      </w:r>
      <w:r w:rsidRPr="00B54540">
        <w:rPr>
          <w:rFonts w:ascii="Arial" w:hAnsi="Arial" w:cs="Arial"/>
        </w:rPr>
        <w:t>Możliwe będzie również zawracanie nieprzereagowanego sorbentu, poprzez przenośnik rurowo – linowy, do reaktora wstępnego filtra workowego. Oczyszczanie spalin odbywać się będzie, poprzez dozowanie sorbentu,</w:t>
      </w:r>
      <w:r w:rsidR="00486258">
        <w:rPr>
          <w:rFonts w:ascii="Arial" w:hAnsi="Arial" w:cs="Arial"/>
        </w:rPr>
        <w:t xml:space="preserve"> </w:t>
      </w:r>
      <w:r w:rsidRPr="00B54540">
        <w:rPr>
          <w:rFonts w:ascii="Arial" w:hAnsi="Arial" w:cs="Arial"/>
        </w:rPr>
        <w:t xml:space="preserve">tj. gotowej mieszanki węgla aktywnego </w:t>
      </w:r>
      <w:r w:rsidR="00486258">
        <w:rPr>
          <w:rFonts w:ascii="Arial" w:hAnsi="Arial" w:cs="Arial"/>
        </w:rPr>
        <w:br/>
      </w:r>
      <w:r w:rsidRPr="00B54540">
        <w:rPr>
          <w:rFonts w:ascii="Arial" w:hAnsi="Arial" w:cs="Arial"/>
        </w:rPr>
        <w:t xml:space="preserve">z </w:t>
      </w:r>
      <w:proofErr w:type="spellStart"/>
      <w:r w:rsidRPr="00B54540">
        <w:rPr>
          <w:rFonts w:ascii="Arial" w:hAnsi="Arial" w:cs="Arial"/>
        </w:rPr>
        <w:t>bikarbonatem</w:t>
      </w:r>
      <w:proofErr w:type="spellEnd"/>
      <w:r w:rsidRPr="00B54540">
        <w:rPr>
          <w:rFonts w:ascii="Arial" w:hAnsi="Arial" w:cs="Arial"/>
        </w:rPr>
        <w:t>.</w:t>
      </w:r>
    </w:p>
    <w:p w14:paraId="686F0B6F" w14:textId="1C474103" w:rsidR="007C3D9B" w:rsidRPr="00B54540" w:rsidRDefault="007C3D9B" w:rsidP="007C3D9B">
      <w:pPr>
        <w:autoSpaceDE w:val="0"/>
        <w:autoSpaceDN w:val="0"/>
        <w:adjustRightInd w:val="0"/>
        <w:jc w:val="both"/>
        <w:rPr>
          <w:rFonts w:ascii="Arial" w:hAnsi="Arial" w:cs="Arial"/>
        </w:rPr>
      </w:pPr>
      <w:r w:rsidRPr="00B54540">
        <w:rPr>
          <w:rFonts w:ascii="Arial" w:hAnsi="Arial" w:cs="Arial"/>
        </w:rPr>
        <w:t>Do usuwania pyłu z worków filtracyjnych służy system regeneracji, realizowany za pomocą sprężonego powietrza.</w:t>
      </w:r>
      <w:r w:rsidR="00486258">
        <w:rPr>
          <w:rFonts w:ascii="Arial" w:hAnsi="Arial" w:cs="Arial"/>
        </w:rPr>
        <w:t xml:space="preserve"> </w:t>
      </w:r>
      <w:r w:rsidRPr="00B54540">
        <w:rPr>
          <w:rFonts w:ascii="Arial" w:hAnsi="Arial" w:cs="Arial"/>
        </w:rPr>
        <w:t xml:space="preserve">Oddzielone pyły, na filtrze dokładnym, przereagowane z sorbentem, </w:t>
      </w:r>
      <w:r w:rsidR="00486258">
        <w:rPr>
          <w:rFonts w:ascii="Arial" w:hAnsi="Arial" w:cs="Arial"/>
        </w:rPr>
        <w:t>będą</w:t>
      </w:r>
      <w:r w:rsidRPr="00B54540">
        <w:rPr>
          <w:rFonts w:ascii="Arial" w:hAnsi="Arial" w:cs="Arial"/>
        </w:rPr>
        <w:t xml:space="preserve"> zawracane do filtra workowego I-ego stopnia.</w:t>
      </w:r>
    </w:p>
    <w:p w14:paraId="0716800A" w14:textId="77777777" w:rsidR="007C3D9B" w:rsidRPr="00B54540" w:rsidRDefault="007C3D9B" w:rsidP="007C3D9B">
      <w:pPr>
        <w:autoSpaceDE w:val="0"/>
        <w:autoSpaceDN w:val="0"/>
        <w:adjustRightInd w:val="0"/>
        <w:jc w:val="both"/>
        <w:rPr>
          <w:rFonts w:ascii="Arial" w:hAnsi="Arial" w:cs="Arial"/>
        </w:rPr>
      </w:pPr>
      <w:r w:rsidRPr="00B54540">
        <w:rPr>
          <w:rFonts w:ascii="Arial" w:hAnsi="Arial" w:cs="Arial"/>
        </w:rPr>
        <w:t>Podczas eksploatacji dokładnego filtra nie powstają odpady z oczyszczania gazów odlotowych.</w:t>
      </w:r>
    </w:p>
    <w:p w14:paraId="771AEA61" w14:textId="3D71589A" w:rsidR="007C3D9B" w:rsidRPr="00B54540" w:rsidRDefault="007C3D9B" w:rsidP="001F10EA">
      <w:pPr>
        <w:jc w:val="both"/>
        <w:rPr>
          <w:rFonts w:ascii="Arial" w:hAnsi="Arial" w:cs="Arial"/>
        </w:rPr>
      </w:pPr>
      <w:r w:rsidRPr="00B54540">
        <w:rPr>
          <w:rFonts w:ascii="Arial" w:hAnsi="Arial" w:cs="Arial"/>
          <w:u w:val="single"/>
        </w:rPr>
        <w:t>Wentylator II - go stopnia:</w:t>
      </w:r>
      <w:r w:rsidRPr="00B54540">
        <w:rPr>
          <w:rFonts w:ascii="Arial" w:hAnsi="Arial" w:cs="Arial"/>
        </w:rPr>
        <w:t xml:space="preserve"> Do pokonania oporów przepływu spalin, podczas filtracji dokładnego filtra workowego, zastosowany będzie wentylator promieniowy II-go stopnia, usytuowany w hali dokładnego filtra workowego, o mocy ok. 110 </w:t>
      </w:r>
      <w:proofErr w:type="spellStart"/>
      <w:r w:rsidRPr="00B54540">
        <w:rPr>
          <w:rFonts w:ascii="Arial" w:hAnsi="Arial" w:cs="Arial"/>
        </w:rPr>
        <w:t>kW.</w:t>
      </w:r>
      <w:proofErr w:type="spellEnd"/>
      <w:r w:rsidRPr="00B54540">
        <w:rPr>
          <w:rFonts w:ascii="Arial" w:hAnsi="Arial" w:cs="Arial"/>
        </w:rPr>
        <w:t xml:space="preserve"> </w:t>
      </w:r>
      <w:r w:rsidRPr="00B54540">
        <w:rPr>
          <w:rFonts w:ascii="Arial" w:hAnsi="Arial" w:cs="Arial"/>
        </w:rPr>
        <w:br/>
        <w:t>Jego zadaniem będzie utrzymanie podciśnienia dla transportu pneumatycznego sorbentu w baterii dokładnych filtrów workowych oraz do odprowadzania oczyszczonych spalin, poprzez wymuszony ciąg, po całym układzie oczyszczania gazów odlotowych do atmosfery, poprzez emitor (E-1) o wysokości h = 32 m</w:t>
      </w:r>
      <w:r w:rsidRPr="00B54540">
        <w:rPr>
          <w:rFonts w:ascii="Arial" w:hAnsi="Arial" w:cs="Arial"/>
        </w:rPr>
        <w:br/>
      </w:r>
      <w:r w:rsidRPr="000E0F5B">
        <w:rPr>
          <w:rFonts w:ascii="Arial" w:hAnsi="Arial" w:cs="Arial"/>
        </w:rPr>
        <w:t xml:space="preserve">i średnicy wylotu d = </w:t>
      </w:r>
      <w:r w:rsidR="00B259B6" w:rsidRPr="000E0F5B">
        <w:rPr>
          <w:rFonts w:ascii="Arial" w:hAnsi="Arial" w:cs="Arial"/>
        </w:rPr>
        <w:t>0,63</w:t>
      </w:r>
      <w:r w:rsidRPr="000E0F5B">
        <w:rPr>
          <w:rFonts w:ascii="Arial" w:hAnsi="Arial" w:cs="Arial"/>
        </w:rPr>
        <w:t xml:space="preserve"> m.</w:t>
      </w:r>
      <w:r w:rsidRPr="00B54540">
        <w:rPr>
          <w:rFonts w:ascii="Arial" w:hAnsi="Arial" w:cs="Arial"/>
        </w:rPr>
        <w:t xml:space="preserve"> </w:t>
      </w:r>
    </w:p>
    <w:p w14:paraId="02D17458" w14:textId="048F9022" w:rsidR="007C3D9B" w:rsidRPr="00B54540" w:rsidRDefault="007C3D9B" w:rsidP="001F10EA">
      <w:pPr>
        <w:jc w:val="both"/>
        <w:rPr>
          <w:rFonts w:ascii="Arial" w:hAnsi="Arial" w:cs="Arial"/>
        </w:rPr>
      </w:pPr>
      <w:r w:rsidRPr="00B54540">
        <w:rPr>
          <w:rFonts w:ascii="Arial" w:hAnsi="Arial" w:cs="Arial"/>
        </w:rPr>
        <w:lastRenderedPageBreak/>
        <w:t xml:space="preserve">Parametry oczyszczonego strumienia spalin monitorowane </w:t>
      </w:r>
      <w:r w:rsidR="00486258">
        <w:rPr>
          <w:rFonts w:ascii="Arial" w:hAnsi="Arial" w:cs="Arial"/>
        </w:rPr>
        <w:t>będą</w:t>
      </w:r>
      <w:r w:rsidRPr="00B54540">
        <w:rPr>
          <w:rFonts w:ascii="Arial" w:hAnsi="Arial" w:cs="Arial"/>
        </w:rPr>
        <w:t xml:space="preserve"> w sposób ciągły </w:t>
      </w:r>
      <w:r w:rsidRPr="00B54540">
        <w:rPr>
          <w:rFonts w:ascii="Arial" w:hAnsi="Arial" w:cs="Arial"/>
        </w:rPr>
        <w:br/>
        <w:t>i automatyczny, jak również i okresowy, przy użyciu sond, zainstalowanych na kanale spalin przed kominem, na wyjściu z instalacji.</w:t>
      </w:r>
    </w:p>
    <w:p w14:paraId="500CFDE8" w14:textId="6D7C7ABF" w:rsidR="006614C9" w:rsidRPr="006614C9" w:rsidRDefault="007C3D9B" w:rsidP="001F10EA">
      <w:pPr>
        <w:jc w:val="both"/>
        <w:rPr>
          <w:rFonts w:ascii="Arial" w:hAnsi="Arial" w:cs="Arial"/>
        </w:rPr>
      </w:pPr>
      <w:r w:rsidRPr="00B54540">
        <w:rPr>
          <w:rFonts w:ascii="Arial" w:hAnsi="Arial" w:cs="Arial"/>
          <w:u w:val="single"/>
        </w:rPr>
        <w:t>System sterowania</w:t>
      </w:r>
      <w:r w:rsidRPr="00B54540">
        <w:rPr>
          <w:rFonts w:ascii="Arial" w:hAnsi="Arial" w:cs="Arial"/>
        </w:rPr>
        <w:t xml:space="preserve">: Układ sterowania będzie działał w oparciu o pomiar różnicy ciśnień (opcjonalnie </w:t>
      </w:r>
      <w:bookmarkStart w:id="25" w:name="_Hlk212193863"/>
      <w:r w:rsidRPr="00B54540">
        <w:rPr>
          <w:rFonts w:ascii="Arial" w:hAnsi="Arial" w:cs="Arial"/>
        </w:rPr>
        <w:t xml:space="preserve">regeneracja czasowa) i sterował całą pracą filtra i wentylatora </w:t>
      </w:r>
      <w:r w:rsidRPr="00B54540">
        <w:rPr>
          <w:rFonts w:ascii="Arial" w:hAnsi="Arial" w:cs="Arial"/>
        </w:rPr>
        <w:br/>
        <w:t>II - go stopnia.</w:t>
      </w:r>
      <w:bookmarkEnd w:id="25"/>
    </w:p>
    <w:bookmarkEnd w:id="22"/>
    <w:p w14:paraId="5B106420" w14:textId="77777777" w:rsidR="00486258" w:rsidRPr="00486258" w:rsidRDefault="00486258" w:rsidP="00666760">
      <w:pPr>
        <w:ind w:left="14" w:firstLine="424"/>
        <w:jc w:val="both"/>
        <w:rPr>
          <w:rFonts w:ascii="Arial" w:hAnsi="Arial" w:cs="Arial"/>
          <w:color w:val="EE0000"/>
          <w:sz w:val="8"/>
          <w:szCs w:val="8"/>
        </w:rPr>
      </w:pPr>
    </w:p>
    <w:p w14:paraId="339E57C2" w14:textId="4FC887D9" w:rsidR="00AA30DB" w:rsidRPr="00A96FAA" w:rsidRDefault="00AA30DB" w:rsidP="00666760">
      <w:pPr>
        <w:ind w:left="14" w:firstLine="424"/>
        <w:jc w:val="both"/>
        <w:rPr>
          <w:rFonts w:ascii="Arial" w:hAnsi="Arial" w:cs="Arial"/>
        </w:rPr>
      </w:pPr>
      <w:r w:rsidRPr="00A96FAA">
        <w:rPr>
          <w:rFonts w:ascii="Arial" w:hAnsi="Arial" w:cs="Arial"/>
          <w:bCs/>
        </w:rPr>
        <w:t>W punkcie ”IV.2.1.</w:t>
      </w:r>
      <w:r w:rsidRPr="00A96FAA">
        <w:rPr>
          <w:rFonts w:ascii="Arial" w:hAnsi="Arial" w:cs="Arial"/>
        </w:rPr>
        <w:t xml:space="preserve"> Rodzaj i parametry instalacji istotne z punktu widzenia ochrony przed hałasem”  w tab. nr 9 określono nowe </w:t>
      </w:r>
      <w:r w:rsidR="00666760" w:rsidRPr="00A96FAA">
        <w:rPr>
          <w:rFonts w:ascii="Arial" w:hAnsi="Arial" w:cs="Arial"/>
        </w:rPr>
        <w:t xml:space="preserve">źródła hałasu. </w:t>
      </w:r>
    </w:p>
    <w:p w14:paraId="09F8D54F" w14:textId="77777777" w:rsidR="00B54540" w:rsidRPr="00A96FAA" w:rsidRDefault="00B54540" w:rsidP="00B54540">
      <w:pPr>
        <w:jc w:val="both"/>
        <w:rPr>
          <w:rFonts w:ascii="Arial" w:eastAsiaTheme="minorHAnsi" w:hAnsi="Arial" w:cs="Arial"/>
          <w:kern w:val="2"/>
          <w:lang w:eastAsia="en-US"/>
        </w:rPr>
      </w:pPr>
      <w:r w:rsidRPr="00A96FAA">
        <w:rPr>
          <w:rFonts w:ascii="Arial" w:eastAsiaTheme="minorHAnsi" w:hAnsi="Arial" w:cs="Arial"/>
          <w:kern w:val="2"/>
          <w:lang w:eastAsia="en-US"/>
        </w:rPr>
        <w:t xml:space="preserve">Turbina parowa będzie wykonana i zabudowana w obudowie dźwiękochłonnej, </w:t>
      </w:r>
      <w:r w:rsidRPr="00A96FAA">
        <w:rPr>
          <w:rFonts w:ascii="Arial" w:eastAsiaTheme="minorHAnsi" w:hAnsi="Arial" w:cs="Arial"/>
          <w:kern w:val="2"/>
          <w:lang w:eastAsia="en-US"/>
        </w:rPr>
        <w:br/>
        <w:t xml:space="preserve">a źródła typu punktowego będą pracować naprzemiennie tj.; podczas pracy turbiny para do chłodzenia będzie kierowana na skraplacz, a w przypadku zatrzymania turbiny, na chłodnicę.  Turbina, chłodnica powietrzna jak i skraplacz, zostały zaprojektowane i zostaną wykonane w technologii izolacji akustycznej. </w:t>
      </w:r>
    </w:p>
    <w:p w14:paraId="28C6DC21" w14:textId="4F5048A3" w:rsidR="00AA30DB" w:rsidRPr="00A96FAA" w:rsidRDefault="00AA30DB" w:rsidP="00666760">
      <w:pPr>
        <w:ind w:left="14"/>
        <w:jc w:val="both"/>
        <w:rPr>
          <w:rFonts w:ascii="Arial" w:eastAsiaTheme="minorHAnsi" w:hAnsi="Arial" w:cs="Arial"/>
          <w:kern w:val="2"/>
          <w:lang w:eastAsia="en-US"/>
        </w:rPr>
      </w:pPr>
      <w:r w:rsidRPr="00A96FAA">
        <w:rPr>
          <w:rFonts w:ascii="Arial" w:eastAsiaTheme="minorHAnsi" w:hAnsi="Arial" w:cs="Arial"/>
          <w:kern w:val="2"/>
          <w:lang w:eastAsia="en-US"/>
        </w:rPr>
        <w:t xml:space="preserve">Dodatkowe źródła emisji hałasu, w tym rodzaje i parametry instalacji istotne </w:t>
      </w:r>
      <w:r w:rsidRPr="00A96FAA">
        <w:rPr>
          <w:rFonts w:ascii="Arial" w:eastAsiaTheme="minorHAnsi" w:hAnsi="Arial" w:cs="Arial"/>
          <w:kern w:val="2"/>
          <w:lang w:eastAsia="en-US"/>
        </w:rPr>
        <w:br/>
        <w:t>z punktu widzenia ochrony przed hałas</w:t>
      </w:r>
      <w:r w:rsidR="00666760" w:rsidRPr="00A96FAA">
        <w:rPr>
          <w:rFonts w:ascii="Arial" w:eastAsiaTheme="minorHAnsi" w:hAnsi="Arial" w:cs="Arial"/>
          <w:kern w:val="2"/>
          <w:lang w:eastAsia="en-US"/>
        </w:rPr>
        <w:t>e</w:t>
      </w:r>
      <w:r w:rsidRPr="00A96FAA">
        <w:rPr>
          <w:rFonts w:ascii="Arial" w:eastAsiaTheme="minorHAnsi" w:hAnsi="Arial" w:cs="Arial"/>
          <w:kern w:val="2"/>
          <w:lang w:eastAsia="en-US"/>
        </w:rPr>
        <w:t xml:space="preserve">m, wynikają z doposażenia </w:t>
      </w:r>
      <w:r w:rsidR="00666760" w:rsidRPr="00A96FAA">
        <w:rPr>
          <w:rFonts w:ascii="Arial" w:eastAsiaTheme="minorHAnsi" w:hAnsi="Arial" w:cs="Arial"/>
          <w:kern w:val="2"/>
          <w:lang w:eastAsia="en-US"/>
        </w:rPr>
        <w:t>i</w:t>
      </w:r>
      <w:r w:rsidRPr="00A96FAA">
        <w:rPr>
          <w:rFonts w:ascii="Arial" w:eastAsiaTheme="minorHAnsi" w:hAnsi="Arial" w:cs="Arial"/>
          <w:kern w:val="2"/>
          <w:lang w:eastAsia="en-US"/>
        </w:rPr>
        <w:t xml:space="preserve">nstalacji </w:t>
      </w:r>
      <w:r w:rsidR="00666760" w:rsidRPr="00A96FAA">
        <w:rPr>
          <w:rFonts w:ascii="Arial" w:eastAsiaTheme="minorHAnsi" w:hAnsi="Arial" w:cs="Arial"/>
          <w:kern w:val="2"/>
          <w:lang w:eastAsia="en-US"/>
        </w:rPr>
        <w:t>s</w:t>
      </w:r>
      <w:r w:rsidRPr="00A96FAA">
        <w:rPr>
          <w:rFonts w:ascii="Arial" w:eastAsiaTheme="minorHAnsi" w:hAnsi="Arial" w:cs="Arial"/>
          <w:kern w:val="2"/>
          <w:lang w:eastAsia="en-US"/>
        </w:rPr>
        <w:t xml:space="preserve">palarni </w:t>
      </w:r>
      <w:r w:rsidR="00666760" w:rsidRPr="00A96FAA">
        <w:rPr>
          <w:rFonts w:ascii="Arial" w:eastAsiaTheme="minorHAnsi" w:hAnsi="Arial" w:cs="Arial"/>
          <w:kern w:val="2"/>
          <w:lang w:eastAsia="en-US"/>
        </w:rPr>
        <w:t>o</w:t>
      </w:r>
      <w:r w:rsidRPr="00A96FAA">
        <w:rPr>
          <w:rFonts w:ascii="Arial" w:eastAsiaTheme="minorHAnsi" w:hAnsi="Arial" w:cs="Arial"/>
          <w:kern w:val="2"/>
          <w:lang w:eastAsia="en-US"/>
        </w:rPr>
        <w:t xml:space="preserve">dpadów w dodatkowe urządzenia do produkcją energii elektrycznej. </w:t>
      </w:r>
    </w:p>
    <w:p w14:paraId="4BBEB6A0" w14:textId="368ADE8A" w:rsidR="00AA30DB" w:rsidRPr="00666760" w:rsidRDefault="00AA30DB" w:rsidP="00666760">
      <w:pPr>
        <w:ind w:left="14"/>
        <w:jc w:val="both"/>
        <w:rPr>
          <w:rFonts w:ascii="Arial" w:eastAsiaTheme="minorHAnsi" w:hAnsi="Arial" w:cs="Arial"/>
          <w:lang w:eastAsia="en-US"/>
        </w:rPr>
      </w:pPr>
      <w:r w:rsidRPr="00A96FAA">
        <w:rPr>
          <w:rFonts w:ascii="Arial" w:eastAsiaTheme="minorHAnsi" w:hAnsi="Arial" w:cs="Arial"/>
          <w:lang w:eastAsia="en-US"/>
        </w:rPr>
        <w:t xml:space="preserve">Poziom emisji hałasu od tej instalacji został uwzględniony dla hali kotła i nie ma </w:t>
      </w:r>
      <w:r w:rsidR="00666760" w:rsidRPr="00A96FAA">
        <w:rPr>
          <w:rFonts w:ascii="Arial" w:eastAsiaTheme="minorHAnsi" w:hAnsi="Arial" w:cs="Arial"/>
          <w:lang w:eastAsia="en-US"/>
        </w:rPr>
        <w:br/>
      </w:r>
      <w:r w:rsidRPr="00A96FAA">
        <w:rPr>
          <w:rFonts w:ascii="Arial" w:eastAsiaTheme="minorHAnsi" w:hAnsi="Arial" w:cs="Arial"/>
          <w:lang w:eastAsia="en-US"/>
        </w:rPr>
        <w:t>on wpływu na określony dla niej poziom oddziaływania akustycznego.</w:t>
      </w:r>
      <w:r w:rsidRPr="00666760">
        <w:rPr>
          <w:rFonts w:ascii="Arial" w:eastAsiaTheme="minorHAnsi" w:hAnsi="Arial" w:cs="Arial"/>
          <w:lang w:eastAsia="en-US"/>
        </w:rPr>
        <w:t xml:space="preserve"> </w:t>
      </w:r>
    </w:p>
    <w:p w14:paraId="0BC972A5" w14:textId="77777777" w:rsidR="00B54540" w:rsidRPr="00751A98" w:rsidRDefault="00B54540" w:rsidP="00666760">
      <w:pPr>
        <w:ind w:firstLine="708"/>
        <w:jc w:val="both"/>
        <w:rPr>
          <w:rFonts w:ascii="Arial" w:hAnsi="Arial" w:cs="Arial"/>
          <w:b/>
          <w:bCs/>
          <w:sz w:val="10"/>
          <w:szCs w:val="10"/>
        </w:rPr>
      </w:pPr>
    </w:p>
    <w:p w14:paraId="0239812C" w14:textId="2A1BE914" w:rsidR="00F5329F" w:rsidRPr="00666760" w:rsidRDefault="00666760" w:rsidP="00666760">
      <w:pPr>
        <w:ind w:firstLine="708"/>
        <w:jc w:val="both"/>
        <w:rPr>
          <w:rFonts w:ascii="Arial" w:hAnsi="Arial" w:cs="Arial"/>
          <w:b/>
          <w:bCs/>
          <w:lang w:eastAsia="ar-SA"/>
        </w:rPr>
      </w:pPr>
      <w:r w:rsidRPr="00666760">
        <w:rPr>
          <w:rFonts w:ascii="Arial" w:hAnsi="Arial" w:cs="Arial"/>
        </w:rPr>
        <w:t xml:space="preserve">Ilość </w:t>
      </w:r>
      <w:r w:rsidR="009377CE" w:rsidRPr="00666760">
        <w:rPr>
          <w:rFonts w:ascii="Arial" w:hAnsi="Arial" w:cs="Arial"/>
        </w:rPr>
        <w:t>odpadów kierowanych do procesu termicznego przekształcania wynosi max 10 000 Mg/rok i nie zwiększ</w:t>
      </w:r>
      <w:r>
        <w:rPr>
          <w:rFonts w:ascii="Arial" w:hAnsi="Arial" w:cs="Arial"/>
        </w:rPr>
        <w:t>a</w:t>
      </w:r>
      <w:r w:rsidR="009377CE" w:rsidRPr="00666760">
        <w:rPr>
          <w:rFonts w:ascii="Arial" w:hAnsi="Arial" w:cs="Arial"/>
        </w:rPr>
        <w:t xml:space="preserve"> się. </w:t>
      </w:r>
    </w:p>
    <w:p w14:paraId="74EC9FBA" w14:textId="77777777" w:rsidR="00E91442" w:rsidRDefault="00E91442" w:rsidP="00023176">
      <w:pPr>
        <w:spacing w:after="200"/>
        <w:ind w:firstLine="708"/>
        <w:contextualSpacing/>
        <w:jc w:val="both"/>
        <w:rPr>
          <w:rFonts w:ascii="Arial" w:hAnsi="Arial"/>
        </w:rPr>
      </w:pPr>
      <w:r w:rsidRPr="002F4C46">
        <w:rPr>
          <w:rFonts w:ascii="Arial" w:hAnsi="Arial"/>
        </w:rPr>
        <w:t xml:space="preserve">Instalacja posiada możliwości techniczne i organizacyjne pozwalające należycie wykonywać działalność w zakresie </w:t>
      </w:r>
      <w:r w:rsidRPr="002F4C46">
        <w:rPr>
          <w:rFonts w:ascii="Arial" w:hAnsi="Arial" w:cs="Arial"/>
        </w:rPr>
        <w:t xml:space="preserve">termicznego przekształcania odpadów oraz </w:t>
      </w:r>
      <w:r w:rsidRPr="002F4C46">
        <w:rPr>
          <w:rFonts w:ascii="Arial" w:hAnsi="Arial"/>
        </w:rPr>
        <w:t xml:space="preserve">wyposażona jest w instalacje i urządzenia </w:t>
      </w:r>
      <w:r w:rsidRPr="002F4C46">
        <w:rPr>
          <w:rFonts w:ascii="Arial" w:hAnsi="Arial" w:cs="Arial"/>
        </w:rPr>
        <w:t>specjalistyczne mające na celu przetwarzanie odpadów i odzysk energii,</w:t>
      </w:r>
      <w:r w:rsidRPr="002F4C46">
        <w:rPr>
          <w:rFonts w:ascii="Arial" w:hAnsi="Arial"/>
        </w:rPr>
        <w:t xml:space="preserve"> odpowiadające wymaganiom ochrony środowiska.</w:t>
      </w:r>
    </w:p>
    <w:p w14:paraId="350FA18F" w14:textId="7564D8A4" w:rsidR="007F57D5" w:rsidRPr="007F57D5" w:rsidRDefault="001F736F" w:rsidP="007F57D5">
      <w:pPr>
        <w:spacing w:after="200"/>
        <w:ind w:firstLine="708"/>
        <w:contextualSpacing/>
        <w:jc w:val="both"/>
        <w:rPr>
          <w:rFonts w:ascii="Arial" w:hAnsi="Arial" w:cs="Arial"/>
          <w:shd w:val="clear" w:color="auto" w:fill="FFFFFF"/>
          <w:lang w:eastAsia="en-US"/>
        </w:rPr>
      </w:pPr>
      <w:bookmarkStart w:id="26" w:name="_Hlk213916895"/>
      <w:r w:rsidRPr="003A58C1">
        <w:rPr>
          <w:rFonts w:ascii="Arial" w:hAnsi="Arial" w:cs="Arial"/>
        </w:rPr>
        <w:t>W związku z r</w:t>
      </w:r>
      <w:r w:rsidRPr="003A58C1">
        <w:rPr>
          <w:rFonts w:ascii="Arial" w:eastAsiaTheme="minorHAnsi" w:hAnsi="Arial" w:cs="Arial"/>
          <w:bCs/>
          <w:iCs/>
          <w:kern w:val="2"/>
        </w:rPr>
        <w:t xml:space="preserve">ozbudową instalacji do unieszkodliwiania odpadów niebezpiecznych i innych niż niebezpieczne poprzez termiczne ich przekształcanie </w:t>
      </w:r>
      <w:r w:rsidRPr="003A58C1">
        <w:rPr>
          <w:rFonts w:ascii="Arial" w:eastAsiaTheme="minorHAnsi" w:hAnsi="Arial" w:cs="Arial"/>
          <w:bCs/>
          <w:iCs/>
          <w:kern w:val="2"/>
        </w:rPr>
        <w:br/>
        <w:t xml:space="preserve">w Jedliczu o instalację do produkcji energii elektrycznej z pary, dokonano aktualizacji zapisów dotyczących spełnienia przez instalację </w:t>
      </w:r>
      <w:r w:rsidRPr="003A58C1">
        <w:rPr>
          <w:rFonts w:ascii="Arial" w:hAnsi="Arial" w:cs="Arial"/>
        </w:rPr>
        <w:t xml:space="preserve">wymogów </w:t>
      </w:r>
      <w:r w:rsidRPr="003A58C1">
        <w:rPr>
          <w:rFonts w:ascii="Arial" w:hAnsi="Arial" w:cs="Arial"/>
          <w:bCs/>
          <w:lang w:eastAsia="en-US"/>
        </w:rPr>
        <w:t xml:space="preserve">decyzji </w:t>
      </w:r>
      <w:r w:rsidRPr="003A58C1">
        <w:rPr>
          <w:rFonts w:ascii="Arial" w:hAnsi="Arial" w:cs="Arial"/>
          <w:lang w:eastAsia="en-US"/>
        </w:rPr>
        <w:t xml:space="preserve">wykonawczej Komisji Europejskiej (UE) z dnia 12 listopada 2019r. </w:t>
      </w:r>
      <w:r w:rsidRPr="003A58C1">
        <w:rPr>
          <w:rFonts w:ascii="Arial" w:hAnsi="Arial" w:cs="Arial"/>
          <w:bCs/>
          <w:lang w:eastAsia="en-US"/>
        </w:rPr>
        <w:t xml:space="preserve">ustanawiającej </w:t>
      </w:r>
      <w:r w:rsidRPr="003A58C1">
        <w:rPr>
          <w:rFonts w:ascii="Arial" w:hAnsi="Arial" w:cs="Arial"/>
          <w:lang w:eastAsia="en-US"/>
        </w:rPr>
        <w:t>konkluzje dotyczące najlepszych dostępnych technik   (BAT) w odniesieniu do spalania odpadów,</w:t>
      </w:r>
      <w:r w:rsidRPr="003A58C1">
        <w:rPr>
          <w:rFonts w:ascii="Arial" w:hAnsi="Arial" w:cs="Arial"/>
          <w:bCs/>
          <w:lang w:eastAsia="en-US"/>
        </w:rPr>
        <w:t xml:space="preserve"> zgodnie z dyrektywą Parlamentu Europejskiego i Rady  2010/75/UE</w:t>
      </w:r>
      <w:r w:rsidRPr="003A58C1">
        <w:rPr>
          <w:rFonts w:ascii="Arial" w:hAnsi="Arial" w:cs="Arial"/>
          <w:lang w:eastAsia="en-US"/>
        </w:rPr>
        <w:t>, opublikowanej w Dzienniku Urzędowym Unii Europejsk</w:t>
      </w:r>
      <w:r w:rsidR="003A58C1">
        <w:rPr>
          <w:rFonts w:ascii="Arial" w:hAnsi="Arial" w:cs="Arial"/>
          <w:lang w:eastAsia="en-US"/>
        </w:rPr>
        <w:t>iej.</w:t>
      </w:r>
    </w:p>
    <w:p w14:paraId="6812824A" w14:textId="77777777" w:rsidR="007F57D5" w:rsidRPr="00E91442" w:rsidRDefault="007F57D5" w:rsidP="001F736F">
      <w:pPr>
        <w:spacing w:after="200"/>
        <w:contextualSpacing/>
        <w:jc w:val="both"/>
        <w:rPr>
          <w:rFonts w:ascii="Arial" w:hAnsi="Arial"/>
        </w:rPr>
      </w:pPr>
    </w:p>
    <w:tbl>
      <w:tblPr>
        <w:tblpPr w:leftFromText="141" w:rightFromText="141" w:vertAnchor="text" w:tblpX="55" w:tblpY="1"/>
        <w:tblOverlap w:val="never"/>
        <w:tblW w:w="90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Caption w:val="Tabela nr 1. Analiza porównawcza  zgodności instalacji termicznego przekształcania odpadów z zapisami konkluzji BAT w odniesieniu do spalania odpadów."/>
        <w:tblDescription w:val="Tabela nr 1. Analiza porównawcza  zgodności instalacji termicznego przekształcania odpadów z zapisami konkluzji BAT w odniesieniu do spalania odpadów."/>
      </w:tblPr>
      <w:tblGrid>
        <w:gridCol w:w="622"/>
        <w:gridCol w:w="3677"/>
        <w:gridCol w:w="3553"/>
        <w:gridCol w:w="1217"/>
      </w:tblGrid>
      <w:tr w:rsidR="007F57D5" w:rsidRPr="007F57D5" w14:paraId="2C97D79F" w14:textId="77777777" w:rsidTr="007F57D5">
        <w:trPr>
          <w:tblHeader/>
        </w:trPr>
        <w:tc>
          <w:tcPr>
            <w:tcW w:w="9069" w:type="dxa"/>
            <w:gridSpan w:val="4"/>
            <w:shd w:val="clear" w:color="auto" w:fill="FFFFFF" w:themeFill="background1"/>
          </w:tcPr>
          <w:p w14:paraId="020E9FED" w14:textId="77777777" w:rsidR="00023176" w:rsidRPr="007F57D5" w:rsidRDefault="00023176" w:rsidP="001874E3">
            <w:pPr>
              <w:jc w:val="center"/>
              <w:rPr>
                <w:rFonts w:ascii="Arial" w:hAnsi="Arial" w:cs="Arial"/>
                <w:sz w:val="18"/>
                <w:szCs w:val="18"/>
              </w:rPr>
            </w:pPr>
            <w:r w:rsidRPr="007F57D5">
              <w:rPr>
                <w:rFonts w:ascii="Arial" w:hAnsi="Arial" w:cs="Arial"/>
                <w:b/>
                <w:bCs/>
                <w:sz w:val="18"/>
                <w:szCs w:val="18"/>
              </w:rPr>
              <w:t>OCENA ZGODNOŚCI FUNKCJONOWANIA INSTALACJI</w:t>
            </w:r>
          </w:p>
          <w:p w14:paraId="00B38240" w14:textId="77777777" w:rsidR="000E0F5B" w:rsidRDefault="00023176" w:rsidP="001874E3">
            <w:pPr>
              <w:jc w:val="center"/>
              <w:rPr>
                <w:rFonts w:ascii="Arial" w:hAnsi="Arial" w:cs="Arial"/>
                <w:b/>
                <w:bCs/>
                <w:sz w:val="18"/>
                <w:szCs w:val="18"/>
              </w:rPr>
            </w:pPr>
            <w:r w:rsidRPr="007F57D5">
              <w:rPr>
                <w:rFonts w:ascii="Arial" w:hAnsi="Arial" w:cs="Arial"/>
                <w:b/>
                <w:bCs/>
                <w:sz w:val="18"/>
                <w:szCs w:val="18"/>
              </w:rPr>
              <w:t xml:space="preserve">z zapisami decyzji wykonawczej Komisji Europejskiej (UE) z dnia 12 listopada 2019 r. ustanawiającej   konkluzje   dotyczące   najlepszych   dostępnych   technik   (BAT)   w   odniesieniu   do spalania odpadów,   zgodnie  z  dyrektywą  Parlamentu  Europejskiego  i  Rady 2010/75/UE, </w:t>
            </w:r>
          </w:p>
          <w:p w14:paraId="0619F34F" w14:textId="5C3BE455" w:rsidR="00023176" w:rsidRPr="007F57D5" w:rsidRDefault="00023176" w:rsidP="001874E3">
            <w:pPr>
              <w:jc w:val="center"/>
              <w:rPr>
                <w:rFonts w:ascii="Arial" w:hAnsi="Arial" w:cs="Arial"/>
                <w:sz w:val="18"/>
                <w:szCs w:val="18"/>
              </w:rPr>
            </w:pPr>
            <w:r w:rsidRPr="007F57D5">
              <w:rPr>
                <w:rFonts w:ascii="Arial" w:hAnsi="Arial" w:cs="Arial"/>
                <w:b/>
                <w:bCs/>
                <w:sz w:val="18"/>
                <w:szCs w:val="18"/>
              </w:rPr>
              <w:t>opublikowanej w Dzienniku Urzędowym Unii Europejskiej.</w:t>
            </w:r>
          </w:p>
        </w:tc>
      </w:tr>
      <w:tr w:rsidR="007F57D5" w:rsidRPr="007F57D5" w14:paraId="7D7C6A90" w14:textId="77777777" w:rsidTr="00023176">
        <w:tc>
          <w:tcPr>
            <w:tcW w:w="9069" w:type="dxa"/>
            <w:gridSpan w:val="4"/>
            <w:shd w:val="clear" w:color="auto" w:fill="FFFFFF" w:themeFill="background1"/>
          </w:tcPr>
          <w:p w14:paraId="5837C8E4" w14:textId="77777777" w:rsidR="00023176" w:rsidRPr="007F57D5" w:rsidRDefault="00023176" w:rsidP="00023176">
            <w:pPr>
              <w:widowControl w:val="0"/>
              <w:suppressLineNumbers/>
              <w:suppressAutoHyphens/>
              <w:ind w:right="-48"/>
              <w:rPr>
                <w:rFonts w:ascii="Arial" w:eastAsia="Times New Roman" w:hAnsi="Arial" w:cs="Arial"/>
                <w:kern w:val="1"/>
                <w:sz w:val="18"/>
                <w:szCs w:val="18"/>
              </w:rPr>
            </w:pPr>
            <w:r w:rsidRPr="007F57D5">
              <w:rPr>
                <w:rFonts w:ascii="Arial" w:eastAsia="Times New Roman" w:hAnsi="Arial" w:cs="Arial"/>
                <w:b/>
                <w:kern w:val="1"/>
                <w:sz w:val="18"/>
                <w:szCs w:val="18"/>
              </w:rPr>
              <w:t>Instalacja</w:t>
            </w:r>
          </w:p>
          <w:p w14:paraId="6F22B11F" w14:textId="24318BF0" w:rsidR="00023176" w:rsidRPr="007F57D5" w:rsidRDefault="00023176" w:rsidP="00F216D4">
            <w:pPr>
              <w:numPr>
                <w:ilvl w:val="0"/>
                <w:numId w:val="22"/>
              </w:numPr>
              <w:suppressLineNumbers/>
              <w:suppressAutoHyphens/>
              <w:ind w:left="211" w:hanging="196"/>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pkt. 5 </w:t>
            </w:r>
            <w:proofErr w:type="spellStart"/>
            <w:r w:rsidRPr="007F57D5">
              <w:rPr>
                <w:rFonts w:ascii="Arial" w:eastAsia="Times New Roman" w:hAnsi="Arial" w:cs="Arial"/>
                <w:kern w:val="1"/>
                <w:sz w:val="18"/>
                <w:szCs w:val="18"/>
              </w:rPr>
              <w:t>ppkt</w:t>
            </w:r>
            <w:proofErr w:type="spellEnd"/>
            <w:r w:rsidRPr="007F57D5">
              <w:rPr>
                <w:rFonts w:ascii="Arial" w:eastAsia="Times New Roman" w:hAnsi="Arial" w:cs="Arial"/>
                <w:kern w:val="1"/>
                <w:sz w:val="18"/>
                <w:szCs w:val="18"/>
              </w:rPr>
              <w:t xml:space="preserve">. 2 lit. b) załącznika do rozporządzenia Ministra Środowiska z dnia 27 sierpnia </w:t>
            </w:r>
            <w:r w:rsidRPr="007F57D5">
              <w:rPr>
                <w:rFonts w:ascii="Arial" w:eastAsia="Times New Roman" w:hAnsi="Arial" w:cs="Arial"/>
                <w:kern w:val="1"/>
                <w:sz w:val="18"/>
                <w:szCs w:val="18"/>
              </w:rPr>
              <w:br/>
              <w:t xml:space="preserve">2014r. w sprawie rodzajów instalacji mogących powodować znaczne zanieczyszczenie poszczególnych elementów przyrodniczych albo środowiska jako całości, tj. instalacja w gospodarce odpadami do termicznego przekształcania odpadów niebezpiecznych, o zdolności przetwarzania ponad 10 ton na dobę </w:t>
            </w:r>
            <w:r w:rsidRPr="007F57D5">
              <w:rPr>
                <w:rFonts w:ascii="Arial" w:eastAsia="Times New Roman" w:hAnsi="Arial" w:cs="Arial"/>
                <w:kern w:val="1"/>
                <w:sz w:val="18"/>
                <w:szCs w:val="18"/>
              </w:rPr>
              <w:br/>
              <w:t>(instalacja typu IPPC),</w:t>
            </w:r>
          </w:p>
          <w:p w14:paraId="20F1F623" w14:textId="1BD24697" w:rsidR="00023176" w:rsidRPr="007F57D5" w:rsidRDefault="00023176" w:rsidP="00F216D4">
            <w:pPr>
              <w:numPr>
                <w:ilvl w:val="0"/>
                <w:numId w:val="22"/>
              </w:numPr>
              <w:suppressLineNumbers/>
              <w:suppressAutoHyphens/>
              <w:ind w:left="211" w:hanging="196"/>
              <w:jc w:val="both"/>
              <w:rPr>
                <w:rFonts w:ascii="Arial" w:eastAsia="Times New Roman" w:hAnsi="Arial" w:cs="Arial"/>
                <w:kern w:val="1"/>
                <w:sz w:val="18"/>
                <w:szCs w:val="18"/>
              </w:rPr>
            </w:pPr>
            <w:r w:rsidRPr="007F57D5">
              <w:rPr>
                <w:rFonts w:ascii="Arial" w:eastAsia="Times New Roman" w:hAnsi="Arial" w:cs="Arial"/>
                <w:kern w:val="1"/>
                <w:sz w:val="18"/>
                <w:szCs w:val="18"/>
              </w:rPr>
              <w:t>§ 2 ust. 1 pkt. 41 rozporządzenia Rady Ministrów z dnia 10 września 2019 r. w sprawie przedsięwzięć mogących znacząco oddziaływać na środowisko (Dz. U. z 2019 poz. 1839), tj. instalacje do przetwarzania odpadów  niebezpiecznych w rozumieniu art. 3 ust. 1 pkt. 21 ustawy z dnia 14 grudnia 2012r. o odpadach.</w:t>
            </w:r>
          </w:p>
        </w:tc>
      </w:tr>
      <w:tr w:rsidR="007F57D5" w:rsidRPr="007F57D5" w14:paraId="59D8CDD7" w14:textId="77777777" w:rsidTr="00023176">
        <w:tc>
          <w:tcPr>
            <w:tcW w:w="622" w:type="dxa"/>
            <w:shd w:val="clear" w:color="auto" w:fill="FFFFFF" w:themeFill="background1"/>
          </w:tcPr>
          <w:p w14:paraId="29110BF4"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Nr BAT</w:t>
            </w:r>
          </w:p>
        </w:tc>
        <w:tc>
          <w:tcPr>
            <w:tcW w:w="3677" w:type="dxa"/>
            <w:shd w:val="clear" w:color="auto" w:fill="FFFFFF" w:themeFill="background1"/>
          </w:tcPr>
          <w:p w14:paraId="0E044A03"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Wymagania zgodne z BAT</w:t>
            </w:r>
          </w:p>
        </w:tc>
        <w:tc>
          <w:tcPr>
            <w:tcW w:w="3553" w:type="dxa"/>
            <w:shd w:val="clear" w:color="auto" w:fill="FFFFFF" w:themeFill="background1"/>
          </w:tcPr>
          <w:p w14:paraId="55981BAC"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Sposób spełnienia lub zalecenia</w:t>
            </w:r>
          </w:p>
        </w:tc>
        <w:tc>
          <w:tcPr>
            <w:tcW w:w="1217" w:type="dxa"/>
            <w:vMerge w:val="restart"/>
            <w:shd w:val="clear" w:color="auto" w:fill="FFFFFF" w:themeFill="background1"/>
          </w:tcPr>
          <w:p w14:paraId="476A735F" w14:textId="77777777" w:rsidR="00023176" w:rsidRPr="007F57D5" w:rsidRDefault="00023176" w:rsidP="00023176">
            <w:pPr>
              <w:widowControl w:val="0"/>
              <w:suppressLineNumbers/>
              <w:suppressAutoHyphens/>
              <w:jc w:val="center"/>
              <w:rPr>
                <w:rFonts w:ascii="Arial" w:eastAsia="Times New Roman" w:hAnsi="Arial" w:cs="Arial"/>
                <w:kern w:val="1"/>
                <w:sz w:val="18"/>
                <w:szCs w:val="18"/>
              </w:rPr>
            </w:pPr>
            <w:r w:rsidRPr="007F57D5">
              <w:rPr>
                <w:rFonts w:ascii="Arial" w:eastAsia="Times New Roman" w:hAnsi="Arial" w:cs="Arial"/>
                <w:b/>
                <w:bCs/>
                <w:kern w:val="1"/>
                <w:sz w:val="18"/>
                <w:szCs w:val="18"/>
              </w:rPr>
              <w:t>Uwagi</w:t>
            </w:r>
          </w:p>
        </w:tc>
      </w:tr>
      <w:tr w:rsidR="007F57D5" w:rsidRPr="007F57D5" w14:paraId="02D1048A" w14:textId="77777777" w:rsidTr="00023176">
        <w:tc>
          <w:tcPr>
            <w:tcW w:w="7852" w:type="dxa"/>
            <w:gridSpan w:val="3"/>
            <w:shd w:val="clear" w:color="auto" w:fill="FFFFFF" w:themeFill="background1"/>
          </w:tcPr>
          <w:p w14:paraId="6D5D9223" w14:textId="77777777" w:rsidR="00023176" w:rsidRPr="007F57D5" w:rsidRDefault="00023176" w:rsidP="00F216D4">
            <w:pPr>
              <w:widowControl w:val="0"/>
              <w:numPr>
                <w:ilvl w:val="1"/>
                <w:numId w:val="24"/>
              </w:numPr>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SYSTEMY ZARZADZANIA SRODOWISKOWEGO</w:t>
            </w:r>
          </w:p>
        </w:tc>
        <w:tc>
          <w:tcPr>
            <w:tcW w:w="1217" w:type="dxa"/>
            <w:vMerge/>
            <w:shd w:val="clear" w:color="auto" w:fill="FFFFFF" w:themeFill="background1"/>
          </w:tcPr>
          <w:p w14:paraId="39BC2B2C" w14:textId="77777777" w:rsidR="00023176" w:rsidRPr="007F57D5" w:rsidRDefault="00023176" w:rsidP="00F216D4">
            <w:pPr>
              <w:widowControl w:val="0"/>
              <w:numPr>
                <w:ilvl w:val="1"/>
                <w:numId w:val="24"/>
              </w:numPr>
              <w:suppressLineNumbers/>
              <w:suppressAutoHyphens/>
              <w:snapToGrid w:val="0"/>
              <w:rPr>
                <w:rFonts w:ascii="Arial" w:eastAsia="Times New Roman" w:hAnsi="Arial" w:cs="Arial"/>
                <w:kern w:val="1"/>
                <w:sz w:val="18"/>
                <w:szCs w:val="18"/>
              </w:rPr>
            </w:pPr>
          </w:p>
        </w:tc>
      </w:tr>
      <w:tr w:rsidR="007F57D5" w:rsidRPr="007F57D5" w14:paraId="7CA194E8" w14:textId="77777777" w:rsidTr="001874E3">
        <w:trPr>
          <w:trHeight w:val="1316"/>
        </w:trPr>
        <w:tc>
          <w:tcPr>
            <w:tcW w:w="622" w:type="dxa"/>
            <w:shd w:val="clear" w:color="auto" w:fill="FFFFFF" w:themeFill="background1"/>
          </w:tcPr>
          <w:p w14:paraId="7C87B55E"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lastRenderedPageBreak/>
              <w:t>BAT 2</w:t>
            </w:r>
          </w:p>
        </w:tc>
        <w:tc>
          <w:tcPr>
            <w:tcW w:w="3677" w:type="dxa"/>
            <w:shd w:val="clear" w:color="auto" w:fill="FFFFFF" w:themeFill="background1"/>
          </w:tcPr>
          <w:p w14:paraId="7D45C776" w14:textId="77777777" w:rsidR="00023176" w:rsidRPr="007F57D5" w:rsidRDefault="00023176" w:rsidP="00023176">
            <w:pPr>
              <w:jc w:val="both"/>
              <w:rPr>
                <w:rFonts w:ascii="Arial" w:hAnsi="Arial" w:cs="Arial"/>
                <w:sz w:val="18"/>
                <w:szCs w:val="18"/>
              </w:rPr>
            </w:pPr>
            <w:bookmarkStart w:id="27" w:name="_Hlk42503091"/>
            <w:r w:rsidRPr="007F57D5">
              <w:rPr>
                <w:rFonts w:ascii="Arial" w:eastAsia="Times New Roman" w:hAnsi="Arial" w:cs="Arial"/>
                <w:b/>
                <w:bCs/>
                <w:sz w:val="18"/>
                <w:szCs w:val="18"/>
              </w:rPr>
              <w:t>W ramach BAT należy określić sprawność elektryczną brutto, sprawność energetyczną brutto albo sprawność kotła spalarni jako całości bądź sprawność wszystkich odpowiednich części spalarni</w:t>
            </w:r>
            <w:r w:rsidRPr="007F57D5">
              <w:rPr>
                <w:rFonts w:ascii="Arial" w:eastAsia="Times New Roman" w:hAnsi="Arial" w:cs="Arial"/>
                <w:sz w:val="18"/>
                <w:szCs w:val="18"/>
              </w:rPr>
              <w:t>.</w:t>
            </w:r>
            <w:bookmarkEnd w:id="27"/>
          </w:p>
        </w:tc>
        <w:tc>
          <w:tcPr>
            <w:tcW w:w="3553" w:type="dxa"/>
            <w:shd w:val="clear" w:color="auto" w:fill="FFFFFF" w:themeFill="background1"/>
            <w:vAlign w:val="center"/>
          </w:tcPr>
          <w:p w14:paraId="790204DB"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Po wykonaniu pomiarów, obliczeń bilansowych kotła parowego pracującego jako kocioł </w:t>
            </w:r>
            <w:proofErr w:type="spellStart"/>
            <w:r w:rsidRPr="007F57D5">
              <w:rPr>
                <w:rFonts w:ascii="Arial" w:eastAsia="Times New Roman" w:hAnsi="Arial" w:cs="Arial"/>
                <w:kern w:val="1"/>
                <w:sz w:val="18"/>
                <w:szCs w:val="18"/>
              </w:rPr>
              <w:t>odzysknicowy</w:t>
            </w:r>
            <w:proofErr w:type="spellEnd"/>
            <w:r w:rsidRPr="007F57D5">
              <w:rPr>
                <w:rFonts w:ascii="Arial" w:eastAsia="Times New Roman" w:hAnsi="Arial" w:cs="Arial"/>
                <w:kern w:val="1"/>
                <w:sz w:val="18"/>
                <w:szCs w:val="18"/>
              </w:rPr>
              <w:t xml:space="preserve"> w linii technologicznej spalarni odpadów w firmie Raf-Ekologia w Jedliczu określono, </w:t>
            </w:r>
            <w:r w:rsidRPr="007F57D5">
              <w:rPr>
                <w:rFonts w:ascii="Arial" w:eastAsia="Times New Roman" w:hAnsi="Arial" w:cs="Arial"/>
                <w:kern w:val="1"/>
                <w:sz w:val="18"/>
                <w:szCs w:val="18"/>
              </w:rPr>
              <w:br/>
              <w:t>iż sprawność kotła wynosi 62,6 %</w:t>
            </w:r>
          </w:p>
        </w:tc>
        <w:tc>
          <w:tcPr>
            <w:tcW w:w="1217" w:type="dxa"/>
            <w:shd w:val="clear" w:color="auto" w:fill="FFFFFF" w:themeFill="background1"/>
          </w:tcPr>
          <w:p w14:paraId="5D8143A9"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r w:rsidRPr="007F57D5">
              <w:rPr>
                <w:rFonts w:ascii="Arial" w:eastAsia="Times New Roman" w:hAnsi="Arial" w:cs="Arial"/>
                <w:b/>
                <w:bCs/>
                <w:kern w:val="1"/>
                <w:sz w:val="18"/>
                <w:szCs w:val="18"/>
              </w:rPr>
              <w:t xml:space="preserve">BAT 2 </w:t>
            </w:r>
            <w:r w:rsidRPr="007F57D5">
              <w:rPr>
                <w:rFonts w:ascii="Arial" w:eastAsia="Times New Roman" w:hAnsi="Arial" w:cs="Arial"/>
                <w:b/>
                <w:bCs/>
                <w:kern w:val="1"/>
                <w:sz w:val="18"/>
                <w:szCs w:val="18"/>
              </w:rPr>
              <w:br/>
              <w:t>zgodny</w:t>
            </w:r>
          </w:p>
          <w:p w14:paraId="430D9F35" w14:textId="77777777" w:rsidR="00023176" w:rsidRPr="007F57D5" w:rsidRDefault="00023176" w:rsidP="00023176">
            <w:pPr>
              <w:widowControl w:val="0"/>
              <w:suppressLineNumbers/>
              <w:suppressAutoHyphens/>
              <w:jc w:val="center"/>
              <w:rPr>
                <w:rFonts w:ascii="Arial" w:eastAsia="Times New Roman" w:hAnsi="Arial" w:cs="Arial"/>
                <w:b/>
                <w:bCs/>
                <w:kern w:val="1"/>
                <w:sz w:val="18"/>
                <w:szCs w:val="18"/>
              </w:rPr>
            </w:pPr>
          </w:p>
        </w:tc>
      </w:tr>
      <w:tr w:rsidR="007F57D5" w:rsidRPr="007F57D5" w14:paraId="6AFD6694" w14:textId="77777777" w:rsidTr="00023176">
        <w:trPr>
          <w:trHeight w:val="1076"/>
        </w:trPr>
        <w:tc>
          <w:tcPr>
            <w:tcW w:w="622" w:type="dxa"/>
            <w:shd w:val="clear" w:color="auto" w:fill="FFFFFF" w:themeFill="background1"/>
          </w:tcPr>
          <w:p w14:paraId="5DDA949F"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BAT 3</w:t>
            </w:r>
          </w:p>
        </w:tc>
        <w:tc>
          <w:tcPr>
            <w:tcW w:w="3677" w:type="dxa"/>
            <w:shd w:val="clear" w:color="auto" w:fill="FFFFFF" w:themeFill="background1"/>
          </w:tcPr>
          <w:p w14:paraId="258479D8"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bookmarkStart w:id="28" w:name="_Hlk90374021"/>
            <w:r w:rsidRPr="007F57D5">
              <w:rPr>
                <w:rFonts w:ascii="Arial" w:eastAsia="Times New Roman" w:hAnsi="Arial" w:cs="Arial"/>
                <w:b/>
                <w:bCs/>
                <w:kern w:val="1"/>
                <w:sz w:val="18"/>
                <w:szCs w:val="18"/>
              </w:rPr>
              <w:t>W ramach BAT należy monitorować kluczowe parametry procesu mające zastosowanie w przypadku emisji do powietrza i wody, łącznie z tymi przedstawionymi poniżej</w:t>
            </w:r>
            <w:r w:rsidRPr="007F57D5">
              <w:rPr>
                <w:rFonts w:ascii="Arial" w:eastAsia="Times New Roman" w:hAnsi="Arial" w:cs="Arial"/>
                <w:kern w:val="1"/>
                <w:sz w:val="18"/>
                <w:szCs w:val="18"/>
              </w:rPr>
              <w:t>: pomiar ciągły:</w:t>
            </w:r>
          </w:p>
          <w:p w14:paraId="66432464" w14:textId="77777777" w:rsidR="00023176" w:rsidRPr="007F57D5" w:rsidRDefault="00023176" w:rsidP="00F216D4">
            <w:pPr>
              <w:widowControl w:val="0"/>
              <w:numPr>
                <w:ilvl w:val="0"/>
                <w:numId w:val="23"/>
              </w:numPr>
              <w:tabs>
                <w:tab w:val="left" w:pos="0"/>
              </w:tabs>
              <w:suppressAutoHyphens/>
              <w:ind w:left="239" w:hanging="243"/>
              <w:jc w:val="both"/>
              <w:rPr>
                <w:rFonts w:ascii="Arial" w:hAnsi="Arial" w:cs="Arial"/>
                <w:sz w:val="18"/>
                <w:szCs w:val="18"/>
              </w:rPr>
            </w:pPr>
            <w:r w:rsidRPr="007F57D5">
              <w:rPr>
                <w:rFonts w:ascii="Arial" w:eastAsia="Times New Roman" w:hAnsi="Arial" w:cs="Arial"/>
                <w:sz w:val="18"/>
                <w:szCs w:val="18"/>
              </w:rPr>
              <w:t>Spaliny ze spalania odpadów – przepływ, zawartość tlenu, temperatura, ciśnienie, zawartość pary wodnej,</w:t>
            </w:r>
          </w:p>
          <w:p w14:paraId="38D7F0C3" w14:textId="77777777" w:rsidR="00023176" w:rsidRPr="007F57D5" w:rsidRDefault="00023176" w:rsidP="00F216D4">
            <w:pPr>
              <w:widowControl w:val="0"/>
              <w:numPr>
                <w:ilvl w:val="0"/>
                <w:numId w:val="23"/>
              </w:numPr>
              <w:suppressLineNumbers/>
              <w:suppressAutoHyphens/>
              <w:ind w:left="239" w:hanging="243"/>
              <w:jc w:val="both"/>
              <w:rPr>
                <w:rFonts w:ascii="Arial" w:eastAsia="Times New Roman" w:hAnsi="Arial" w:cs="Arial"/>
                <w:kern w:val="1"/>
                <w:sz w:val="18"/>
                <w:szCs w:val="18"/>
              </w:rPr>
            </w:pPr>
            <w:r w:rsidRPr="007F57D5">
              <w:rPr>
                <w:rFonts w:ascii="Arial" w:eastAsia="Times New Roman" w:hAnsi="Arial" w:cs="Arial"/>
                <w:kern w:val="1"/>
                <w:sz w:val="18"/>
                <w:szCs w:val="18"/>
              </w:rPr>
              <w:t>Komora spalania – temperatura,</w:t>
            </w:r>
          </w:p>
          <w:bookmarkEnd w:id="28"/>
          <w:p w14:paraId="4F3C39E9" w14:textId="77777777" w:rsidR="00023176" w:rsidRPr="007F57D5" w:rsidRDefault="00023176" w:rsidP="00F216D4">
            <w:pPr>
              <w:widowControl w:val="0"/>
              <w:numPr>
                <w:ilvl w:val="0"/>
                <w:numId w:val="23"/>
              </w:numPr>
              <w:suppressLineNumbers/>
              <w:suppressAutoHyphens/>
              <w:ind w:left="239" w:hanging="243"/>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Ścieki z oczyszczania spalin metodą mokrą – przepływ, </w:t>
            </w:r>
            <w:proofErr w:type="spellStart"/>
            <w:r w:rsidRPr="007F57D5">
              <w:rPr>
                <w:rFonts w:ascii="Arial" w:eastAsia="Times New Roman" w:hAnsi="Arial" w:cs="Arial"/>
                <w:kern w:val="1"/>
                <w:sz w:val="18"/>
                <w:szCs w:val="18"/>
              </w:rPr>
              <w:t>pH</w:t>
            </w:r>
            <w:proofErr w:type="spellEnd"/>
            <w:r w:rsidRPr="007F57D5">
              <w:rPr>
                <w:rFonts w:ascii="Arial" w:eastAsia="Times New Roman" w:hAnsi="Arial" w:cs="Arial"/>
                <w:kern w:val="1"/>
                <w:sz w:val="18"/>
                <w:szCs w:val="18"/>
              </w:rPr>
              <w:t>, temperatura,</w:t>
            </w:r>
          </w:p>
          <w:p w14:paraId="54868E03" w14:textId="77777777" w:rsidR="00023176" w:rsidRPr="007F57D5" w:rsidRDefault="00023176" w:rsidP="00F216D4">
            <w:pPr>
              <w:widowControl w:val="0"/>
              <w:numPr>
                <w:ilvl w:val="0"/>
                <w:numId w:val="23"/>
              </w:numPr>
              <w:suppressLineNumbers/>
              <w:suppressAutoHyphens/>
              <w:ind w:left="239" w:hanging="243"/>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Ścieki z zakładów zajmujących się obróbką popiołów paleniskowych – przepływ, </w:t>
            </w:r>
            <w:proofErr w:type="spellStart"/>
            <w:r w:rsidRPr="007F57D5">
              <w:rPr>
                <w:rFonts w:ascii="Arial" w:eastAsia="Times New Roman" w:hAnsi="Arial" w:cs="Arial"/>
                <w:kern w:val="1"/>
                <w:sz w:val="18"/>
                <w:szCs w:val="18"/>
              </w:rPr>
              <w:t>pH</w:t>
            </w:r>
            <w:proofErr w:type="spellEnd"/>
            <w:r w:rsidRPr="007F57D5">
              <w:rPr>
                <w:rFonts w:ascii="Arial" w:eastAsia="Times New Roman" w:hAnsi="Arial" w:cs="Arial"/>
                <w:kern w:val="1"/>
                <w:sz w:val="18"/>
                <w:szCs w:val="18"/>
              </w:rPr>
              <w:t>, konduktywność.</w:t>
            </w:r>
          </w:p>
        </w:tc>
        <w:tc>
          <w:tcPr>
            <w:tcW w:w="3553" w:type="dxa"/>
            <w:shd w:val="clear" w:color="auto" w:fill="FFFFFF" w:themeFill="background1"/>
            <w:vAlign w:val="center"/>
          </w:tcPr>
          <w:p w14:paraId="4902F848"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W ramach sterowania procesem mierzone są w sposób ciągły parametry niezbędne do prowadzenia procesu technologicznego, </w:t>
            </w:r>
            <w:r w:rsidRPr="007F57D5">
              <w:rPr>
                <w:rFonts w:ascii="Arial" w:eastAsia="Times New Roman" w:hAnsi="Arial" w:cs="Arial"/>
                <w:kern w:val="1"/>
                <w:sz w:val="18"/>
                <w:szCs w:val="18"/>
              </w:rPr>
              <w:br/>
              <w:t xml:space="preserve">w tym pomiary: przepływu, zawartości tlenu, temperatury, ciśnienia, emitowanych spalin, oraz temperatury w komorze spalania. </w:t>
            </w:r>
          </w:p>
          <w:p w14:paraId="11FBD147"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Pomiar zawartości wilgoci prowadzony jest w ramach systemu ciągłego monitoringu emisji (BAT 4). </w:t>
            </w:r>
          </w:p>
          <w:p w14:paraId="04985295" w14:textId="77777777" w:rsidR="00023176" w:rsidRPr="007F57D5" w:rsidRDefault="00023176" w:rsidP="00023176">
            <w:pPr>
              <w:jc w:val="both"/>
              <w:rPr>
                <w:rFonts w:ascii="Arial" w:hAnsi="Arial" w:cs="Arial"/>
                <w:sz w:val="18"/>
                <w:szCs w:val="18"/>
              </w:rPr>
            </w:pPr>
            <w:r w:rsidRPr="007F57D5">
              <w:rPr>
                <w:rFonts w:ascii="Arial" w:hAnsi="Arial" w:cs="Arial"/>
                <w:sz w:val="18"/>
                <w:szCs w:val="18"/>
              </w:rPr>
              <w:t xml:space="preserve">W 2008 roku zmodernizowany został III-ci system oczyszczania gazów odlotowych  (wyeliminowano mokry system oczyszczania spalin). </w:t>
            </w:r>
          </w:p>
          <w:p w14:paraId="62A4E409" w14:textId="77777777" w:rsidR="00023176" w:rsidRPr="007F57D5" w:rsidRDefault="00023176" w:rsidP="00023176">
            <w:pPr>
              <w:jc w:val="both"/>
              <w:rPr>
                <w:rFonts w:ascii="Arial" w:hAnsi="Arial" w:cs="Arial"/>
                <w:sz w:val="18"/>
                <w:szCs w:val="18"/>
              </w:rPr>
            </w:pPr>
            <w:r w:rsidRPr="007F57D5">
              <w:rPr>
                <w:rFonts w:ascii="Arial" w:hAnsi="Arial" w:cs="Arial"/>
                <w:sz w:val="18"/>
                <w:szCs w:val="18"/>
              </w:rPr>
              <w:t xml:space="preserve">Od dnia 24.01.2011 r. ścieki </w:t>
            </w:r>
            <w:r w:rsidRPr="007F57D5">
              <w:rPr>
                <w:rFonts w:ascii="Arial" w:hAnsi="Arial" w:cs="Arial"/>
                <w:sz w:val="18"/>
                <w:szCs w:val="18"/>
              </w:rPr>
              <w:br/>
              <w:t xml:space="preserve">z oczyszczania gazów odlotowych zostały wyeliminowane poprzez uruchomienie </w:t>
            </w:r>
            <w:r w:rsidRPr="007F57D5">
              <w:rPr>
                <w:rFonts w:ascii="Arial" w:hAnsi="Arial" w:cs="Arial"/>
                <w:b/>
                <w:bCs/>
                <w:sz w:val="18"/>
                <w:szCs w:val="18"/>
              </w:rPr>
              <w:t>suchego systemu oczyszczania spalin</w:t>
            </w:r>
            <w:r w:rsidRPr="007F57D5">
              <w:rPr>
                <w:rFonts w:ascii="Arial" w:hAnsi="Arial" w:cs="Arial"/>
                <w:sz w:val="18"/>
                <w:szCs w:val="18"/>
              </w:rPr>
              <w:t xml:space="preserve">.  </w:t>
            </w:r>
          </w:p>
          <w:p w14:paraId="6ACD192A"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W związku z eksploatacją instalacji ścieki przemysłowe nie są odprowadzane poza teren instalacji.  </w:t>
            </w:r>
          </w:p>
          <w:p w14:paraId="594B4FAD"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Nie powstają ścieki z oczyszczania spalin.</w:t>
            </w:r>
          </w:p>
          <w:p w14:paraId="393C7D95"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Nie powstają ścieki z obróbki popiołów paleniskowych.</w:t>
            </w:r>
          </w:p>
        </w:tc>
        <w:tc>
          <w:tcPr>
            <w:tcW w:w="1217" w:type="dxa"/>
            <w:shd w:val="clear" w:color="auto" w:fill="FFFFFF" w:themeFill="background1"/>
          </w:tcPr>
          <w:p w14:paraId="60AA9FE2"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r w:rsidRPr="007F57D5">
              <w:rPr>
                <w:rFonts w:ascii="Arial" w:eastAsia="Times New Roman" w:hAnsi="Arial" w:cs="Arial"/>
                <w:b/>
                <w:bCs/>
                <w:kern w:val="1"/>
                <w:sz w:val="18"/>
                <w:szCs w:val="18"/>
              </w:rPr>
              <w:t xml:space="preserve">BAT 3 </w:t>
            </w:r>
          </w:p>
          <w:p w14:paraId="0CC48A61"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zgodny</w:t>
            </w:r>
          </w:p>
        </w:tc>
      </w:tr>
      <w:tr w:rsidR="007F57D5" w:rsidRPr="007F57D5" w14:paraId="5E43D255" w14:textId="77777777" w:rsidTr="00023176">
        <w:tc>
          <w:tcPr>
            <w:tcW w:w="622" w:type="dxa"/>
            <w:vMerge w:val="restart"/>
            <w:shd w:val="clear" w:color="auto" w:fill="FFFFFF" w:themeFill="background1"/>
          </w:tcPr>
          <w:p w14:paraId="16553693"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BAT 4</w:t>
            </w:r>
          </w:p>
        </w:tc>
        <w:tc>
          <w:tcPr>
            <w:tcW w:w="8447" w:type="dxa"/>
            <w:gridSpan w:val="3"/>
            <w:shd w:val="clear" w:color="auto" w:fill="FFFFFF" w:themeFill="background1"/>
          </w:tcPr>
          <w:p w14:paraId="5E1B7427" w14:textId="77777777" w:rsidR="00023176" w:rsidRPr="007F57D5" w:rsidRDefault="00023176" w:rsidP="00023176">
            <w:pPr>
              <w:rPr>
                <w:rFonts w:ascii="Arial" w:hAnsi="Arial" w:cs="Arial"/>
                <w:sz w:val="18"/>
                <w:szCs w:val="18"/>
              </w:rPr>
            </w:pPr>
            <w:r w:rsidRPr="007F57D5">
              <w:rPr>
                <w:rFonts w:ascii="Arial" w:eastAsia="Times New Roman" w:hAnsi="Arial" w:cs="Arial"/>
                <w:b/>
                <w:bCs/>
                <w:sz w:val="18"/>
                <w:szCs w:val="18"/>
              </w:rPr>
              <w:t xml:space="preserve">W ramach BAT należy monitorować emisje zorganizowane do powietrza co najmniej </w:t>
            </w:r>
            <w:r w:rsidRPr="007F57D5">
              <w:rPr>
                <w:rFonts w:ascii="Arial" w:eastAsia="Times New Roman" w:hAnsi="Arial" w:cs="Arial"/>
                <w:b/>
                <w:bCs/>
                <w:sz w:val="18"/>
                <w:szCs w:val="18"/>
              </w:rPr>
              <w:br/>
              <w:t xml:space="preserve">z podaną poniżej częstotliwością i zgodnie z normami EN. Jeżeli normy EN nie są dostępne, </w:t>
            </w:r>
            <w:r w:rsidRPr="007F57D5">
              <w:rPr>
                <w:rFonts w:ascii="Arial" w:eastAsia="Times New Roman" w:hAnsi="Arial" w:cs="Arial"/>
                <w:b/>
                <w:bCs/>
                <w:sz w:val="18"/>
                <w:szCs w:val="18"/>
              </w:rPr>
              <w:br/>
              <w:t>w ramach BAT należy stosować normy ISO, normy krajowe lub inne międzynarodowe normy zapewniające uzyskanie danych o równoważnej jakości naukowej</w:t>
            </w:r>
            <w:r w:rsidRPr="007F57D5">
              <w:rPr>
                <w:rFonts w:ascii="Arial" w:eastAsia="Times New Roman" w:hAnsi="Arial" w:cs="Arial"/>
                <w:sz w:val="18"/>
                <w:szCs w:val="18"/>
              </w:rPr>
              <w:t>. BAT powiązane:  BAT 25, BAT 27, BAT 29, BAT 30, BAT 31.</w:t>
            </w:r>
          </w:p>
        </w:tc>
      </w:tr>
      <w:tr w:rsidR="007F57D5" w:rsidRPr="007F57D5" w14:paraId="4529065A" w14:textId="77777777" w:rsidTr="00023176">
        <w:trPr>
          <w:trHeight w:val="3459"/>
        </w:trPr>
        <w:tc>
          <w:tcPr>
            <w:tcW w:w="622" w:type="dxa"/>
            <w:vMerge/>
            <w:shd w:val="clear" w:color="auto" w:fill="FFFFFF" w:themeFill="background1"/>
          </w:tcPr>
          <w:p w14:paraId="6AE902BC"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081AC9CE" w14:textId="77777777" w:rsidR="00023176" w:rsidRPr="007F57D5" w:rsidRDefault="00023176" w:rsidP="00023176">
            <w:pPr>
              <w:jc w:val="both"/>
              <w:rPr>
                <w:rFonts w:ascii="Arial" w:hAnsi="Arial" w:cs="Arial"/>
                <w:sz w:val="18"/>
                <w:szCs w:val="18"/>
              </w:rPr>
            </w:pPr>
            <w:r w:rsidRPr="007F57D5">
              <w:rPr>
                <w:rFonts w:ascii="Arial" w:eastAsia="Times New Roman" w:hAnsi="Arial" w:cs="Arial"/>
                <w:b/>
                <w:bCs/>
                <w:sz w:val="18"/>
                <w:szCs w:val="18"/>
              </w:rPr>
              <w:t>Pomiar ciągły zgodnie z BAT 4</w:t>
            </w:r>
            <w:r w:rsidRPr="007F57D5">
              <w:rPr>
                <w:rFonts w:ascii="Arial" w:eastAsia="Times New Roman" w:hAnsi="Arial" w:cs="Arial"/>
                <w:sz w:val="18"/>
                <w:szCs w:val="18"/>
              </w:rPr>
              <w:t xml:space="preserve"> – </w:t>
            </w:r>
            <w:proofErr w:type="spellStart"/>
            <w:r w:rsidRPr="007F57D5">
              <w:rPr>
                <w:rFonts w:ascii="Arial" w:eastAsia="Times New Roman" w:hAnsi="Arial" w:cs="Arial"/>
                <w:b/>
                <w:bCs/>
                <w:sz w:val="18"/>
                <w:szCs w:val="18"/>
              </w:rPr>
              <w:t>NOx</w:t>
            </w:r>
            <w:proofErr w:type="spellEnd"/>
            <w:r w:rsidRPr="007F57D5">
              <w:rPr>
                <w:rFonts w:ascii="Arial" w:eastAsia="Times New Roman" w:hAnsi="Arial" w:cs="Arial"/>
                <w:b/>
                <w:bCs/>
                <w:sz w:val="18"/>
                <w:szCs w:val="18"/>
              </w:rPr>
              <w:t>, NH</w:t>
            </w:r>
            <w:r w:rsidRPr="007F57D5">
              <w:rPr>
                <w:rFonts w:ascii="Arial" w:eastAsia="Times New Roman" w:hAnsi="Arial" w:cs="Arial"/>
                <w:b/>
                <w:bCs/>
                <w:sz w:val="18"/>
                <w:szCs w:val="18"/>
                <w:vertAlign w:val="subscript"/>
              </w:rPr>
              <w:t>3</w:t>
            </w:r>
            <w:r w:rsidRPr="007F57D5">
              <w:rPr>
                <w:rFonts w:ascii="Arial" w:eastAsia="Times New Roman" w:hAnsi="Arial" w:cs="Arial"/>
                <w:b/>
                <w:bCs/>
                <w:sz w:val="18"/>
                <w:szCs w:val="18"/>
              </w:rPr>
              <w:t>, CO, SO</w:t>
            </w:r>
            <w:r w:rsidRPr="007F57D5">
              <w:rPr>
                <w:rFonts w:ascii="Arial" w:eastAsia="Times New Roman" w:hAnsi="Arial" w:cs="Arial"/>
                <w:b/>
                <w:bCs/>
                <w:sz w:val="18"/>
                <w:szCs w:val="18"/>
                <w:vertAlign w:val="subscript"/>
              </w:rPr>
              <w:t>2</w:t>
            </w:r>
            <w:r w:rsidRPr="007F57D5">
              <w:rPr>
                <w:rFonts w:ascii="Arial" w:eastAsia="Times New Roman" w:hAnsi="Arial" w:cs="Arial"/>
                <w:b/>
                <w:bCs/>
                <w:sz w:val="18"/>
                <w:szCs w:val="18"/>
              </w:rPr>
              <w:t>, HCl, HF, pył, całkowite LZO, Hg</w:t>
            </w:r>
            <w:r w:rsidRPr="007F57D5">
              <w:rPr>
                <w:rFonts w:ascii="Arial" w:eastAsia="Times New Roman" w:hAnsi="Arial" w:cs="Arial"/>
                <w:sz w:val="18"/>
                <w:szCs w:val="18"/>
              </w:rPr>
              <w:t xml:space="preserve"> (w szczególnym przypadku możliwy jest okresowy pomiar rtęci: w przypadku zespołów urządzeń spalających odpady </w:t>
            </w:r>
            <w:r w:rsidRPr="007F57D5">
              <w:rPr>
                <w:rFonts w:ascii="Arial" w:eastAsia="Times New Roman" w:hAnsi="Arial" w:cs="Arial"/>
                <w:sz w:val="18"/>
                <w:szCs w:val="18"/>
              </w:rPr>
              <w:br/>
              <w:t xml:space="preserve">o udowodnionej niskiej i stabilnej zawartości rtęci (np. pojedyncze strumienie odpadów </w:t>
            </w:r>
            <w:r w:rsidRPr="007F57D5">
              <w:rPr>
                <w:rFonts w:ascii="Arial" w:eastAsia="Times New Roman" w:hAnsi="Arial" w:cs="Arial"/>
                <w:sz w:val="18"/>
                <w:szCs w:val="18"/>
              </w:rPr>
              <w:br/>
              <w:t xml:space="preserve">o kontrolowanym składzie) </w:t>
            </w:r>
            <w:r w:rsidRPr="007F57D5">
              <w:rPr>
                <w:rFonts w:ascii="Arial" w:eastAsia="Times New Roman" w:hAnsi="Arial" w:cs="Arial"/>
                <w:b/>
                <w:sz w:val="18"/>
                <w:szCs w:val="18"/>
              </w:rPr>
              <w:t>ciągłe monitorowanie</w:t>
            </w:r>
            <w:r w:rsidRPr="007F57D5">
              <w:rPr>
                <w:rFonts w:ascii="Arial" w:eastAsia="Times New Roman" w:hAnsi="Arial" w:cs="Arial"/>
                <w:sz w:val="18"/>
                <w:szCs w:val="18"/>
              </w:rPr>
              <w:t xml:space="preserve"> emisji </w:t>
            </w:r>
            <w:r w:rsidRPr="007F57D5">
              <w:rPr>
                <w:rFonts w:ascii="Arial" w:eastAsia="Times New Roman" w:hAnsi="Arial" w:cs="Arial"/>
                <w:b/>
                <w:sz w:val="18"/>
                <w:szCs w:val="18"/>
              </w:rPr>
              <w:t>można zastąpić</w:t>
            </w:r>
            <w:r w:rsidRPr="007F57D5">
              <w:rPr>
                <w:rFonts w:ascii="Arial" w:eastAsia="Times New Roman" w:hAnsi="Arial" w:cs="Arial"/>
                <w:sz w:val="18"/>
                <w:szCs w:val="18"/>
              </w:rPr>
              <w:t xml:space="preserve"> długoterminowym pobieraniem próbek (brak normy EN dla długoterminowego pobierania próbek Hg) lub</w:t>
            </w:r>
            <w:r w:rsidRPr="007F57D5">
              <w:rPr>
                <w:rFonts w:ascii="Arial" w:eastAsia="Times New Roman" w:hAnsi="Arial" w:cs="Arial"/>
                <w:b/>
                <w:sz w:val="18"/>
                <w:szCs w:val="18"/>
              </w:rPr>
              <w:t xml:space="preserve"> pomiarami okresowymi przeprowadzanymi co najmniej raz na sześć miesięcy. </w:t>
            </w:r>
            <w:r w:rsidRPr="007F57D5">
              <w:rPr>
                <w:rFonts w:ascii="Arial" w:eastAsia="Times New Roman" w:hAnsi="Arial" w:cs="Arial"/>
                <w:sz w:val="18"/>
                <w:szCs w:val="18"/>
              </w:rPr>
              <w:t xml:space="preserve">W tym ostatnim przypadku odpowiednią normą jest norma </w:t>
            </w:r>
            <w:r w:rsidRPr="007F57D5">
              <w:rPr>
                <w:rFonts w:ascii="Arial" w:eastAsia="Times New Roman" w:hAnsi="Arial" w:cs="Arial"/>
                <w:sz w:val="18"/>
                <w:szCs w:val="18"/>
              </w:rPr>
              <w:br/>
              <w:t>EN 13211.)</w:t>
            </w:r>
          </w:p>
        </w:tc>
        <w:tc>
          <w:tcPr>
            <w:tcW w:w="3553" w:type="dxa"/>
            <w:shd w:val="clear" w:color="auto" w:fill="FFFFFF" w:themeFill="background1"/>
            <w:vAlign w:val="center"/>
          </w:tcPr>
          <w:p w14:paraId="06BC9FB5" w14:textId="33C9A7E0"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W instalacji wprowadzony jest system ciągłego monitoringu następujących zanieczyszczeń: pyłu całkowitego, CO, TOC. </w:t>
            </w:r>
            <w:r w:rsidRPr="007F57D5">
              <w:rPr>
                <w:rFonts w:ascii="Arial" w:eastAsia="Times New Roman" w:hAnsi="Arial" w:cs="Arial"/>
                <w:b/>
                <w:bCs/>
                <w:kern w:val="1"/>
                <w:sz w:val="18"/>
                <w:szCs w:val="18"/>
              </w:rPr>
              <w:t>Od dnia 4 grudnia 2023 r. z</w:t>
            </w:r>
            <w:r w:rsidRPr="007F57D5">
              <w:rPr>
                <w:rFonts w:ascii="Arial" w:eastAsia="Times New Roman" w:hAnsi="Arial" w:cs="Arial"/>
                <w:kern w:val="1"/>
                <w:sz w:val="18"/>
                <w:szCs w:val="18"/>
              </w:rPr>
              <w:t>akres pomiarów ciągłych zosta</w:t>
            </w:r>
            <w:r w:rsidR="00FF2E22">
              <w:rPr>
                <w:rFonts w:ascii="Arial" w:eastAsia="Times New Roman" w:hAnsi="Arial" w:cs="Arial"/>
                <w:kern w:val="1"/>
                <w:sz w:val="18"/>
                <w:szCs w:val="18"/>
              </w:rPr>
              <w:t>ł</w:t>
            </w:r>
            <w:r w:rsidRPr="007F57D5">
              <w:rPr>
                <w:rFonts w:ascii="Arial" w:eastAsia="Times New Roman" w:hAnsi="Arial" w:cs="Arial"/>
                <w:kern w:val="1"/>
                <w:sz w:val="18"/>
                <w:szCs w:val="18"/>
              </w:rPr>
              <w:t xml:space="preserve">  rozszerzony o:</w:t>
            </w:r>
          </w:p>
          <w:p w14:paraId="0D479B41" w14:textId="77777777" w:rsidR="00023176" w:rsidRPr="007F57D5" w:rsidRDefault="00023176" w:rsidP="00F216D4">
            <w:pPr>
              <w:widowControl w:val="0"/>
              <w:numPr>
                <w:ilvl w:val="0"/>
                <w:numId w:val="27"/>
              </w:numPr>
              <w:suppressLineNumbers/>
              <w:suppressAutoHyphens/>
              <w:snapToGrid w:val="0"/>
              <w:jc w:val="both"/>
              <w:rPr>
                <w:rFonts w:ascii="Arial" w:eastAsia="Times New Roman" w:hAnsi="Arial" w:cs="Arial"/>
                <w:kern w:val="1"/>
                <w:sz w:val="18"/>
                <w:szCs w:val="18"/>
              </w:rPr>
            </w:pPr>
            <w:r w:rsidRPr="007F57D5">
              <w:rPr>
                <w:rFonts w:ascii="Arial" w:eastAsia="Times New Roman" w:hAnsi="Arial" w:cs="Arial"/>
                <w:kern w:val="1"/>
                <w:sz w:val="18"/>
                <w:szCs w:val="18"/>
              </w:rPr>
              <w:t>Całkowite LZO,</w:t>
            </w:r>
          </w:p>
          <w:p w14:paraId="0F1BBE72" w14:textId="77777777" w:rsidR="00023176" w:rsidRPr="007F57D5" w:rsidRDefault="00023176" w:rsidP="00F216D4">
            <w:pPr>
              <w:widowControl w:val="0"/>
              <w:numPr>
                <w:ilvl w:val="0"/>
                <w:numId w:val="27"/>
              </w:numPr>
              <w:suppressLineNumbers/>
              <w:suppressAutoHyphens/>
              <w:snapToGrid w:val="0"/>
              <w:jc w:val="both"/>
              <w:rPr>
                <w:rFonts w:ascii="Arial" w:eastAsia="Times New Roman" w:hAnsi="Arial" w:cs="Arial"/>
                <w:kern w:val="1"/>
                <w:sz w:val="18"/>
                <w:szCs w:val="18"/>
              </w:rPr>
            </w:pPr>
            <w:proofErr w:type="spellStart"/>
            <w:r w:rsidRPr="007F57D5">
              <w:rPr>
                <w:rFonts w:ascii="Arial" w:eastAsia="Times New Roman" w:hAnsi="Arial" w:cs="Arial"/>
                <w:kern w:val="1"/>
                <w:sz w:val="18"/>
                <w:szCs w:val="18"/>
              </w:rPr>
              <w:t>NO</w:t>
            </w:r>
            <w:r w:rsidRPr="007F57D5">
              <w:rPr>
                <w:rFonts w:ascii="Arial" w:eastAsia="Times New Roman" w:hAnsi="Arial" w:cs="Arial"/>
                <w:kern w:val="1"/>
                <w:sz w:val="18"/>
                <w:szCs w:val="18"/>
                <w:vertAlign w:val="subscript"/>
              </w:rPr>
              <w:t>x</w:t>
            </w:r>
            <w:proofErr w:type="spellEnd"/>
            <w:r w:rsidRPr="007F57D5">
              <w:rPr>
                <w:rFonts w:ascii="Arial" w:eastAsia="Times New Roman" w:hAnsi="Arial" w:cs="Arial"/>
                <w:kern w:val="1"/>
                <w:sz w:val="18"/>
                <w:szCs w:val="18"/>
              </w:rPr>
              <w:t xml:space="preserve">, </w:t>
            </w:r>
          </w:p>
          <w:p w14:paraId="3665C6E0" w14:textId="77777777" w:rsidR="00023176" w:rsidRPr="007F57D5" w:rsidRDefault="00023176" w:rsidP="00F216D4">
            <w:pPr>
              <w:widowControl w:val="0"/>
              <w:numPr>
                <w:ilvl w:val="0"/>
                <w:numId w:val="27"/>
              </w:numPr>
              <w:suppressLineNumbers/>
              <w:suppressAutoHyphens/>
              <w:snapToGrid w:val="0"/>
              <w:jc w:val="both"/>
              <w:rPr>
                <w:rFonts w:ascii="Arial" w:eastAsia="Times New Roman" w:hAnsi="Arial" w:cs="Arial"/>
                <w:kern w:val="1"/>
                <w:sz w:val="18"/>
                <w:szCs w:val="18"/>
              </w:rPr>
            </w:pPr>
            <w:r w:rsidRPr="007F57D5">
              <w:rPr>
                <w:rFonts w:ascii="Arial" w:eastAsia="Times New Roman" w:hAnsi="Arial" w:cs="Arial"/>
                <w:kern w:val="1"/>
                <w:sz w:val="18"/>
                <w:szCs w:val="18"/>
              </w:rPr>
              <w:t>SO</w:t>
            </w:r>
            <w:r w:rsidRPr="007F57D5">
              <w:rPr>
                <w:rFonts w:ascii="Arial" w:eastAsia="Times New Roman" w:hAnsi="Arial" w:cs="Arial"/>
                <w:kern w:val="1"/>
                <w:sz w:val="18"/>
                <w:szCs w:val="18"/>
                <w:vertAlign w:val="subscript"/>
              </w:rPr>
              <w:t>2</w:t>
            </w:r>
            <w:r w:rsidRPr="007F57D5">
              <w:rPr>
                <w:rFonts w:ascii="Arial" w:eastAsia="Times New Roman" w:hAnsi="Arial" w:cs="Arial"/>
                <w:kern w:val="1"/>
                <w:sz w:val="18"/>
                <w:szCs w:val="18"/>
              </w:rPr>
              <w:t>,</w:t>
            </w:r>
          </w:p>
          <w:p w14:paraId="798B4056" w14:textId="77777777" w:rsidR="00023176" w:rsidRPr="007F57D5" w:rsidRDefault="00023176" w:rsidP="00F216D4">
            <w:pPr>
              <w:widowControl w:val="0"/>
              <w:numPr>
                <w:ilvl w:val="0"/>
                <w:numId w:val="27"/>
              </w:numPr>
              <w:suppressLineNumbers/>
              <w:suppressAutoHyphens/>
              <w:snapToGrid w:val="0"/>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HCl, </w:t>
            </w:r>
          </w:p>
          <w:p w14:paraId="6E300F96" w14:textId="77777777" w:rsidR="00023176" w:rsidRPr="007F57D5" w:rsidRDefault="00023176" w:rsidP="00F216D4">
            <w:pPr>
              <w:widowControl w:val="0"/>
              <w:numPr>
                <w:ilvl w:val="0"/>
                <w:numId w:val="27"/>
              </w:numPr>
              <w:suppressLineNumbers/>
              <w:suppressAutoHyphens/>
              <w:snapToGrid w:val="0"/>
              <w:jc w:val="both"/>
              <w:rPr>
                <w:rFonts w:ascii="Arial" w:eastAsia="Times New Roman" w:hAnsi="Arial" w:cs="Arial"/>
                <w:kern w:val="1"/>
                <w:sz w:val="18"/>
                <w:szCs w:val="18"/>
              </w:rPr>
            </w:pPr>
            <w:r w:rsidRPr="007F57D5">
              <w:rPr>
                <w:rFonts w:ascii="Arial" w:eastAsia="Times New Roman" w:hAnsi="Arial" w:cs="Arial"/>
                <w:kern w:val="1"/>
                <w:sz w:val="18"/>
                <w:szCs w:val="18"/>
              </w:rPr>
              <w:t>HF,</w:t>
            </w:r>
          </w:p>
          <w:p w14:paraId="44D2E082" w14:textId="77777777" w:rsidR="00023176" w:rsidRPr="007F57D5" w:rsidRDefault="00023176" w:rsidP="00F216D4">
            <w:pPr>
              <w:widowControl w:val="0"/>
              <w:numPr>
                <w:ilvl w:val="0"/>
                <w:numId w:val="27"/>
              </w:numPr>
              <w:suppressLineNumbers/>
              <w:suppressAutoHyphens/>
              <w:snapToGrid w:val="0"/>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Hg </w:t>
            </w:r>
          </w:p>
          <w:p w14:paraId="68FBAE2C" w14:textId="77777777" w:rsidR="00023176" w:rsidRPr="007F57D5" w:rsidRDefault="00023176" w:rsidP="00F216D4">
            <w:pPr>
              <w:widowControl w:val="0"/>
              <w:numPr>
                <w:ilvl w:val="0"/>
                <w:numId w:val="27"/>
              </w:numPr>
              <w:suppressLineNumbers/>
              <w:suppressAutoHyphens/>
              <w:snapToGrid w:val="0"/>
              <w:jc w:val="both"/>
              <w:rPr>
                <w:rFonts w:ascii="Arial" w:eastAsia="Times New Roman" w:hAnsi="Arial" w:cs="Arial"/>
                <w:kern w:val="1"/>
                <w:sz w:val="18"/>
                <w:szCs w:val="18"/>
              </w:rPr>
            </w:pPr>
            <w:r w:rsidRPr="007F57D5">
              <w:rPr>
                <w:rFonts w:ascii="Arial" w:eastAsia="Times New Roman" w:hAnsi="Arial" w:cs="Arial"/>
                <w:kern w:val="1"/>
                <w:sz w:val="18"/>
                <w:szCs w:val="18"/>
              </w:rPr>
              <w:t>NH</w:t>
            </w:r>
            <w:r w:rsidRPr="007F57D5">
              <w:rPr>
                <w:rFonts w:ascii="Arial" w:eastAsia="Times New Roman" w:hAnsi="Arial" w:cs="Arial"/>
                <w:kern w:val="1"/>
                <w:sz w:val="18"/>
                <w:szCs w:val="18"/>
                <w:vertAlign w:val="subscript"/>
              </w:rPr>
              <w:t>3</w:t>
            </w:r>
          </w:p>
          <w:p w14:paraId="1A55AAC0" w14:textId="77777777" w:rsidR="00023176" w:rsidRPr="007F57D5" w:rsidRDefault="00023176" w:rsidP="00023176">
            <w:pPr>
              <w:widowControl w:val="0"/>
              <w:autoSpaceDE w:val="0"/>
              <w:autoSpaceDN w:val="0"/>
              <w:spacing w:before="4"/>
              <w:ind w:left="-51" w:right="45"/>
              <w:jc w:val="both"/>
              <w:rPr>
                <w:rFonts w:ascii="Arial" w:eastAsia="Arial" w:hAnsi="Arial" w:cs="Arial"/>
                <w:sz w:val="18"/>
                <w:szCs w:val="22"/>
                <w:lang w:eastAsia="en-US"/>
              </w:rPr>
            </w:pPr>
          </w:p>
        </w:tc>
        <w:tc>
          <w:tcPr>
            <w:tcW w:w="1217" w:type="dxa"/>
            <w:shd w:val="clear" w:color="auto" w:fill="FFFFFF" w:themeFill="background1"/>
          </w:tcPr>
          <w:p w14:paraId="63843647"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 xml:space="preserve">BAT 4 </w:t>
            </w:r>
            <w:r w:rsidRPr="007F57D5">
              <w:rPr>
                <w:rFonts w:ascii="Arial" w:eastAsia="Times New Roman" w:hAnsi="Arial" w:cs="Arial"/>
                <w:b/>
                <w:bCs/>
                <w:kern w:val="1"/>
                <w:sz w:val="18"/>
                <w:szCs w:val="18"/>
              </w:rPr>
              <w:br/>
              <w:t>Wymagania będą spełnione.</w:t>
            </w:r>
          </w:p>
          <w:p w14:paraId="62233A47" w14:textId="77777777" w:rsidR="00023176" w:rsidRPr="007F57D5" w:rsidRDefault="00023176" w:rsidP="00023176">
            <w:pPr>
              <w:widowControl w:val="0"/>
              <w:suppressLineNumbers/>
              <w:suppressAutoHyphens/>
              <w:jc w:val="center"/>
              <w:rPr>
                <w:rFonts w:ascii="Arial" w:eastAsia="Times New Roman" w:hAnsi="Arial" w:cs="Arial"/>
                <w:b/>
                <w:bCs/>
                <w:kern w:val="1"/>
                <w:sz w:val="18"/>
                <w:szCs w:val="18"/>
              </w:rPr>
            </w:pPr>
          </w:p>
          <w:p w14:paraId="7C7F92A0" w14:textId="77777777" w:rsidR="00023176" w:rsidRPr="007F57D5" w:rsidRDefault="00023176" w:rsidP="00023176">
            <w:pPr>
              <w:widowControl w:val="0"/>
              <w:suppressLineNumbers/>
              <w:suppressAutoHyphens/>
              <w:rPr>
                <w:rFonts w:ascii="Arial" w:eastAsia="Times New Roman" w:hAnsi="Arial" w:cs="Arial"/>
                <w:kern w:val="1"/>
                <w:sz w:val="18"/>
                <w:szCs w:val="18"/>
              </w:rPr>
            </w:pPr>
          </w:p>
        </w:tc>
      </w:tr>
      <w:tr w:rsidR="007F57D5" w:rsidRPr="007F57D5" w14:paraId="65A22B4B" w14:textId="77777777" w:rsidTr="00023176">
        <w:trPr>
          <w:trHeight w:val="1079"/>
        </w:trPr>
        <w:tc>
          <w:tcPr>
            <w:tcW w:w="622" w:type="dxa"/>
            <w:vMerge/>
            <w:shd w:val="clear" w:color="auto" w:fill="FFFFFF" w:themeFill="background1"/>
          </w:tcPr>
          <w:p w14:paraId="51E578D8"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bookmarkStart w:id="29" w:name="_Hlk42241824"/>
            <w:bookmarkEnd w:id="29"/>
          </w:p>
        </w:tc>
        <w:tc>
          <w:tcPr>
            <w:tcW w:w="3677" w:type="dxa"/>
            <w:shd w:val="clear" w:color="auto" w:fill="FFFFFF" w:themeFill="background1"/>
          </w:tcPr>
          <w:p w14:paraId="6B59E19D" w14:textId="77777777" w:rsidR="00023176" w:rsidRPr="007F57D5" w:rsidRDefault="00023176" w:rsidP="00023176">
            <w:pPr>
              <w:jc w:val="both"/>
              <w:rPr>
                <w:rFonts w:ascii="Arial" w:hAnsi="Arial" w:cs="Arial"/>
                <w:sz w:val="18"/>
                <w:szCs w:val="18"/>
              </w:rPr>
            </w:pPr>
            <w:r w:rsidRPr="007F57D5">
              <w:rPr>
                <w:rFonts w:ascii="Arial" w:eastAsia="Times New Roman" w:hAnsi="Arial" w:cs="Arial"/>
                <w:b/>
                <w:bCs/>
                <w:sz w:val="18"/>
                <w:szCs w:val="18"/>
              </w:rPr>
              <w:t>Pomiar okresowy zgodnie z BAT 4</w:t>
            </w:r>
          </w:p>
          <w:p w14:paraId="72313A7E" w14:textId="77777777" w:rsidR="00023176" w:rsidRPr="007F57D5" w:rsidRDefault="00023176" w:rsidP="00023176">
            <w:pPr>
              <w:jc w:val="both"/>
              <w:rPr>
                <w:rFonts w:ascii="Arial" w:hAnsi="Arial" w:cs="Arial"/>
                <w:sz w:val="18"/>
                <w:szCs w:val="18"/>
              </w:rPr>
            </w:pPr>
            <w:r w:rsidRPr="007F57D5">
              <w:rPr>
                <w:rFonts w:ascii="Arial" w:eastAsia="Times New Roman" w:hAnsi="Arial" w:cs="Arial"/>
                <w:sz w:val="18"/>
                <w:szCs w:val="18"/>
              </w:rPr>
              <w:t xml:space="preserve">Raz w roku – </w:t>
            </w:r>
            <w:r w:rsidRPr="007F57D5">
              <w:rPr>
                <w:rFonts w:ascii="Arial" w:eastAsia="Times New Roman" w:hAnsi="Arial" w:cs="Arial"/>
                <w:b/>
                <w:bCs/>
                <w:sz w:val="18"/>
                <w:szCs w:val="18"/>
              </w:rPr>
              <w:t>N</w:t>
            </w:r>
            <w:r w:rsidRPr="007F57D5">
              <w:rPr>
                <w:rFonts w:ascii="Arial" w:eastAsia="Times New Roman" w:hAnsi="Arial" w:cs="Arial"/>
                <w:b/>
                <w:bCs/>
                <w:sz w:val="18"/>
                <w:szCs w:val="18"/>
                <w:vertAlign w:val="subscript"/>
              </w:rPr>
              <w:t>2</w:t>
            </w:r>
            <w:r w:rsidRPr="007F57D5">
              <w:rPr>
                <w:rFonts w:ascii="Arial" w:eastAsia="Times New Roman" w:hAnsi="Arial" w:cs="Arial"/>
                <w:b/>
                <w:bCs/>
                <w:sz w:val="18"/>
                <w:szCs w:val="18"/>
              </w:rPr>
              <w:t xml:space="preserve">O, </w:t>
            </w:r>
            <w:proofErr w:type="spellStart"/>
            <w:r w:rsidRPr="007F57D5">
              <w:rPr>
                <w:rFonts w:ascii="Arial" w:eastAsia="Times New Roman" w:hAnsi="Arial" w:cs="Arial"/>
                <w:b/>
                <w:bCs/>
                <w:sz w:val="18"/>
                <w:szCs w:val="18"/>
              </w:rPr>
              <w:t>benzo</w:t>
            </w:r>
            <w:proofErr w:type="spellEnd"/>
            <w:r w:rsidRPr="007F57D5">
              <w:rPr>
                <w:rFonts w:ascii="Arial" w:eastAsia="Times New Roman" w:hAnsi="Arial" w:cs="Arial"/>
                <w:b/>
                <w:bCs/>
                <w:sz w:val="18"/>
                <w:szCs w:val="18"/>
              </w:rPr>
              <w:t>[a]</w:t>
            </w:r>
            <w:proofErr w:type="spellStart"/>
            <w:r w:rsidRPr="007F57D5">
              <w:rPr>
                <w:rFonts w:ascii="Arial" w:eastAsia="Times New Roman" w:hAnsi="Arial" w:cs="Arial"/>
                <w:b/>
                <w:bCs/>
                <w:sz w:val="18"/>
                <w:szCs w:val="18"/>
              </w:rPr>
              <w:t>piren</w:t>
            </w:r>
            <w:proofErr w:type="spellEnd"/>
            <w:r w:rsidRPr="007F57D5">
              <w:rPr>
                <w:rFonts w:ascii="Arial" w:eastAsia="Times New Roman" w:hAnsi="Arial" w:cs="Arial"/>
                <w:sz w:val="18"/>
                <w:szCs w:val="18"/>
              </w:rPr>
              <w:t>,</w:t>
            </w:r>
          </w:p>
          <w:p w14:paraId="659DFAB8" w14:textId="77777777" w:rsidR="00023176" w:rsidRPr="007F57D5" w:rsidRDefault="00023176" w:rsidP="00023176">
            <w:pPr>
              <w:jc w:val="both"/>
              <w:rPr>
                <w:rFonts w:ascii="Arial" w:hAnsi="Arial" w:cs="Arial"/>
                <w:sz w:val="18"/>
                <w:szCs w:val="18"/>
              </w:rPr>
            </w:pPr>
            <w:r w:rsidRPr="007F57D5">
              <w:rPr>
                <w:rFonts w:ascii="Arial" w:eastAsia="Times New Roman" w:hAnsi="Arial" w:cs="Arial"/>
                <w:sz w:val="18"/>
                <w:szCs w:val="18"/>
              </w:rPr>
              <w:t xml:space="preserve">Raz na sześć miesięcy – </w:t>
            </w:r>
            <w:r w:rsidRPr="007F57D5">
              <w:rPr>
                <w:rFonts w:ascii="Arial" w:eastAsia="Times New Roman" w:hAnsi="Arial" w:cs="Arial"/>
                <w:b/>
                <w:bCs/>
                <w:sz w:val="18"/>
                <w:szCs w:val="18"/>
              </w:rPr>
              <w:t xml:space="preserve">metale i metaloidy z wyjątkiem rtęci (As, Cd, Co, Cr, Cu, Mn, Ni, Pb, Sb, Tl, V), PBDD/F, PCDD/F, </w:t>
            </w:r>
            <w:proofErr w:type="spellStart"/>
            <w:r w:rsidRPr="007F57D5">
              <w:rPr>
                <w:rFonts w:ascii="Arial" w:eastAsia="Times New Roman" w:hAnsi="Arial" w:cs="Arial"/>
                <w:b/>
                <w:bCs/>
                <w:sz w:val="18"/>
                <w:szCs w:val="18"/>
              </w:rPr>
              <w:t>dioksynopodobne</w:t>
            </w:r>
            <w:proofErr w:type="spellEnd"/>
            <w:r w:rsidRPr="007F57D5">
              <w:rPr>
                <w:rFonts w:ascii="Arial" w:eastAsia="Times New Roman" w:hAnsi="Arial" w:cs="Arial"/>
                <w:b/>
                <w:bCs/>
                <w:sz w:val="18"/>
                <w:szCs w:val="18"/>
              </w:rPr>
              <w:t xml:space="preserve"> PCB.</w:t>
            </w:r>
          </w:p>
        </w:tc>
        <w:tc>
          <w:tcPr>
            <w:tcW w:w="3553" w:type="dxa"/>
            <w:shd w:val="clear" w:color="auto" w:fill="FFFFFF" w:themeFill="background1"/>
            <w:vAlign w:val="center"/>
          </w:tcPr>
          <w:p w14:paraId="78A843ED"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W instalacji prowadzone są pomiary metali i metaloidów (</w:t>
            </w:r>
            <w:proofErr w:type="spellStart"/>
            <w:r w:rsidRPr="007F57D5">
              <w:rPr>
                <w:rFonts w:ascii="Arial" w:eastAsia="Times New Roman" w:hAnsi="Arial" w:cs="Arial"/>
                <w:kern w:val="1"/>
                <w:sz w:val="18"/>
                <w:szCs w:val="18"/>
              </w:rPr>
              <w:t>Cd+Tl</w:t>
            </w:r>
            <w:proofErr w:type="spellEnd"/>
            <w:r w:rsidRPr="007F57D5">
              <w:rPr>
                <w:rFonts w:ascii="Arial" w:eastAsia="Times New Roman" w:hAnsi="Arial" w:cs="Arial"/>
                <w:kern w:val="1"/>
                <w:sz w:val="18"/>
                <w:szCs w:val="18"/>
              </w:rPr>
              <w:t xml:space="preserve">, Hg, </w:t>
            </w:r>
            <w:proofErr w:type="spellStart"/>
            <w:r w:rsidRPr="007F57D5">
              <w:rPr>
                <w:rFonts w:ascii="Arial" w:eastAsia="Times New Roman" w:hAnsi="Arial" w:cs="Arial"/>
                <w:kern w:val="1"/>
                <w:sz w:val="18"/>
                <w:szCs w:val="18"/>
              </w:rPr>
              <w:t>Sb+As+Pb+Cr</w:t>
            </w:r>
            <w:proofErr w:type="spellEnd"/>
            <w:r w:rsidRPr="007F57D5">
              <w:rPr>
                <w:rFonts w:ascii="Arial" w:eastAsia="Times New Roman" w:hAnsi="Arial" w:cs="Arial"/>
                <w:kern w:val="1"/>
                <w:sz w:val="18"/>
                <w:szCs w:val="18"/>
              </w:rPr>
              <w:t xml:space="preserve">+ </w:t>
            </w:r>
            <w:proofErr w:type="spellStart"/>
            <w:r w:rsidRPr="007F57D5">
              <w:rPr>
                <w:rFonts w:ascii="Arial" w:eastAsia="Times New Roman" w:hAnsi="Arial" w:cs="Arial"/>
                <w:kern w:val="1"/>
                <w:sz w:val="18"/>
                <w:szCs w:val="18"/>
              </w:rPr>
              <w:t>Co+Cu+Mn</w:t>
            </w:r>
            <w:proofErr w:type="spellEnd"/>
            <w:r w:rsidRPr="007F57D5">
              <w:rPr>
                <w:rFonts w:ascii="Arial" w:eastAsia="Times New Roman" w:hAnsi="Arial" w:cs="Arial"/>
                <w:kern w:val="1"/>
                <w:sz w:val="18"/>
                <w:szCs w:val="18"/>
              </w:rPr>
              <w:t xml:space="preserve">+ </w:t>
            </w:r>
            <w:proofErr w:type="spellStart"/>
            <w:r w:rsidRPr="007F57D5">
              <w:rPr>
                <w:rFonts w:ascii="Arial" w:eastAsia="Times New Roman" w:hAnsi="Arial" w:cs="Arial"/>
                <w:kern w:val="1"/>
                <w:sz w:val="18"/>
                <w:szCs w:val="18"/>
              </w:rPr>
              <w:t>Ni+V</w:t>
            </w:r>
            <w:proofErr w:type="spellEnd"/>
            <w:r w:rsidRPr="007F57D5">
              <w:rPr>
                <w:rFonts w:ascii="Arial" w:eastAsia="Times New Roman" w:hAnsi="Arial" w:cs="Arial"/>
                <w:kern w:val="1"/>
                <w:sz w:val="18"/>
                <w:szCs w:val="18"/>
              </w:rPr>
              <w:t xml:space="preserve">) oraz pomiary PCDD/F z częstotliwością raz na 6 miesięcy </w:t>
            </w:r>
          </w:p>
          <w:p w14:paraId="6A42C831" w14:textId="1E153F03" w:rsidR="00023176" w:rsidRPr="007F57D5" w:rsidRDefault="00023176" w:rsidP="00023176">
            <w:pPr>
              <w:widowControl w:val="0"/>
              <w:suppressLineNumbers/>
              <w:tabs>
                <w:tab w:val="left" w:pos="232"/>
              </w:tabs>
              <w:suppressAutoHyphens/>
              <w:snapToGrid w:val="0"/>
              <w:jc w:val="both"/>
              <w:rPr>
                <w:rFonts w:ascii="Arial" w:eastAsia="Times New Roman" w:hAnsi="Arial" w:cs="Arial"/>
                <w:kern w:val="1"/>
                <w:sz w:val="18"/>
                <w:szCs w:val="18"/>
              </w:rPr>
            </w:pPr>
            <w:r w:rsidRPr="007F57D5">
              <w:rPr>
                <w:rFonts w:ascii="Arial" w:eastAsia="Times New Roman" w:hAnsi="Arial" w:cs="Arial"/>
                <w:b/>
                <w:bCs/>
                <w:kern w:val="1"/>
                <w:sz w:val="18"/>
                <w:szCs w:val="18"/>
              </w:rPr>
              <w:t xml:space="preserve">Od dnia 4 grudnia 2023 r. </w:t>
            </w:r>
            <w:r w:rsidRPr="00FF2E22">
              <w:rPr>
                <w:rFonts w:ascii="Arial" w:eastAsia="Times New Roman" w:hAnsi="Arial" w:cs="Arial"/>
                <w:kern w:val="1"/>
                <w:sz w:val="18"/>
                <w:szCs w:val="18"/>
              </w:rPr>
              <w:t>z</w:t>
            </w:r>
            <w:r w:rsidRPr="007F57D5">
              <w:rPr>
                <w:rFonts w:ascii="Arial" w:eastAsia="Times New Roman" w:hAnsi="Arial" w:cs="Arial"/>
                <w:kern w:val="1"/>
                <w:sz w:val="18"/>
                <w:szCs w:val="18"/>
              </w:rPr>
              <w:t>akres pomiarów okresowych zosta</w:t>
            </w:r>
            <w:r w:rsidR="00FF2E22">
              <w:rPr>
                <w:rFonts w:ascii="Arial" w:eastAsia="Times New Roman" w:hAnsi="Arial" w:cs="Arial"/>
                <w:kern w:val="1"/>
                <w:sz w:val="18"/>
                <w:szCs w:val="18"/>
              </w:rPr>
              <w:t>ł</w:t>
            </w:r>
            <w:r w:rsidRPr="007F57D5">
              <w:rPr>
                <w:rFonts w:ascii="Arial" w:eastAsia="Times New Roman" w:hAnsi="Arial" w:cs="Arial"/>
                <w:kern w:val="1"/>
                <w:sz w:val="18"/>
                <w:szCs w:val="18"/>
              </w:rPr>
              <w:t xml:space="preserve">  rozszerzony o:</w:t>
            </w:r>
          </w:p>
          <w:p w14:paraId="1F06EBA0" w14:textId="77777777" w:rsidR="00023176" w:rsidRPr="007F57D5" w:rsidRDefault="00023176" w:rsidP="00023176">
            <w:pPr>
              <w:widowControl w:val="0"/>
              <w:suppressLineNumbers/>
              <w:tabs>
                <w:tab w:val="left" w:pos="232"/>
              </w:tabs>
              <w:suppressAutoHyphens/>
              <w:snapToGrid w:val="0"/>
              <w:jc w:val="both"/>
              <w:rPr>
                <w:rFonts w:ascii="Arial" w:eastAsia="Times New Roman" w:hAnsi="Arial" w:cs="Arial"/>
                <w:kern w:val="1"/>
                <w:sz w:val="18"/>
                <w:szCs w:val="18"/>
              </w:rPr>
            </w:pPr>
            <w:r w:rsidRPr="007F57D5">
              <w:rPr>
                <w:rFonts w:ascii="Arial" w:eastAsia="Times New Roman" w:hAnsi="Arial" w:cs="Arial"/>
                <w:kern w:val="1"/>
                <w:sz w:val="18"/>
                <w:szCs w:val="18"/>
              </w:rPr>
              <w:lastRenderedPageBreak/>
              <w:t>•</w:t>
            </w:r>
            <w:r w:rsidRPr="007F57D5">
              <w:rPr>
                <w:rFonts w:ascii="Arial" w:eastAsia="Times New Roman" w:hAnsi="Arial" w:cs="Arial"/>
                <w:kern w:val="1"/>
                <w:sz w:val="18"/>
                <w:szCs w:val="18"/>
              </w:rPr>
              <w:tab/>
              <w:t>N</w:t>
            </w:r>
            <w:r w:rsidRPr="007F57D5">
              <w:rPr>
                <w:rFonts w:ascii="Arial" w:eastAsia="Times New Roman" w:hAnsi="Arial" w:cs="Arial"/>
                <w:kern w:val="1"/>
                <w:sz w:val="18"/>
                <w:szCs w:val="18"/>
                <w:vertAlign w:val="subscript"/>
              </w:rPr>
              <w:t>2</w:t>
            </w:r>
            <w:r w:rsidRPr="007F57D5">
              <w:rPr>
                <w:rFonts w:ascii="Arial" w:eastAsia="Times New Roman" w:hAnsi="Arial" w:cs="Arial"/>
                <w:kern w:val="1"/>
                <w:sz w:val="18"/>
                <w:szCs w:val="18"/>
              </w:rPr>
              <w:t>O z częstotliwością raz w roku</w:t>
            </w:r>
          </w:p>
          <w:p w14:paraId="678A1B36" w14:textId="77777777" w:rsidR="00023176" w:rsidRPr="007F57D5" w:rsidRDefault="00023176" w:rsidP="00023176">
            <w:pPr>
              <w:widowControl w:val="0"/>
              <w:suppressLineNumbers/>
              <w:tabs>
                <w:tab w:val="left" w:pos="232"/>
              </w:tabs>
              <w:suppressAutoHyphens/>
              <w:snapToGrid w:val="0"/>
              <w:jc w:val="both"/>
              <w:rPr>
                <w:rFonts w:ascii="Arial" w:eastAsia="Times New Roman" w:hAnsi="Arial" w:cs="Arial"/>
                <w:kern w:val="1"/>
                <w:sz w:val="18"/>
                <w:szCs w:val="18"/>
              </w:rPr>
            </w:pPr>
            <w:r w:rsidRPr="007F57D5">
              <w:rPr>
                <w:rFonts w:ascii="Arial" w:eastAsia="Times New Roman" w:hAnsi="Arial" w:cs="Arial"/>
                <w:kern w:val="1"/>
                <w:sz w:val="18"/>
                <w:szCs w:val="18"/>
              </w:rPr>
              <w:t>•</w:t>
            </w:r>
            <w:r w:rsidRPr="007F57D5">
              <w:rPr>
                <w:rFonts w:ascii="Arial" w:eastAsia="Times New Roman" w:hAnsi="Arial" w:cs="Arial"/>
                <w:kern w:val="1"/>
                <w:sz w:val="18"/>
                <w:szCs w:val="18"/>
              </w:rPr>
              <w:tab/>
            </w:r>
            <w:proofErr w:type="spellStart"/>
            <w:r w:rsidRPr="007F57D5">
              <w:rPr>
                <w:rFonts w:ascii="Arial" w:eastAsia="Times New Roman" w:hAnsi="Arial" w:cs="Arial"/>
                <w:kern w:val="1"/>
                <w:sz w:val="18"/>
                <w:szCs w:val="18"/>
              </w:rPr>
              <w:t>benzo</w:t>
            </w:r>
            <w:proofErr w:type="spellEnd"/>
            <w:r w:rsidRPr="007F57D5">
              <w:rPr>
                <w:rFonts w:ascii="Arial" w:eastAsia="Times New Roman" w:hAnsi="Arial" w:cs="Arial"/>
                <w:kern w:val="1"/>
                <w:sz w:val="18"/>
                <w:szCs w:val="18"/>
              </w:rPr>
              <w:t>/a/</w:t>
            </w:r>
            <w:proofErr w:type="spellStart"/>
            <w:r w:rsidRPr="007F57D5">
              <w:rPr>
                <w:rFonts w:ascii="Arial" w:eastAsia="Times New Roman" w:hAnsi="Arial" w:cs="Arial"/>
                <w:kern w:val="1"/>
                <w:sz w:val="18"/>
                <w:szCs w:val="18"/>
              </w:rPr>
              <w:t>piren</w:t>
            </w:r>
            <w:proofErr w:type="spellEnd"/>
            <w:r w:rsidRPr="007F57D5">
              <w:rPr>
                <w:rFonts w:ascii="Arial" w:eastAsia="Times New Roman" w:hAnsi="Arial" w:cs="Arial"/>
                <w:kern w:val="1"/>
                <w:sz w:val="18"/>
                <w:szCs w:val="18"/>
              </w:rPr>
              <w:t xml:space="preserve"> z częstotliwością raz </w:t>
            </w:r>
            <w:r w:rsidRPr="007F57D5">
              <w:rPr>
                <w:rFonts w:ascii="Arial" w:eastAsia="Times New Roman" w:hAnsi="Arial" w:cs="Arial"/>
                <w:kern w:val="1"/>
                <w:sz w:val="18"/>
                <w:szCs w:val="18"/>
              </w:rPr>
              <w:br/>
              <w:t>w roku</w:t>
            </w:r>
          </w:p>
          <w:p w14:paraId="3842C866" w14:textId="77777777" w:rsidR="00023176" w:rsidRPr="007F57D5" w:rsidRDefault="00023176" w:rsidP="00023176">
            <w:pPr>
              <w:widowControl w:val="0"/>
              <w:suppressLineNumbers/>
              <w:tabs>
                <w:tab w:val="left" w:pos="232"/>
              </w:tabs>
              <w:suppressAutoHyphens/>
              <w:snapToGrid w:val="0"/>
              <w:jc w:val="both"/>
              <w:rPr>
                <w:rFonts w:ascii="Arial" w:eastAsia="Times New Roman" w:hAnsi="Arial" w:cs="Arial"/>
                <w:kern w:val="1"/>
                <w:sz w:val="18"/>
                <w:szCs w:val="18"/>
              </w:rPr>
            </w:pPr>
            <w:r w:rsidRPr="007F57D5">
              <w:rPr>
                <w:rFonts w:ascii="Arial" w:eastAsia="Times New Roman" w:hAnsi="Arial" w:cs="Arial"/>
                <w:kern w:val="1"/>
                <w:sz w:val="18"/>
                <w:szCs w:val="18"/>
              </w:rPr>
              <w:t>•</w:t>
            </w:r>
            <w:r w:rsidRPr="007F57D5">
              <w:rPr>
                <w:rFonts w:ascii="Arial" w:eastAsia="Times New Roman" w:hAnsi="Arial" w:cs="Arial"/>
                <w:kern w:val="1"/>
                <w:sz w:val="18"/>
                <w:szCs w:val="18"/>
              </w:rPr>
              <w:tab/>
              <w:t xml:space="preserve">PBDD/F - raz na 6 miesięcy </w:t>
            </w:r>
            <w:r w:rsidRPr="007F57D5">
              <w:rPr>
                <w:rFonts w:ascii="Arial" w:eastAsia="Times New Roman" w:hAnsi="Arial" w:cs="Arial"/>
                <w:kern w:val="1"/>
                <w:sz w:val="18"/>
                <w:szCs w:val="18"/>
              </w:rPr>
              <w:br/>
              <w:t>(ze względu na spalanie odpadów zawierających bromowane związki opóźniające zapłon),</w:t>
            </w:r>
          </w:p>
          <w:p w14:paraId="750ECC77" w14:textId="77777777" w:rsidR="00023176" w:rsidRPr="007F57D5" w:rsidRDefault="00023176" w:rsidP="00023176">
            <w:pPr>
              <w:widowControl w:val="0"/>
              <w:suppressLineNumbers/>
              <w:tabs>
                <w:tab w:val="left" w:pos="232"/>
              </w:tabs>
              <w:suppressAutoHyphens/>
              <w:snapToGrid w:val="0"/>
              <w:jc w:val="both"/>
              <w:rPr>
                <w:rFonts w:ascii="Arial" w:eastAsia="Times New Roman" w:hAnsi="Arial" w:cs="Arial"/>
                <w:kern w:val="1"/>
                <w:sz w:val="18"/>
                <w:szCs w:val="18"/>
              </w:rPr>
            </w:pPr>
            <w:r w:rsidRPr="007F57D5">
              <w:rPr>
                <w:rFonts w:ascii="Arial" w:eastAsia="Times New Roman" w:hAnsi="Arial" w:cs="Arial"/>
                <w:kern w:val="1"/>
                <w:sz w:val="18"/>
                <w:szCs w:val="18"/>
              </w:rPr>
              <w:t>•</w:t>
            </w:r>
            <w:r w:rsidRPr="007F57D5">
              <w:rPr>
                <w:rFonts w:ascii="Arial" w:eastAsia="Times New Roman" w:hAnsi="Arial" w:cs="Arial"/>
                <w:kern w:val="1"/>
                <w:sz w:val="18"/>
                <w:szCs w:val="18"/>
              </w:rPr>
              <w:tab/>
              <w:t>PCDD/F - raz na 6 miesięcy,</w:t>
            </w:r>
          </w:p>
          <w:p w14:paraId="53C6E226" w14:textId="77777777" w:rsidR="00023176" w:rsidRPr="007F57D5" w:rsidRDefault="00023176" w:rsidP="00023176">
            <w:pPr>
              <w:widowControl w:val="0"/>
              <w:suppressLineNumbers/>
              <w:tabs>
                <w:tab w:val="left" w:pos="232"/>
              </w:tabs>
              <w:suppressAutoHyphens/>
              <w:snapToGrid w:val="0"/>
              <w:jc w:val="both"/>
              <w:rPr>
                <w:rFonts w:ascii="Arial" w:eastAsia="Times New Roman" w:hAnsi="Arial" w:cs="Arial"/>
                <w:kern w:val="1"/>
                <w:sz w:val="18"/>
                <w:szCs w:val="18"/>
              </w:rPr>
            </w:pPr>
            <w:r w:rsidRPr="007F57D5">
              <w:rPr>
                <w:rFonts w:ascii="Arial" w:eastAsia="Times New Roman" w:hAnsi="Arial" w:cs="Arial"/>
                <w:kern w:val="1"/>
                <w:sz w:val="18"/>
                <w:szCs w:val="18"/>
              </w:rPr>
              <w:t>•</w:t>
            </w:r>
            <w:r w:rsidRPr="007F57D5">
              <w:rPr>
                <w:rFonts w:ascii="Arial" w:eastAsia="Times New Roman" w:hAnsi="Arial" w:cs="Arial"/>
                <w:kern w:val="1"/>
                <w:sz w:val="18"/>
                <w:szCs w:val="18"/>
              </w:rPr>
              <w:tab/>
            </w:r>
            <w:proofErr w:type="spellStart"/>
            <w:r w:rsidRPr="007F57D5">
              <w:rPr>
                <w:rFonts w:ascii="Arial" w:eastAsia="Times New Roman" w:hAnsi="Arial" w:cs="Arial"/>
                <w:kern w:val="1"/>
                <w:sz w:val="18"/>
                <w:szCs w:val="18"/>
              </w:rPr>
              <w:t>dioksynopodobne</w:t>
            </w:r>
            <w:proofErr w:type="spellEnd"/>
            <w:r w:rsidRPr="007F57D5">
              <w:rPr>
                <w:rFonts w:ascii="Arial" w:eastAsia="Times New Roman" w:hAnsi="Arial" w:cs="Arial"/>
                <w:kern w:val="1"/>
                <w:sz w:val="18"/>
                <w:szCs w:val="18"/>
              </w:rPr>
              <w:t xml:space="preserve"> PCB – </w:t>
            </w:r>
            <w:r w:rsidRPr="007F57D5">
              <w:rPr>
                <w:rFonts w:ascii="Arial" w:eastAsia="Times New Roman" w:hAnsi="Arial" w:cs="Arial"/>
                <w:kern w:val="1"/>
                <w:sz w:val="18"/>
                <w:szCs w:val="18"/>
              </w:rPr>
              <w:br/>
              <w:t xml:space="preserve">z częstotliwością raz na sześć miesięcy. </w:t>
            </w:r>
          </w:p>
        </w:tc>
        <w:tc>
          <w:tcPr>
            <w:tcW w:w="1217" w:type="dxa"/>
            <w:shd w:val="clear" w:color="auto" w:fill="FFFFFF" w:themeFill="background1"/>
          </w:tcPr>
          <w:p w14:paraId="0FDE9B75"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p>
          <w:p w14:paraId="69FE8E33" w14:textId="77777777" w:rsidR="00023176" w:rsidRPr="007F57D5" w:rsidRDefault="00023176" w:rsidP="00023176">
            <w:pPr>
              <w:widowControl w:val="0"/>
              <w:suppressLineNumbers/>
              <w:suppressAutoHyphens/>
              <w:rPr>
                <w:rFonts w:ascii="Arial" w:eastAsia="Times New Roman" w:hAnsi="Arial" w:cs="Arial"/>
                <w:kern w:val="1"/>
                <w:sz w:val="18"/>
                <w:szCs w:val="18"/>
              </w:rPr>
            </w:pPr>
          </w:p>
        </w:tc>
      </w:tr>
      <w:tr w:rsidR="007F57D5" w:rsidRPr="007F57D5" w14:paraId="2FE191AE" w14:textId="77777777" w:rsidTr="00023176">
        <w:tc>
          <w:tcPr>
            <w:tcW w:w="622" w:type="dxa"/>
            <w:shd w:val="clear" w:color="auto" w:fill="FFFFFF" w:themeFill="background1"/>
          </w:tcPr>
          <w:p w14:paraId="1963C440"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BAT 5</w:t>
            </w:r>
          </w:p>
        </w:tc>
        <w:tc>
          <w:tcPr>
            <w:tcW w:w="3677" w:type="dxa"/>
            <w:shd w:val="clear" w:color="auto" w:fill="FFFFFF" w:themeFill="background1"/>
          </w:tcPr>
          <w:p w14:paraId="236C8339"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bookmarkStart w:id="30" w:name="_Hlk42503435"/>
            <w:r w:rsidRPr="007F57D5">
              <w:rPr>
                <w:rFonts w:ascii="Arial" w:eastAsia="Times New Roman" w:hAnsi="Arial" w:cs="Arial"/>
                <w:b/>
                <w:bCs/>
                <w:kern w:val="1"/>
                <w:sz w:val="18"/>
                <w:szCs w:val="18"/>
              </w:rPr>
              <w:t>W ramach BAT należy odpowiednio monitorować emisje zorganizowane do powietrza ze spalarni w warunkach innych niż normalne warunki eksploatacji</w:t>
            </w:r>
            <w:r w:rsidRPr="007F57D5">
              <w:rPr>
                <w:rFonts w:ascii="Arial" w:eastAsia="Times New Roman" w:hAnsi="Arial" w:cs="Arial"/>
                <w:kern w:val="1"/>
                <w:sz w:val="18"/>
                <w:szCs w:val="18"/>
              </w:rPr>
              <w:t xml:space="preserve">. </w:t>
            </w:r>
            <w:bookmarkEnd w:id="30"/>
          </w:p>
        </w:tc>
        <w:tc>
          <w:tcPr>
            <w:tcW w:w="3553" w:type="dxa"/>
            <w:shd w:val="clear" w:color="auto" w:fill="FFFFFF" w:themeFill="background1"/>
            <w:vAlign w:val="center"/>
          </w:tcPr>
          <w:p w14:paraId="14F2EF7C"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Emisje w warunkach innych niż normalne warunki eksploatacji (rozruch/wyłączenie) są mierzone w sposób ciągły za pomocą systemu ciągłego monitoringu opisanego </w:t>
            </w:r>
            <w:r w:rsidRPr="007F57D5">
              <w:rPr>
                <w:rFonts w:ascii="Arial" w:eastAsia="Times New Roman" w:hAnsi="Arial" w:cs="Arial"/>
                <w:kern w:val="1"/>
                <w:sz w:val="18"/>
                <w:szCs w:val="18"/>
              </w:rPr>
              <w:br/>
              <w:t xml:space="preserve">w BAT 3 i BAT 4. </w:t>
            </w:r>
          </w:p>
          <w:p w14:paraId="46DA305A" w14:textId="23A6EA83" w:rsidR="00023176" w:rsidRPr="007F57D5" w:rsidRDefault="00023176" w:rsidP="00023176">
            <w:pPr>
              <w:widowControl w:val="0"/>
              <w:suppressLineNumbers/>
              <w:tabs>
                <w:tab w:val="left" w:pos="232"/>
              </w:tabs>
              <w:suppressAutoHyphens/>
              <w:snapToGrid w:val="0"/>
              <w:jc w:val="both"/>
              <w:rPr>
                <w:rFonts w:ascii="Arial" w:eastAsia="Times New Roman" w:hAnsi="Arial" w:cs="Arial"/>
                <w:kern w:val="1"/>
                <w:sz w:val="18"/>
                <w:szCs w:val="18"/>
              </w:rPr>
            </w:pPr>
            <w:r w:rsidRPr="007F57D5">
              <w:rPr>
                <w:rFonts w:ascii="Arial" w:eastAsia="Times New Roman" w:hAnsi="Arial" w:cs="Arial"/>
                <w:b/>
                <w:bCs/>
                <w:kern w:val="1"/>
                <w:sz w:val="18"/>
                <w:szCs w:val="18"/>
              </w:rPr>
              <w:t>Od dnia 4 grudnia 2023 r. z</w:t>
            </w:r>
            <w:r w:rsidRPr="007F57D5">
              <w:rPr>
                <w:rFonts w:ascii="Arial" w:eastAsia="Times New Roman" w:hAnsi="Arial" w:cs="Arial"/>
                <w:kern w:val="1"/>
                <w:sz w:val="18"/>
                <w:szCs w:val="18"/>
              </w:rPr>
              <w:t>akres pomiarów emisji zosta</w:t>
            </w:r>
            <w:r w:rsidR="00FF2E22">
              <w:rPr>
                <w:rFonts w:ascii="Arial" w:eastAsia="Times New Roman" w:hAnsi="Arial" w:cs="Arial"/>
                <w:kern w:val="1"/>
                <w:sz w:val="18"/>
                <w:szCs w:val="18"/>
              </w:rPr>
              <w:t>ł</w:t>
            </w:r>
            <w:r w:rsidRPr="007F57D5">
              <w:rPr>
                <w:rFonts w:ascii="Arial" w:eastAsia="Times New Roman" w:hAnsi="Arial" w:cs="Arial"/>
                <w:kern w:val="1"/>
                <w:sz w:val="18"/>
                <w:szCs w:val="18"/>
              </w:rPr>
              <w:t xml:space="preserve">  rozszerzony </w:t>
            </w:r>
            <w:r w:rsidRPr="007F57D5">
              <w:rPr>
                <w:rFonts w:ascii="Arial" w:eastAsia="Times New Roman" w:hAnsi="Arial" w:cs="Arial"/>
                <w:kern w:val="1"/>
                <w:sz w:val="18"/>
                <w:szCs w:val="18"/>
              </w:rPr>
              <w:br/>
              <w:t>o pomiar</w:t>
            </w:r>
            <w:r w:rsidRPr="007F57D5">
              <w:rPr>
                <w:rFonts w:ascii="Arial" w:eastAsia="Times New Roman" w:hAnsi="Arial" w:cs="Arial"/>
                <w:b/>
                <w:bCs/>
                <w:kern w:val="1"/>
                <w:sz w:val="18"/>
                <w:szCs w:val="18"/>
              </w:rPr>
              <w:t xml:space="preserve"> PCDD/F </w:t>
            </w:r>
            <w:r w:rsidRPr="007F57D5">
              <w:rPr>
                <w:rFonts w:ascii="Arial" w:eastAsia="Times New Roman" w:hAnsi="Arial" w:cs="Arial"/>
                <w:kern w:val="1"/>
                <w:sz w:val="18"/>
                <w:szCs w:val="18"/>
              </w:rPr>
              <w:t>podczas rozruchu/ wyłączenia.</w:t>
            </w:r>
          </w:p>
        </w:tc>
        <w:tc>
          <w:tcPr>
            <w:tcW w:w="1217" w:type="dxa"/>
            <w:shd w:val="clear" w:color="auto" w:fill="FFFFFF" w:themeFill="background1"/>
          </w:tcPr>
          <w:p w14:paraId="3B7DD166"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r w:rsidRPr="007F57D5">
              <w:rPr>
                <w:rFonts w:ascii="Arial" w:eastAsia="Times New Roman" w:hAnsi="Arial" w:cs="Arial"/>
                <w:b/>
                <w:bCs/>
                <w:kern w:val="1"/>
                <w:sz w:val="18"/>
                <w:szCs w:val="18"/>
              </w:rPr>
              <w:t xml:space="preserve">BAT 5 </w:t>
            </w:r>
            <w:r w:rsidRPr="007F57D5">
              <w:rPr>
                <w:rFonts w:ascii="Arial" w:eastAsia="Times New Roman" w:hAnsi="Arial" w:cs="Arial"/>
                <w:b/>
                <w:bCs/>
                <w:kern w:val="1"/>
                <w:sz w:val="18"/>
                <w:szCs w:val="18"/>
              </w:rPr>
              <w:br/>
              <w:t xml:space="preserve">Wymagania </w:t>
            </w:r>
          </w:p>
          <w:p w14:paraId="64D714B0"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r w:rsidRPr="007F57D5">
              <w:rPr>
                <w:rFonts w:ascii="Arial" w:eastAsia="Times New Roman" w:hAnsi="Arial" w:cs="Arial"/>
                <w:b/>
                <w:bCs/>
                <w:kern w:val="1"/>
                <w:sz w:val="18"/>
                <w:szCs w:val="18"/>
              </w:rPr>
              <w:t xml:space="preserve">będą </w:t>
            </w:r>
          </w:p>
          <w:p w14:paraId="2A418D97"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spełnione</w:t>
            </w:r>
          </w:p>
        </w:tc>
      </w:tr>
      <w:tr w:rsidR="007F57D5" w:rsidRPr="007F57D5" w14:paraId="3AFE69B3" w14:textId="77777777" w:rsidTr="00023176">
        <w:tc>
          <w:tcPr>
            <w:tcW w:w="622" w:type="dxa"/>
            <w:shd w:val="clear" w:color="auto" w:fill="FFFFFF" w:themeFill="background1"/>
          </w:tcPr>
          <w:p w14:paraId="7B9E800C"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BAT 6</w:t>
            </w:r>
          </w:p>
        </w:tc>
        <w:tc>
          <w:tcPr>
            <w:tcW w:w="3677" w:type="dxa"/>
            <w:shd w:val="clear" w:color="auto" w:fill="FFFFFF" w:themeFill="background1"/>
          </w:tcPr>
          <w:p w14:paraId="0AA34346"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b/>
                <w:bCs/>
                <w:kern w:val="1"/>
                <w:sz w:val="18"/>
                <w:szCs w:val="18"/>
              </w:rPr>
              <w:t xml:space="preserve">W ramach BAT należy monitorować emisje do wody z oczyszczania spalin (FGC) lub z obróbki popiołów paleniskowych co najmniej z podaną poniżej częstotliwością i zgodnie </w:t>
            </w:r>
            <w:r w:rsidRPr="007F57D5">
              <w:rPr>
                <w:rFonts w:ascii="Arial" w:eastAsia="Times New Roman" w:hAnsi="Arial" w:cs="Arial"/>
                <w:b/>
                <w:bCs/>
                <w:kern w:val="1"/>
                <w:sz w:val="18"/>
                <w:szCs w:val="18"/>
              </w:rPr>
              <w:br/>
              <w:t>z normami EN. Jeżeli normy EN nie są dostępne, w ramach BAT należy stosować normy ISO, normy krajowe lub inne międzynarodowe normy zapewniające uzyskanie danych o równoważnej jakości naukowej</w:t>
            </w:r>
            <w:r w:rsidRPr="007F57D5">
              <w:rPr>
                <w:rFonts w:ascii="Arial" w:eastAsia="Times New Roman" w:hAnsi="Arial" w:cs="Arial"/>
                <w:kern w:val="1"/>
                <w:sz w:val="18"/>
                <w:szCs w:val="18"/>
              </w:rPr>
              <w:t>.</w:t>
            </w:r>
          </w:p>
          <w:p w14:paraId="34589219"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 Raz dziennie –zawiesina ogólna TSS,</w:t>
            </w:r>
          </w:p>
          <w:p w14:paraId="4F2DCB29" w14:textId="4F11683F"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Raz w miesiącu –  ogólny węgiel organiczny OWO, As, Cd, Cr, Cu, Mo, Ni, Pb, Sb, Tl, Zn, Hg, NH</w:t>
            </w:r>
            <w:r w:rsidRPr="007F57D5">
              <w:rPr>
                <w:rFonts w:ascii="Arial" w:eastAsia="Times New Roman" w:hAnsi="Arial" w:cs="Arial"/>
                <w:kern w:val="1"/>
                <w:sz w:val="18"/>
                <w:szCs w:val="18"/>
                <w:vertAlign w:val="subscript"/>
              </w:rPr>
              <w:t>4</w:t>
            </w:r>
            <w:r w:rsidRPr="007F57D5">
              <w:rPr>
                <w:rFonts w:ascii="Arial" w:eastAsia="Times New Roman" w:hAnsi="Arial" w:cs="Arial"/>
                <w:kern w:val="1"/>
                <w:sz w:val="18"/>
                <w:szCs w:val="18"/>
              </w:rPr>
              <w:t>-N, Cl</w:t>
            </w:r>
            <w:r w:rsidRPr="007F57D5">
              <w:rPr>
                <w:rFonts w:ascii="Arial" w:eastAsia="Times New Roman" w:hAnsi="Arial" w:cs="Arial"/>
                <w:kern w:val="1"/>
                <w:sz w:val="18"/>
                <w:szCs w:val="18"/>
                <w:vertAlign w:val="superscript"/>
              </w:rPr>
              <w:t>-</w:t>
            </w:r>
            <w:r w:rsidRPr="007F57D5">
              <w:rPr>
                <w:rFonts w:ascii="Arial" w:eastAsia="Times New Roman" w:hAnsi="Arial" w:cs="Arial"/>
                <w:kern w:val="1"/>
                <w:sz w:val="18"/>
                <w:szCs w:val="18"/>
              </w:rPr>
              <w:t>, So</w:t>
            </w:r>
            <w:r w:rsidRPr="007F57D5">
              <w:rPr>
                <w:rFonts w:ascii="Arial" w:eastAsia="Times New Roman" w:hAnsi="Arial" w:cs="Arial"/>
                <w:kern w:val="1"/>
                <w:sz w:val="18"/>
                <w:szCs w:val="18"/>
                <w:vertAlign w:val="subscript"/>
              </w:rPr>
              <w:t>4</w:t>
            </w:r>
            <w:r w:rsidRPr="007F57D5">
              <w:rPr>
                <w:rFonts w:ascii="Arial" w:eastAsia="Times New Roman" w:hAnsi="Arial" w:cs="Arial"/>
                <w:kern w:val="1"/>
                <w:sz w:val="18"/>
                <w:szCs w:val="18"/>
                <w:vertAlign w:val="superscript"/>
              </w:rPr>
              <w:t>2-</w:t>
            </w:r>
            <w:r w:rsidRPr="007F57D5">
              <w:rPr>
                <w:rFonts w:ascii="Arial" w:eastAsia="Times New Roman" w:hAnsi="Arial" w:cs="Arial"/>
                <w:kern w:val="1"/>
                <w:sz w:val="18"/>
                <w:szCs w:val="18"/>
              </w:rPr>
              <w:t>, PCDD/F</w:t>
            </w:r>
          </w:p>
        </w:tc>
        <w:tc>
          <w:tcPr>
            <w:tcW w:w="3553" w:type="dxa"/>
            <w:shd w:val="clear" w:color="auto" w:fill="FFFFFF" w:themeFill="background1"/>
            <w:vAlign w:val="center"/>
          </w:tcPr>
          <w:p w14:paraId="2AD7BEB6" w14:textId="77777777" w:rsidR="00023176" w:rsidRPr="007F57D5" w:rsidRDefault="00023176" w:rsidP="00023176">
            <w:pPr>
              <w:jc w:val="both"/>
              <w:rPr>
                <w:rFonts w:ascii="Arial" w:hAnsi="Arial" w:cs="Arial"/>
                <w:sz w:val="18"/>
                <w:szCs w:val="18"/>
              </w:rPr>
            </w:pPr>
            <w:r w:rsidRPr="007F57D5">
              <w:rPr>
                <w:rFonts w:ascii="Arial" w:hAnsi="Arial" w:cs="Arial"/>
                <w:sz w:val="18"/>
                <w:szCs w:val="18"/>
              </w:rPr>
              <w:t xml:space="preserve">W 2008 roku zmodernizowany został III-ci system oczyszczania gazów odlotowych  (wyeliminowano mokry system oczyszczania spalin). </w:t>
            </w:r>
          </w:p>
          <w:p w14:paraId="31BC054A" w14:textId="77777777" w:rsidR="00023176" w:rsidRPr="007F57D5" w:rsidRDefault="00023176" w:rsidP="00023176">
            <w:pPr>
              <w:jc w:val="both"/>
              <w:rPr>
                <w:rFonts w:ascii="Arial" w:hAnsi="Arial" w:cs="Arial"/>
                <w:sz w:val="18"/>
                <w:szCs w:val="18"/>
              </w:rPr>
            </w:pPr>
            <w:r w:rsidRPr="007F57D5">
              <w:rPr>
                <w:rFonts w:ascii="Arial" w:hAnsi="Arial" w:cs="Arial"/>
                <w:sz w:val="18"/>
                <w:szCs w:val="18"/>
              </w:rPr>
              <w:t xml:space="preserve">Od dnia 24.01.2011 r. ścieki </w:t>
            </w:r>
            <w:r w:rsidRPr="007F57D5">
              <w:rPr>
                <w:rFonts w:ascii="Arial" w:hAnsi="Arial" w:cs="Arial"/>
                <w:sz w:val="18"/>
                <w:szCs w:val="18"/>
              </w:rPr>
              <w:br/>
              <w:t xml:space="preserve">z oczyszczania gazów odlotowych zostały wyeliminowane poprzez uruchomienie </w:t>
            </w:r>
            <w:r w:rsidRPr="007F57D5">
              <w:rPr>
                <w:rFonts w:ascii="Arial" w:hAnsi="Arial" w:cs="Arial"/>
                <w:b/>
                <w:bCs/>
                <w:sz w:val="18"/>
                <w:szCs w:val="18"/>
              </w:rPr>
              <w:t>suchego systemu oczyszczania spalin</w:t>
            </w:r>
            <w:r w:rsidRPr="007F57D5">
              <w:rPr>
                <w:rFonts w:ascii="Arial" w:hAnsi="Arial" w:cs="Arial"/>
                <w:sz w:val="18"/>
                <w:szCs w:val="18"/>
              </w:rPr>
              <w:t xml:space="preserve">.  </w:t>
            </w:r>
          </w:p>
          <w:p w14:paraId="1523B211"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W związku z eksploatacją instalacji ścieki przemysłowe nie są odprowadzane poza teren instalacji.  </w:t>
            </w:r>
          </w:p>
          <w:p w14:paraId="1572E2E9"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Nie powstają ścieki z oczyszczania spalin.</w:t>
            </w:r>
          </w:p>
          <w:p w14:paraId="7377C8FA"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Nie powstają ścieki z obróbki popiołów paleniskowych.</w:t>
            </w:r>
          </w:p>
        </w:tc>
        <w:tc>
          <w:tcPr>
            <w:tcW w:w="1217" w:type="dxa"/>
            <w:shd w:val="clear" w:color="auto" w:fill="FFFFFF" w:themeFill="background1"/>
          </w:tcPr>
          <w:p w14:paraId="556611D6" w14:textId="77777777" w:rsidR="00023176" w:rsidRPr="007F57D5" w:rsidRDefault="00023176" w:rsidP="00023176">
            <w:pPr>
              <w:widowControl w:val="0"/>
              <w:suppressLineNumbers/>
              <w:suppressAutoHyphens/>
              <w:rPr>
                <w:rFonts w:ascii="Arial" w:eastAsia="Times New Roman" w:hAnsi="Arial" w:cs="Arial"/>
                <w:b/>
                <w:kern w:val="1"/>
                <w:sz w:val="18"/>
                <w:szCs w:val="18"/>
              </w:rPr>
            </w:pPr>
            <w:r w:rsidRPr="007F57D5">
              <w:rPr>
                <w:rFonts w:ascii="Arial" w:eastAsia="Times New Roman" w:hAnsi="Arial" w:cs="Arial"/>
                <w:b/>
                <w:kern w:val="1"/>
                <w:sz w:val="18"/>
                <w:szCs w:val="18"/>
              </w:rPr>
              <w:t xml:space="preserve">BAT 6 </w:t>
            </w:r>
          </w:p>
          <w:p w14:paraId="47C711B0"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kern w:val="1"/>
                <w:sz w:val="18"/>
                <w:szCs w:val="18"/>
              </w:rPr>
              <w:t>nie dotyczy.</w:t>
            </w:r>
          </w:p>
        </w:tc>
      </w:tr>
      <w:tr w:rsidR="007F57D5" w:rsidRPr="007F57D5" w14:paraId="4DEF9AC8" w14:textId="77777777" w:rsidTr="00023176">
        <w:tc>
          <w:tcPr>
            <w:tcW w:w="622" w:type="dxa"/>
            <w:shd w:val="clear" w:color="auto" w:fill="FFFFFF" w:themeFill="background1"/>
          </w:tcPr>
          <w:p w14:paraId="391751B1"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BAT 8</w:t>
            </w:r>
          </w:p>
        </w:tc>
        <w:tc>
          <w:tcPr>
            <w:tcW w:w="3677" w:type="dxa"/>
            <w:shd w:val="clear" w:color="auto" w:fill="FFFFFF" w:themeFill="background1"/>
          </w:tcPr>
          <w:p w14:paraId="4EA5D262"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b/>
                <w:bCs/>
                <w:kern w:val="1"/>
                <w:sz w:val="18"/>
                <w:szCs w:val="18"/>
              </w:rPr>
              <w:t xml:space="preserve">W przypadku spalania odpadów niebezpiecznych zawierających TZO, </w:t>
            </w:r>
            <w:r w:rsidRPr="007F57D5">
              <w:rPr>
                <w:rFonts w:ascii="Arial" w:eastAsia="Times New Roman" w:hAnsi="Arial" w:cs="Arial"/>
                <w:b/>
                <w:bCs/>
                <w:kern w:val="1"/>
                <w:sz w:val="18"/>
                <w:szCs w:val="18"/>
              </w:rPr>
              <w:br/>
              <w:t xml:space="preserve">w ramach BAT należy określić zawartość TZO w strumieniach wyjściowych </w:t>
            </w:r>
            <w:r w:rsidRPr="007F57D5">
              <w:rPr>
                <w:rFonts w:ascii="Arial" w:eastAsia="Times New Roman" w:hAnsi="Arial" w:cs="Arial"/>
                <w:b/>
                <w:bCs/>
                <w:kern w:val="1"/>
                <w:sz w:val="18"/>
                <w:szCs w:val="18"/>
              </w:rPr>
              <w:br/>
              <w:t xml:space="preserve">(np. w żużlach i popiołach paleniskowych, spalinach, ściekach) po oddaniu spalarni do użytkowania oraz po każdej zmianie, która może znacząco wpłynąć na zawartość TZO w strumieniach wyjściowych. </w:t>
            </w:r>
          </w:p>
          <w:p w14:paraId="4A84E6B2"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p>
        </w:tc>
        <w:tc>
          <w:tcPr>
            <w:tcW w:w="3553" w:type="dxa"/>
            <w:shd w:val="clear" w:color="auto" w:fill="FFFFFF" w:themeFill="background1"/>
            <w:vAlign w:val="center"/>
          </w:tcPr>
          <w:p w14:paraId="6793267C" w14:textId="7B3DFCAE"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b/>
                <w:bCs/>
                <w:kern w:val="1"/>
                <w:sz w:val="18"/>
                <w:szCs w:val="18"/>
              </w:rPr>
              <w:t xml:space="preserve">Od dnia 4 grudnia 2023 r. </w:t>
            </w:r>
            <w:r w:rsidRPr="007F57D5">
              <w:rPr>
                <w:rFonts w:ascii="Arial" w:eastAsia="Times New Roman" w:hAnsi="Arial" w:cs="Arial"/>
                <w:kern w:val="1"/>
                <w:sz w:val="18"/>
                <w:szCs w:val="18"/>
              </w:rPr>
              <w:t xml:space="preserve">prowadzone </w:t>
            </w:r>
            <w:r w:rsidR="00FF2E22">
              <w:rPr>
                <w:rFonts w:ascii="Arial" w:eastAsia="Times New Roman" w:hAnsi="Arial" w:cs="Arial"/>
                <w:kern w:val="1"/>
                <w:sz w:val="18"/>
                <w:szCs w:val="18"/>
              </w:rPr>
              <w:t>s</w:t>
            </w:r>
            <w:r w:rsidRPr="007F57D5">
              <w:rPr>
                <w:rFonts w:ascii="Arial" w:eastAsia="Times New Roman" w:hAnsi="Arial" w:cs="Arial"/>
                <w:kern w:val="1"/>
                <w:sz w:val="18"/>
                <w:szCs w:val="18"/>
              </w:rPr>
              <w:t>ą</w:t>
            </w:r>
            <w:r w:rsidRPr="007F57D5">
              <w:rPr>
                <w:rFonts w:ascii="Arial" w:eastAsia="Times New Roman" w:hAnsi="Arial" w:cs="Arial"/>
                <w:b/>
                <w:bCs/>
                <w:kern w:val="1"/>
                <w:sz w:val="18"/>
                <w:szCs w:val="18"/>
              </w:rPr>
              <w:t xml:space="preserve"> </w:t>
            </w:r>
            <w:r w:rsidRPr="007F57D5">
              <w:rPr>
                <w:rFonts w:ascii="Arial" w:eastAsia="Times New Roman" w:hAnsi="Arial" w:cs="Arial"/>
                <w:kern w:val="1"/>
                <w:sz w:val="18"/>
                <w:szCs w:val="18"/>
              </w:rPr>
              <w:t xml:space="preserve">badania odpadów dostarczanych pod kątem TZO, pod kątem wartości stężeń określonych w załączniku 4 do rozporządzenia Nr 850/2004 Parlamentu Europejskiego i Rady. </w:t>
            </w:r>
          </w:p>
          <w:p w14:paraId="13384B80" w14:textId="77777777" w:rsidR="00023176" w:rsidRPr="007F57D5" w:rsidRDefault="00023176" w:rsidP="00023176">
            <w:pPr>
              <w:widowControl w:val="0"/>
              <w:suppressLineNumbers/>
              <w:suppressAutoHyphens/>
              <w:jc w:val="both"/>
              <w:rPr>
                <w:rFonts w:ascii="Arial" w:eastAsia="Times New Roman" w:hAnsi="Arial" w:cs="Arial"/>
                <w:b/>
                <w:bCs/>
                <w:kern w:val="1"/>
                <w:sz w:val="18"/>
                <w:szCs w:val="18"/>
              </w:rPr>
            </w:pPr>
            <w:r w:rsidRPr="007F57D5">
              <w:rPr>
                <w:rFonts w:ascii="Arial" w:eastAsia="Times New Roman" w:hAnsi="Arial" w:cs="Arial"/>
                <w:kern w:val="1"/>
                <w:sz w:val="18"/>
                <w:szCs w:val="18"/>
              </w:rPr>
              <w:t xml:space="preserve">W przypadku spalania odpadów </w:t>
            </w:r>
            <w:r w:rsidRPr="007F57D5">
              <w:rPr>
                <w:rFonts w:ascii="Arial" w:eastAsia="Times New Roman" w:hAnsi="Arial" w:cs="Arial"/>
                <w:kern w:val="1"/>
                <w:sz w:val="18"/>
                <w:szCs w:val="18"/>
              </w:rPr>
              <w:br/>
              <w:t xml:space="preserve">o zawartości TZO powyżej wartości dopuszczalnych, określonych w załączniku do w/w rozporządzenia (np. pestycydów), </w:t>
            </w:r>
            <w:r w:rsidRPr="007F57D5">
              <w:rPr>
                <w:rFonts w:ascii="Arial" w:eastAsia="Times New Roman" w:hAnsi="Arial" w:cs="Arial"/>
                <w:b/>
                <w:bCs/>
                <w:kern w:val="1"/>
                <w:sz w:val="18"/>
                <w:szCs w:val="18"/>
              </w:rPr>
              <w:t xml:space="preserve">prowadzący instalację będzie zobowiązany do oznaczania TZO </w:t>
            </w:r>
            <w:r w:rsidRPr="007F57D5">
              <w:rPr>
                <w:rFonts w:ascii="Arial" w:eastAsia="Times New Roman" w:hAnsi="Arial" w:cs="Arial"/>
                <w:b/>
                <w:bCs/>
                <w:kern w:val="1"/>
                <w:sz w:val="18"/>
                <w:szCs w:val="18"/>
              </w:rPr>
              <w:br/>
              <w:t xml:space="preserve">w strumieniach wyjściowych (żużlach </w:t>
            </w:r>
            <w:r w:rsidRPr="007F57D5">
              <w:rPr>
                <w:rFonts w:ascii="Arial" w:eastAsia="Times New Roman" w:hAnsi="Arial" w:cs="Arial"/>
                <w:b/>
                <w:bCs/>
                <w:kern w:val="1"/>
                <w:sz w:val="18"/>
                <w:szCs w:val="18"/>
              </w:rPr>
              <w:br/>
              <w:t>i popiołach paleniskowych oraz w spalinach).</w:t>
            </w:r>
          </w:p>
        </w:tc>
        <w:tc>
          <w:tcPr>
            <w:tcW w:w="1217" w:type="dxa"/>
            <w:shd w:val="clear" w:color="auto" w:fill="FFFFFF" w:themeFill="background1"/>
          </w:tcPr>
          <w:p w14:paraId="71B528EA"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 xml:space="preserve">BAT 8 </w:t>
            </w:r>
            <w:r w:rsidRPr="007F57D5">
              <w:rPr>
                <w:rFonts w:ascii="Arial" w:eastAsia="Times New Roman" w:hAnsi="Arial" w:cs="Arial"/>
                <w:b/>
                <w:bCs/>
                <w:kern w:val="1"/>
                <w:sz w:val="18"/>
                <w:szCs w:val="18"/>
              </w:rPr>
              <w:br/>
              <w:t>Wymagania będą spełnione</w:t>
            </w:r>
          </w:p>
        </w:tc>
      </w:tr>
      <w:tr w:rsidR="007F57D5" w:rsidRPr="007F57D5" w14:paraId="542165FA" w14:textId="77777777" w:rsidTr="00023176">
        <w:tc>
          <w:tcPr>
            <w:tcW w:w="9069" w:type="dxa"/>
            <w:gridSpan w:val="4"/>
            <w:shd w:val="clear" w:color="auto" w:fill="FFFFFF" w:themeFill="background1"/>
          </w:tcPr>
          <w:p w14:paraId="7C11DB92"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OGÓLNA EFEKTYWNOŚĆ ŚRODOWISKOWA I SPRAWNOŚĆ SPALANIA</w:t>
            </w:r>
          </w:p>
        </w:tc>
      </w:tr>
      <w:tr w:rsidR="007F57D5" w:rsidRPr="007F57D5" w14:paraId="3C9B5DB1" w14:textId="77777777" w:rsidTr="00023176">
        <w:tc>
          <w:tcPr>
            <w:tcW w:w="622" w:type="dxa"/>
            <w:vMerge w:val="restart"/>
            <w:shd w:val="clear" w:color="auto" w:fill="FFFFFF" w:themeFill="background1"/>
          </w:tcPr>
          <w:p w14:paraId="2095F73F"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BAT 14</w:t>
            </w:r>
          </w:p>
        </w:tc>
        <w:tc>
          <w:tcPr>
            <w:tcW w:w="7230" w:type="dxa"/>
            <w:gridSpan w:val="2"/>
            <w:shd w:val="clear" w:color="auto" w:fill="FFFFFF" w:themeFill="background1"/>
          </w:tcPr>
          <w:p w14:paraId="343B01D5"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r w:rsidRPr="007F57D5">
              <w:rPr>
                <w:rFonts w:ascii="Arial" w:eastAsia="Times New Roman" w:hAnsi="Arial" w:cs="Arial"/>
                <w:b/>
                <w:bCs/>
                <w:kern w:val="1"/>
                <w:sz w:val="18"/>
                <w:szCs w:val="18"/>
              </w:rPr>
              <w:t>Aby poprawić ogólną efektywność środowiskową spalania odpadów, zmniejszyć zawartość niespalonych substancji w żużlach i popiołach paleniskowych oraz ograniczyć emisje do powietrza ze spalania odpadów, w ramach BAT należy zastosować odpowiednią kombinację poniższych technik.</w:t>
            </w:r>
          </w:p>
        </w:tc>
        <w:tc>
          <w:tcPr>
            <w:tcW w:w="1217" w:type="dxa"/>
            <w:vMerge w:val="restart"/>
            <w:shd w:val="clear" w:color="auto" w:fill="FFFFFF" w:themeFill="background1"/>
          </w:tcPr>
          <w:p w14:paraId="56C208F7"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r w:rsidRPr="007F57D5">
              <w:rPr>
                <w:rFonts w:ascii="Arial" w:eastAsia="Times New Roman" w:hAnsi="Arial" w:cs="Arial"/>
                <w:b/>
                <w:bCs/>
                <w:kern w:val="1"/>
                <w:sz w:val="18"/>
                <w:szCs w:val="18"/>
              </w:rPr>
              <w:t xml:space="preserve">BAT 14 </w:t>
            </w:r>
          </w:p>
          <w:p w14:paraId="6CDEDB99"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zgodny</w:t>
            </w:r>
          </w:p>
        </w:tc>
      </w:tr>
      <w:tr w:rsidR="007F57D5" w:rsidRPr="007F57D5" w14:paraId="1CCCDFE9" w14:textId="77777777" w:rsidTr="00023176">
        <w:tc>
          <w:tcPr>
            <w:tcW w:w="622" w:type="dxa"/>
            <w:vMerge/>
            <w:shd w:val="clear" w:color="auto" w:fill="FFFFFF" w:themeFill="background1"/>
          </w:tcPr>
          <w:p w14:paraId="2F66125D"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79DB4310" w14:textId="77777777" w:rsidR="00023176" w:rsidRPr="007F57D5" w:rsidRDefault="00023176" w:rsidP="00023176">
            <w:pPr>
              <w:jc w:val="both"/>
              <w:rPr>
                <w:rFonts w:ascii="Arial" w:hAnsi="Arial" w:cs="Arial"/>
                <w:sz w:val="18"/>
                <w:szCs w:val="18"/>
              </w:rPr>
            </w:pPr>
            <w:r w:rsidRPr="007F57D5">
              <w:rPr>
                <w:rFonts w:ascii="Arial" w:eastAsia="Times New Roman" w:hAnsi="Arial" w:cs="Arial"/>
                <w:sz w:val="18"/>
                <w:szCs w:val="18"/>
              </w:rPr>
              <w:t>a)    Łączenie i mieszanie odpadów</w:t>
            </w:r>
          </w:p>
          <w:p w14:paraId="6BA8AF60" w14:textId="77777777" w:rsidR="00023176" w:rsidRPr="007F57D5" w:rsidRDefault="00023176" w:rsidP="00023176">
            <w:pPr>
              <w:jc w:val="both"/>
              <w:rPr>
                <w:rFonts w:ascii="Arial" w:hAnsi="Arial" w:cs="Arial"/>
                <w:sz w:val="18"/>
                <w:szCs w:val="18"/>
              </w:rPr>
            </w:pPr>
            <w:r w:rsidRPr="007F57D5">
              <w:rPr>
                <w:rFonts w:ascii="Arial" w:eastAsia="Times New Roman" w:hAnsi="Arial" w:cs="Arial"/>
                <w:sz w:val="18"/>
                <w:szCs w:val="18"/>
              </w:rPr>
              <w:t xml:space="preserve">Łączenie i mieszanie odpadów przed spaleniem obejmuje np. </w:t>
            </w:r>
          </w:p>
          <w:p w14:paraId="415CEBBD" w14:textId="77777777" w:rsidR="00023176" w:rsidRPr="007F57D5" w:rsidRDefault="00023176" w:rsidP="00023176">
            <w:pPr>
              <w:jc w:val="both"/>
              <w:rPr>
                <w:rFonts w:ascii="Arial" w:hAnsi="Arial" w:cs="Arial"/>
                <w:sz w:val="18"/>
                <w:szCs w:val="18"/>
              </w:rPr>
            </w:pPr>
            <w:r w:rsidRPr="007F57D5">
              <w:rPr>
                <w:rFonts w:ascii="Arial" w:eastAsia="Times New Roman" w:hAnsi="Arial" w:cs="Arial"/>
                <w:sz w:val="18"/>
                <w:szCs w:val="18"/>
              </w:rPr>
              <w:t>- mieszanie za pomocą chwytaka,</w:t>
            </w:r>
          </w:p>
          <w:p w14:paraId="24CC80DD" w14:textId="77777777" w:rsidR="00023176" w:rsidRPr="007F57D5" w:rsidRDefault="00023176" w:rsidP="00023176">
            <w:pPr>
              <w:jc w:val="both"/>
              <w:rPr>
                <w:rFonts w:ascii="Arial" w:hAnsi="Arial" w:cs="Arial"/>
                <w:sz w:val="18"/>
                <w:szCs w:val="18"/>
              </w:rPr>
            </w:pPr>
            <w:r w:rsidRPr="007F57D5">
              <w:rPr>
                <w:rFonts w:ascii="Arial" w:eastAsia="Times New Roman" w:hAnsi="Arial" w:cs="Arial"/>
                <w:sz w:val="18"/>
                <w:szCs w:val="18"/>
              </w:rPr>
              <w:lastRenderedPageBreak/>
              <w:t>-stosowanie systemu wyrównywania wkładu,</w:t>
            </w:r>
          </w:p>
          <w:p w14:paraId="54785189" w14:textId="77777777" w:rsidR="00023176" w:rsidRPr="007F57D5" w:rsidRDefault="00023176" w:rsidP="00023176">
            <w:pPr>
              <w:jc w:val="both"/>
              <w:rPr>
                <w:rFonts w:ascii="Arial" w:hAnsi="Arial" w:cs="Arial"/>
                <w:sz w:val="18"/>
                <w:szCs w:val="18"/>
              </w:rPr>
            </w:pPr>
            <w:r w:rsidRPr="007F57D5">
              <w:rPr>
                <w:rFonts w:ascii="Arial" w:eastAsia="Times New Roman" w:hAnsi="Arial" w:cs="Arial"/>
                <w:sz w:val="18"/>
                <w:szCs w:val="18"/>
              </w:rPr>
              <w:t xml:space="preserve">- łączenie kompatybilnych płynów </w:t>
            </w:r>
            <w:r w:rsidRPr="007F57D5">
              <w:rPr>
                <w:rFonts w:ascii="Arial" w:eastAsia="Times New Roman" w:hAnsi="Arial" w:cs="Arial"/>
                <w:sz w:val="18"/>
                <w:szCs w:val="18"/>
              </w:rPr>
              <w:br/>
              <w:t>i odpadów półpłynnych. W niektórych przypadkach przed zmieszaniem odpady stałe są rozdrabniane. Nie ma zastosowania w przypadkach, gdy ze względu na kwestie bezpieczeństwa lub właściwości odpadów (np. zakaźne odpady medyczne) wymagany jest bezpośredni załadunek do pieca.</w:t>
            </w:r>
          </w:p>
          <w:p w14:paraId="26DCD7E7" w14:textId="77777777" w:rsidR="00023176" w:rsidRPr="007F57D5" w:rsidRDefault="00023176" w:rsidP="00023176">
            <w:pPr>
              <w:jc w:val="both"/>
              <w:rPr>
                <w:rFonts w:ascii="Arial" w:hAnsi="Arial" w:cs="Arial"/>
                <w:sz w:val="18"/>
                <w:szCs w:val="18"/>
              </w:rPr>
            </w:pPr>
            <w:r w:rsidRPr="007F57D5">
              <w:rPr>
                <w:rFonts w:ascii="Arial" w:eastAsia="Times New Roman" w:hAnsi="Arial" w:cs="Arial"/>
                <w:sz w:val="18"/>
                <w:szCs w:val="18"/>
              </w:rPr>
              <w:t>Nie ma zastosowania w przypadkach, gdy między różnymi rodzajami odpadów mogą zajść niepożądane reakcje (zob. BAT 9f).</w:t>
            </w:r>
          </w:p>
        </w:tc>
        <w:tc>
          <w:tcPr>
            <w:tcW w:w="3553" w:type="dxa"/>
            <w:shd w:val="clear" w:color="auto" w:fill="FFFFFF" w:themeFill="background1"/>
            <w:vAlign w:val="center"/>
          </w:tcPr>
          <w:p w14:paraId="01537850"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lastRenderedPageBreak/>
              <w:t>Wymienione w konkluzjach BAT techniki są zastosowane.</w:t>
            </w:r>
          </w:p>
          <w:p w14:paraId="7A3B3BCC"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Odpady stałe są rozdrabniane </w:t>
            </w:r>
            <w:r w:rsidRPr="007F57D5">
              <w:rPr>
                <w:rFonts w:ascii="Arial" w:eastAsia="Times New Roman" w:hAnsi="Arial" w:cs="Arial"/>
                <w:kern w:val="1"/>
                <w:sz w:val="18"/>
                <w:szCs w:val="18"/>
              </w:rPr>
              <w:br/>
              <w:t xml:space="preserve">(z wyłączeniem odpadów medycznych) </w:t>
            </w:r>
            <w:r w:rsidRPr="007F57D5">
              <w:rPr>
                <w:rFonts w:ascii="Arial" w:eastAsia="Times New Roman" w:hAnsi="Arial" w:cs="Arial"/>
                <w:kern w:val="1"/>
                <w:sz w:val="18"/>
                <w:szCs w:val="18"/>
              </w:rPr>
              <w:br/>
            </w:r>
            <w:r w:rsidRPr="007F57D5">
              <w:rPr>
                <w:rFonts w:ascii="Arial" w:eastAsia="Times New Roman" w:hAnsi="Arial" w:cs="Arial"/>
                <w:kern w:val="1"/>
                <w:sz w:val="18"/>
                <w:szCs w:val="18"/>
              </w:rPr>
              <w:lastRenderedPageBreak/>
              <w:t>a następnie mieszane za pomocą chwytaka w celu ich maksymalnego ujednorodnienia.</w:t>
            </w:r>
          </w:p>
          <w:p w14:paraId="4D71FDCA"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Odpady ciekłe są dozowane do zbiornika pośredniego z mieszadłem i po dokładnym wymieszaniu dozowane są do pieca obrotowego poprzez lancę. Wcześniej następuje weryfikacja, które odpady mogą być ze sobą zmieszane.</w:t>
            </w:r>
          </w:p>
        </w:tc>
        <w:tc>
          <w:tcPr>
            <w:tcW w:w="1217" w:type="dxa"/>
            <w:vMerge/>
            <w:shd w:val="clear" w:color="auto" w:fill="FFFFFF" w:themeFill="background1"/>
          </w:tcPr>
          <w:p w14:paraId="29221D5A"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r>
      <w:tr w:rsidR="007F57D5" w:rsidRPr="007F57D5" w14:paraId="3FBCF463" w14:textId="77777777" w:rsidTr="00023176">
        <w:tc>
          <w:tcPr>
            <w:tcW w:w="622" w:type="dxa"/>
            <w:vMerge/>
            <w:shd w:val="clear" w:color="auto" w:fill="FFFFFF" w:themeFill="background1"/>
          </w:tcPr>
          <w:p w14:paraId="7AB6BBCB"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4F4F45E5" w14:textId="77777777" w:rsidR="00023176" w:rsidRPr="007F57D5" w:rsidRDefault="00023176" w:rsidP="00023176">
            <w:pPr>
              <w:jc w:val="both"/>
              <w:rPr>
                <w:rFonts w:ascii="Arial" w:hAnsi="Arial" w:cs="Arial"/>
                <w:sz w:val="18"/>
                <w:szCs w:val="18"/>
              </w:rPr>
            </w:pPr>
            <w:r w:rsidRPr="007F57D5">
              <w:rPr>
                <w:rFonts w:ascii="Arial" w:eastAsia="Times New Roman" w:hAnsi="Arial" w:cs="Arial"/>
                <w:sz w:val="18"/>
                <w:szCs w:val="18"/>
              </w:rPr>
              <w:t xml:space="preserve">b)   Zaawansowany system kontroli, zob. sekcja 2.1. </w:t>
            </w:r>
          </w:p>
          <w:p w14:paraId="2F393271" w14:textId="77777777" w:rsidR="00023176" w:rsidRPr="007F57D5" w:rsidRDefault="00023176" w:rsidP="00023176">
            <w:pPr>
              <w:jc w:val="both"/>
              <w:rPr>
                <w:rFonts w:ascii="Arial" w:hAnsi="Arial" w:cs="Arial"/>
                <w:sz w:val="18"/>
                <w:szCs w:val="18"/>
              </w:rPr>
            </w:pPr>
            <w:r w:rsidRPr="007F57D5">
              <w:rPr>
                <w:rFonts w:ascii="Arial" w:eastAsia="Times New Roman" w:hAnsi="Arial" w:cs="Arial"/>
                <w:sz w:val="18"/>
                <w:szCs w:val="18"/>
              </w:rPr>
              <w:t xml:space="preserve">Do powszechnego stosowania. </w:t>
            </w:r>
          </w:p>
          <w:p w14:paraId="4050E122" w14:textId="77777777" w:rsidR="00023176" w:rsidRPr="007F57D5" w:rsidRDefault="00023176" w:rsidP="00023176">
            <w:pPr>
              <w:jc w:val="both"/>
              <w:rPr>
                <w:rFonts w:ascii="Arial" w:hAnsi="Arial" w:cs="Arial"/>
                <w:sz w:val="18"/>
                <w:szCs w:val="18"/>
              </w:rPr>
            </w:pPr>
            <w:r w:rsidRPr="007F57D5">
              <w:rPr>
                <w:rFonts w:ascii="Arial" w:eastAsia="Times New Roman" w:hAnsi="Arial" w:cs="Arial"/>
                <w:sz w:val="18"/>
                <w:szCs w:val="18"/>
              </w:rPr>
              <w:t xml:space="preserve">Użycie automatycznego systemu komputerowego do kontroli sprawności spalania oraz zapobiegania emisjom i/lub ograniczania emisji. </w:t>
            </w:r>
          </w:p>
          <w:p w14:paraId="79D9A526" w14:textId="77777777" w:rsidR="00023176" w:rsidRPr="007F57D5" w:rsidRDefault="00023176" w:rsidP="00023176">
            <w:pPr>
              <w:jc w:val="both"/>
              <w:rPr>
                <w:rFonts w:ascii="Arial" w:hAnsi="Arial" w:cs="Arial"/>
                <w:sz w:val="18"/>
                <w:szCs w:val="18"/>
              </w:rPr>
            </w:pPr>
            <w:r w:rsidRPr="007F57D5">
              <w:rPr>
                <w:rFonts w:ascii="Arial" w:eastAsia="Times New Roman" w:hAnsi="Arial" w:cs="Arial"/>
                <w:sz w:val="18"/>
                <w:szCs w:val="18"/>
              </w:rPr>
              <w:t>System ten obejmuje również stosowanie wysoce wydajnego monitorowania parametrów eksploatacyjnych i emisji.</w:t>
            </w:r>
          </w:p>
        </w:tc>
        <w:tc>
          <w:tcPr>
            <w:tcW w:w="3553" w:type="dxa"/>
            <w:shd w:val="clear" w:color="auto" w:fill="FFFFFF" w:themeFill="background1"/>
            <w:vAlign w:val="center"/>
          </w:tcPr>
          <w:p w14:paraId="2DA18DCE"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Cały proces spalania sterowany jest za pomocą systemu komputerowego opartego o sterowni SIMENS. Układ ten utrzymuje stałe podciśnienie w piecu obrotowym a tym samym reguluje ilość doprowadzanego powietrza pierwotnego, utrzymuje również temperaturę spalania. Ponadto układ ten wykorzystuje sygnały z systemu ciągłego monitoringu do regulacji systemu.</w:t>
            </w:r>
          </w:p>
        </w:tc>
        <w:tc>
          <w:tcPr>
            <w:tcW w:w="1217" w:type="dxa"/>
            <w:vMerge/>
            <w:shd w:val="clear" w:color="auto" w:fill="FFFFFF" w:themeFill="background1"/>
          </w:tcPr>
          <w:p w14:paraId="29C9DA00"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r>
      <w:tr w:rsidR="007F57D5" w:rsidRPr="007F57D5" w14:paraId="7737A3CC" w14:textId="77777777" w:rsidTr="00023176">
        <w:tc>
          <w:tcPr>
            <w:tcW w:w="622" w:type="dxa"/>
            <w:vMerge/>
            <w:shd w:val="clear" w:color="auto" w:fill="FFFFFF" w:themeFill="background1"/>
          </w:tcPr>
          <w:p w14:paraId="4EF85141"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2D2727BB" w14:textId="2EFCBD80" w:rsidR="00023176" w:rsidRPr="007F57D5" w:rsidRDefault="00023176" w:rsidP="00023176">
            <w:pPr>
              <w:jc w:val="both"/>
              <w:rPr>
                <w:rFonts w:ascii="Arial" w:hAnsi="Arial" w:cs="Arial"/>
                <w:sz w:val="18"/>
                <w:szCs w:val="18"/>
              </w:rPr>
            </w:pPr>
            <w:r w:rsidRPr="007F57D5">
              <w:rPr>
                <w:rFonts w:ascii="Arial" w:eastAsia="Times New Roman" w:hAnsi="Arial" w:cs="Arial"/>
                <w:sz w:val="18"/>
                <w:szCs w:val="18"/>
              </w:rPr>
              <w:t xml:space="preserve">c)    Optymalizacja procesu spalania. </w:t>
            </w:r>
            <w:proofErr w:type="spellStart"/>
            <w:r w:rsidRPr="007F57D5">
              <w:rPr>
                <w:rFonts w:ascii="Arial" w:eastAsia="Times New Roman" w:hAnsi="Arial" w:cs="Arial"/>
                <w:sz w:val="18"/>
                <w:szCs w:val="18"/>
              </w:rPr>
              <w:t>zob</w:t>
            </w:r>
            <w:proofErr w:type="spellEnd"/>
            <w:r w:rsidRPr="007F57D5">
              <w:rPr>
                <w:rFonts w:ascii="Arial" w:eastAsia="Times New Roman" w:hAnsi="Arial" w:cs="Arial"/>
                <w:sz w:val="18"/>
                <w:szCs w:val="18"/>
              </w:rPr>
              <w:t xml:space="preserve"> sekcja 2.1. Optymalizacja konstrukcji nie ma zastosowania w przypadku istniejących pieców.</w:t>
            </w:r>
            <w:r w:rsidR="007F57D5">
              <w:rPr>
                <w:rFonts w:ascii="Arial" w:hAnsi="Arial" w:cs="Arial"/>
                <w:sz w:val="18"/>
                <w:szCs w:val="18"/>
              </w:rPr>
              <w:t xml:space="preserve"> </w:t>
            </w:r>
            <w:r w:rsidRPr="007F57D5">
              <w:rPr>
                <w:rFonts w:ascii="Arial" w:eastAsia="Times New Roman" w:hAnsi="Arial" w:cs="Arial"/>
                <w:sz w:val="18"/>
                <w:szCs w:val="18"/>
              </w:rPr>
              <w:t xml:space="preserve">Optymalizacja szybkości podawania odpadów i ich składu, temperatury oraz natężenia przepływu i punktów wtrysku pierwotnego i wtórnego powietrza do spalania w celu skutecznego utleniania związków organicznych przy jednoczesnym zmniejszeniu wytwarzania </w:t>
            </w:r>
            <w:proofErr w:type="spellStart"/>
            <w:r w:rsidRPr="007F57D5">
              <w:rPr>
                <w:rFonts w:ascii="Arial" w:eastAsia="Times New Roman" w:hAnsi="Arial" w:cs="Arial"/>
                <w:sz w:val="18"/>
                <w:szCs w:val="18"/>
              </w:rPr>
              <w:t>NOx</w:t>
            </w:r>
            <w:proofErr w:type="spellEnd"/>
            <w:r w:rsidRPr="007F57D5">
              <w:rPr>
                <w:rFonts w:ascii="Arial" w:eastAsia="Times New Roman" w:hAnsi="Arial" w:cs="Arial"/>
                <w:sz w:val="18"/>
                <w:szCs w:val="18"/>
              </w:rPr>
              <w:t xml:space="preserve">. </w:t>
            </w:r>
          </w:p>
        </w:tc>
        <w:tc>
          <w:tcPr>
            <w:tcW w:w="3553" w:type="dxa"/>
            <w:shd w:val="clear" w:color="auto" w:fill="FFFFFF" w:themeFill="background1"/>
            <w:vAlign w:val="center"/>
          </w:tcPr>
          <w:p w14:paraId="522C0155"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Proces termicznego przekształcania odpadów oparty jest o sterowniki typu Siemens S-1500  które utrzymują zadane parametry pracy instalacji. </w:t>
            </w:r>
          </w:p>
          <w:p w14:paraId="7D3BEFE5"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Program odczytuje wszystkie parametry zainstalowanych pomiarów na instalacji i w odstępach co 1 minutę zapisuje je </w:t>
            </w:r>
            <w:r w:rsidRPr="007F57D5">
              <w:rPr>
                <w:rFonts w:ascii="Arial" w:eastAsia="Times New Roman" w:hAnsi="Arial" w:cs="Arial"/>
                <w:kern w:val="1"/>
                <w:sz w:val="18"/>
                <w:szCs w:val="18"/>
              </w:rPr>
              <w:br/>
              <w:t xml:space="preserve">w bazie danych. Wyniki te analizuje, przetwarza i stosowanie utrzymuje parametry pracy na zadanym poziomie. </w:t>
            </w:r>
          </w:p>
          <w:p w14:paraId="7F6F121C"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p>
        </w:tc>
        <w:tc>
          <w:tcPr>
            <w:tcW w:w="1217" w:type="dxa"/>
            <w:vMerge/>
            <w:shd w:val="clear" w:color="auto" w:fill="FFFFFF" w:themeFill="background1"/>
          </w:tcPr>
          <w:p w14:paraId="6316A7FE"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r>
      <w:tr w:rsidR="007F57D5" w:rsidRPr="007F57D5" w14:paraId="30C9CF8F" w14:textId="77777777" w:rsidTr="00023176">
        <w:tc>
          <w:tcPr>
            <w:tcW w:w="7852" w:type="dxa"/>
            <w:gridSpan w:val="3"/>
            <w:shd w:val="clear" w:color="auto" w:fill="FFFFFF" w:themeFill="background1"/>
          </w:tcPr>
          <w:p w14:paraId="2C93B1DC" w14:textId="77777777" w:rsidR="00023176" w:rsidRPr="007F57D5" w:rsidRDefault="00023176" w:rsidP="00023176">
            <w:pPr>
              <w:rPr>
                <w:rFonts w:ascii="Arial" w:hAnsi="Arial" w:cs="Arial"/>
                <w:sz w:val="18"/>
                <w:szCs w:val="18"/>
              </w:rPr>
            </w:pPr>
            <w:r w:rsidRPr="007F57D5">
              <w:rPr>
                <w:rFonts w:ascii="Arial" w:hAnsi="Arial" w:cs="Arial"/>
                <w:sz w:val="18"/>
                <w:szCs w:val="18"/>
              </w:rPr>
              <w:t xml:space="preserve">Tabela 1 BAT 14 </w:t>
            </w:r>
          </w:p>
          <w:tbl>
            <w:tblPr>
              <w:tblW w:w="0" w:type="auto"/>
              <w:tblLayout w:type="fixed"/>
              <w:tblLook w:val="0000" w:firstRow="0" w:lastRow="0" w:firstColumn="0" w:lastColumn="0" w:noHBand="0" w:noVBand="0"/>
            </w:tblPr>
            <w:tblGrid>
              <w:gridCol w:w="4225"/>
              <w:gridCol w:w="1560"/>
              <w:gridCol w:w="1711"/>
            </w:tblGrid>
            <w:tr w:rsidR="007F57D5" w:rsidRPr="007F57D5" w14:paraId="38EC26EC" w14:textId="77777777" w:rsidTr="001137E4">
              <w:tc>
                <w:tcPr>
                  <w:tcW w:w="4225" w:type="dxa"/>
                  <w:tcBorders>
                    <w:top w:val="single" w:sz="4" w:space="0" w:color="000000"/>
                    <w:left w:val="single" w:sz="4" w:space="0" w:color="000000"/>
                    <w:bottom w:val="single" w:sz="4" w:space="0" w:color="000000"/>
                  </w:tcBorders>
                </w:tcPr>
                <w:p w14:paraId="391B1C5D" w14:textId="77777777" w:rsidR="00023176" w:rsidRPr="007F57D5" w:rsidRDefault="00023176" w:rsidP="009F2ECA">
                  <w:pPr>
                    <w:framePr w:hSpace="141" w:wrap="around" w:vAnchor="text" w:hAnchor="text" w:x="55" w:y="1"/>
                    <w:suppressOverlap/>
                    <w:rPr>
                      <w:rFonts w:ascii="Arial" w:hAnsi="Arial" w:cs="Arial"/>
                      <w:sz w:val="18"/>
                      <w:szCs w:val="18"/>
                    </w:rPr>
                  </w:pPr>
                  <w:r w:rsidRPr="007F57D5">
                    <w:rPr>
                      <w:rFonts w:ascii="Arial" w:eastAsia="Times New Roman" w:hAnsi="Arial" w:cs="Arial"/>
                      <w:b/>
                      <w:bCs/>
                      <w:sz w:val="18"/>
                      <w:szCs w:val="18"/>
                    </w:rPr>
                    <w:t>Parametr</w:t>
                  </w:r>
                </w:p>
              </w:tc>
              <w:tc>
                <w:tcPr>
                  <w:tcW w:w="1560" w:type="dxa"/>
                  <w:tcBorders>
                    <w:top w:val="single" w:sz="4" w:space="0" w:color="000000"/>
                    <w:left w:val="single" w:sz="4" w:space="0" w:color="000000"/>
                    <w:bottom w:val="single" w:sz="4" w:space="0" w:color="000000"/>
                  </w:tcBorders>
                </w:tcPr>
                <w:p w14:paraId="601BF4A6" w14:textId="77777777" w:rsidR="00023176" w:rsidRPr="007F57D5" w:rsidRDefault="00023176" w:rsidP="009F2ECA">
                  <w:pPr>
                    <w:framePr w:hSpace="141" w:wrap="around" w:vAnchor="text" w:hAnchor="text" w:x="55" w:y="1"/>
                    <w:suppressOverlap/>
                    <w:rPr>
                      <w:rFonts w:ascii="Arial" w:hAnsi="Arial" w:cs="Arial"/>
                      <w:sz w:val="18"/>
                      <w:szCs w:val="18"/>
                    </w:rPr>
                  </w:pPr>
                  <w:r w:rsidRPr="007F57D5">
                    <w:rPr>
                      <w:rFonts w:ascii="Arial" w:eastAsia="Times New Roman" w:hAnsi="Arial" w:cs="Arial"/>
                      <w:b/>
                      <w:bCs/>
                      <w:sz w:val="18"/>
                      <w:szCs w:val="18"/>
                    </w:rPr>
                    <w:t>Jednostka</w:t>
                  </w:r>
                </w:p>
              </w:tc>
              <w:tc>
                <w:tcPr>
                  <w:tcW w:w="1711" w:type="dxa"/>
                  <w:tcBorders>
                    <w:top w:val="single" w:sz="4" w:space="0" w:color="000000"/>
                    <w:left w:val="single" w:sz="4" w:space="0" w:color="000000"/>
                    <w:bottom w:val="single" w:sz="4" w:space="0" w:color="000000"/>
                    <w:right w:val="single" w:sz="4" w:space="0" w:color="000000"/>
                  </w:tcBorders>
                </w:tcPr>
                <w:p w14:paraId="2B856E7B" w14:textId="77777777" w:rsidR="00023176" w:rsidRPr="007F57D5" w:rsidRDefault="00023176" w:rsidP="009F2ECA">
                  <w:pPr>
                    <w:framePr w:hSpace="141" w:wrap="around" w:vAnchor="text" w:hAnchor="text" w:x="55" w:y="1"/>
                    <w:suppressOverlap/>
                    <w:rPr>
                      <w:rFonts w:ascii="Arial" w:hAnsi="Arial" w:cs="Arial"/>
                      <w:sz w:val="18"/>
                      <w:szCs w:val="18"/>
                    </w:rPr>
                  </w:pPr>
                  <w:r w:rsidRPr="007F57D5">
                    <w:rPr>
                      <w:rFonts w:ascii="Arial" w:eastAsia="Times New Roman" w:hAnsi="Arial" w:cs="Arial"/>
                      <w:b/>
                      <w:bCs/>
                      <w:sz w:val="18"/>
                      <w:szCs w:val="18"/>
                    </w:rPr>
                    <w:t>BAT-AEPL</w:t>
                  </w:r>
                </w:p>
              </w:tc>
            </w:tr>
            <w:tr w:rsidR="007F57D5" w:rsidRPr="007F57D5" w14:paraId="223242DD" w14:textId="77777777" w:rsidTr="001137E4">
              <w:tc>
                <w:tcPr>
                  <w:tcW w:w="4225" w:type="dxa"/>
                  <w:tcBorders>
                    <w:top w:val="single" w:sz="4" w:space="0" w:color="000000"/>
                    <w:left w:val="single" w:sz="4" w:space="0" w:color="000000"/>
                    <w:bottom w:val="single" w:sz="4" w:space="0" w:color="000000"/>
                  </w:tcBorders>
                </w:tcPr>
                <w:p w14:paraId="569DF517" w14:textId="77777777" w:rsidR="00023176" w:rsidRPr="007F57D5" w:rsidRDefault="00023176" w:rsidP="009F2ECA">
                  <w:pPr>
                    <w:framePr w:hSpace="141" w:wrap="around" w:vAnchor="text" w:hAnchor="text" w:x="55" w:y="1"/>
                    <w:suppressOverlap/>
                    <w:rPr>
                      <w:rFonts w:ascii="Arial" w:hAnsi="Arial" w:cs="Arial"/>
                      <w:sz w:val="18"/>
                      <w:szCs w:val="18"/>
                    </w:rPr>
                  </w:pPr>
                  <w:r w:rsidRPr="007F57D5">
                    <w:rPr>
                      <w:rFonts w:ascii="Arial" w:eastAsia="Times New Roman" w:hAnsi="Arial" w:cs="Arial"/>
                      <w:sz w:val="18"/>
                      <w:szCs w:val="18"/>
                    </w:rPr>
                    <w:t xml:space="preserve">Zawartość OWO w żużlach i popiołach paleniskowych </w:t>
                  </w:r>
                  <w:r w:rsidRPr="007F57D5">
                    <w:rPr>
                      <w:rFonts w:ascii="Arial" w:eastAsia="Times New Roman" w:hAnsi="Arial" w:cs="Arial"/>
                      <w:sz w:val="18"/>
                      <w:szCs w:val="18"/>
                      <w:vertAlign w:val="superscript"/>
                    </w:rPr>
                    <w:t>(1)</w:t>
                  </w:r>
                </w:p>
              </w:tc>
              <w:tc>
                <w:tcPr>
                  <w:tcW w:w="1560" w:type="dxa"/>
                  <w:tcBorders>
                    <w:top w:val="single" w:sz="4" w:space="0" w:color="000000"/>
                    <w:left w:val="single" w:sz="4" w:space="0" w:color="000000"/>
                    <w:bottom w:val="single" w:sz="4" w:space="0" w:color="000000"/>
                  </w:tcBorders>
                </w:tcPr>
                <w:p w14:paraId="04D04688" w14:textId="77777777" w:rsidR="00023176" w:rsidRPr="007F57D5" w:rsidRDefault="00023176" w:rsidP="009F2ECA">
                  <w:pPr>
                    <w:framePr w:hSpace="141" w:wrap="around" w:vAnchor="text" w:hAnchor="text" w:x="55" w:y="1"/>
                    <w:suppressOverlap/>
                    <w:rPr>
                      <w:rFonts w:ascii="Arial" w:hAnsi="Arial" w:cs="Arial"/>
                      <w:sz w:val="18"/>
                      <w:szCs w:val="18"/>
                    </w:rPr>
                  </w:pPr>
                  <w:r w:rsidRPr="007F57D5">
                    <w:rPr>
                      <w:rFonts w:ascii="Arial" w:eastAsia="Times New Roman" w:hAnsi="Arial" w:cs="Arial"/>
                      <w:sz w:val="18"/>
                      <w:szCs w:val="18"/>
                    </w:rPr>
                    <w:t>% wagowo</w:t>
                  </w:r>
                </w:p>
              </w:tc>
              <w:tc>
                <w:tcPr>
                  <w:tcW w:w="1711" w:type="dxa"/>
                  <w:tcBorders>
                    <w:top w:val="single" w:sz="4" w:space="0" w:color="000000"/>
                    <w:left w:val="single" w:sz="4" w:space="0" w:color="000000"/>
                    <w:bottom w:val="single" w:sz="4" w:space="0" w:color="000000"/>
                    <w:right w:val="single" w:sz="4" w:space="0" w:color="000000"/>
                  </w:tcBorders>
                </w:tcPr>
                <w:p w14:paraId="452E7459" w14:textId="77777777" w:rsidR="00023176" w:rsidRPr="007F57D5" w:rsidRDefault="00023176" w:rsidP="009F2ECA">
                  <w:pPr>
                    <w:framePr w:hSpace="141" w:wrap="around" w:vAnchor="text" w:hAnchor="text" w:x="55" w:y="1"/>
                    <w:numPr>
                      <w:ilvl w:val="0"/>
                      <w:numId w:val="26"/>
                    </w:numPr>
                    <w:contextualSpacing/>
                    <w:suppressOverlap/>
                    <w:rPr>
                      <w:rFonts w:ascii="Arial" w:hAnsi="Arial" w:cs="Arial"/>
                      <w:sz w:val="18"/>
                      <w:szCs w:val="18"/>
                      <w:lang w:eastAsia="en-US"/>
                    </w:rPr>
                  </w:pPr>
                  <w:r w:rsidRPr="007F57D5">
                    <w:rPr>
                      <w:rFonts w:ascii="Arial" w:eastAsia="Times New Roman" w:hAnsi="Arial" w:cs="Arial"/>
                      <w:sz w:val="18"/>
                      <w:szCs w:val="18"/>
                    </w:rPr>
                    <w:t xml:space="preserve">3 </w:t>
                  </w:r>
                  <w:r w:rsidRPr="007F57D5">
                    <w:rPr>
                      <w:rFonts w:ascii="Arial" w:eastAsia="Times New Roman" w:hAnsi="Arial" w:cs="Arial"/>
                      <w:sz w:val="18"/>
                      <w:szCs w:val="18"/>
                      <w:vertAlign w:val="superscript"/>
                    </w:rPr>
                    <w:t>(2)</w:t>
                  </w:r>
                </w:p>
              </w:tc>
            </w:tr>
            <w:tr w:rsidR="007F57D5" w:rsidRPr="007F57D5" w14:paraId="0BAC2434" w14:textId="77777777" w:rsidTr="001137E4">
              <w:tc>
                <w:tcPr>
                  <w:tcW w:w="4225" w:type="dxa"/>
                  <w:tcBorders>
                    <w:top w:val="single" w:sz="4" w:space="0" w:color="000000"/>
                    <w:left w:val="single" w:sz="4" w:space="0" w:color="000000"/>
                    <w:bottom w:val="single" w:sz="4" w:space="0" w:color="000000"/>
                  </w:tcBorders>
                </w:tcPr>
                <w:p w14:paraId="7D3BEB87" w14:textId="77777777" w:rsidR="00023176" w:rsidRPr="007F57D5" w:rsidRDefault="00023176" w:rsidP="009F2ECA">
                  <w:pPr>
                    <w:framePr w:hSpace="141" w:wrap="around" w:vAnchor="text" w:hAnchor="text" w:x="55" w:y="1"/>
                    <w:suppressOverlap/>
                    <w:rPr>
                      <w:rFonts w:ascii="Arial" w:hAnsi="Arial" w:cs="Arial"/>
                      <w:sz w:val="18"/>
                      <w:szCs w:val="18"/>
                    </w:rPr>
                  </w:pPr>
                  <w:r w:rsidRPr="007F57D5">
                    <w:rPr>
                      <w:rFonts w:ascii="Arial" w:eastAsia="Times New Roman" w:hAnsi="Arial" w:cs="Arial"/>
                      <w:sz w:val="18"/>
                      <w:szCs w:val="18"/>
                    </w:rPr>
                    <w:t xml:space="preserve">Strata przy prażeniu żużli </w:t>
                  </w:r>
                  <w:r w:rsidRPr="007F57D5">
                    <w:rPr>
                      <w:rFonts w:ascii="Arial" w:eastAsia="Times New Roman" w:hAnsi="Arial" w:cs="Arial"/>
                      <w:sz w:val="18"/>
                      <w:szCs w:val="18"/>
                    </w:rPr>
                    <w:br/>
                    <w:t xml:space="preserve">i popiołów paleniskowych </w:t>
                  </w:r>
                  <w:r w:rsidRPr="007F57D5">
                    <w:rPr>
                      <w:rFonts w:ascii="Arial" w:eastAsia="Times New Roman" w:hAnsi="Arial" w:cs="Arial"/>
                      <w:sz w:val="18"/>
                      <w:szCs w:val="18"/>
                      <w:vertAlign w:val="superscript"/>
                    </w:rPr>
                    <w:t>(1)</w:t>
                  </w:r>
                </w:p>
              </w:tc>
              <w:tc>
                <w:tcPr>
                  <w:tcW w:w="1560" w:type="dxa"/>
                  <w:tcBorders>
                    <w:top w:val="single" w:sz="4" w:space="0" w:color="000000"/>
                    <w:left w:val="single" w:sz="4" w:space="0" w:color="000000"/>
                    <w:bottom w:val="single" w:sz="4" w:space="0" w:color="000000"/>
                  </w:tcBorders>
                </w:tcPr>
                <w:p w14:paraId="7EC792AD" w14:textId="77777777" w:rsidR="00023176" w:rsidRPr="007F57D5" w:rsidRDefault="00023176" w:rsidP="009F2ECA">
                  <w:pPr>
                    <w:framePr w:hSpace="141" w:wrap="around" w:vAnchor="text" w:hAnchor="text" w:x="55" w:y="1"/>
                    <w:suppressOverlap/>
                    <w:rPr>
                      <w:rFonts w:ascii="Arial" w:hAnsi="Arial" w:cs="Arial"/>
                      <w:sz w:val="18"/>
                      <w:szCs w:val="18"/>
                    </w:rPr>
                  </w:pPr>
                  <w:r w:rsidRPr="007F57D5">
                    <w:rPr>
                      <w:rFonts w:ascii="Arial" w:eastAsia="Times New Roman" w:hAnsi="Arial" w:cs="Arial"/>
                      <w:sz w:val="18"/>
                      <w:szCs w:val="18"/>
                    </w:rPr>
                    <w:t>% wagowo</w:t>
                  </w:r>
                </w:p>
              </w:tc>
              <w:tc>
                <w:tcPr>
                  <w:tcW w:w="1711" w:type="dxa"/>
                  <w:tcBorders>
                    <w:top w:val="single" w:sz="4" w:space="0" w:color="000000"/>
                    <w:left w:val="single" w:sz="4" w:space="0" w:color="000000"/>
                    <w:bottom w:val="single" w:sz="4" w:space="0" w:color="000000"/>
                    <w:right w:val="single" w:sz="4" w:space="0" w:color="000000"/>
                  </w:tcBorders>
                </w:tcPr>
                <w:p w14:paraId="4952E1C5" w14:textId="77777777" w:rsidR="00023176" w:rsidRPr="007F57D5" w:rsidRDefault="00023176" w:rsidP="009F2ECA">
                  <w:pPr>
                    <w:framePr w:hSpace="141" w:wrap="around" w:vAnchor="text" w:hAnchor="text" w:x="55" w:y="1"/>
                    <w:numPr>
                      <w:ilvl w:val="0"/>
                      <w:numId w:val="19"/>
                    </w:numPr>
                    <w:contextualSpacing/>
                    <w:suppressOverlap/>
                    <w:rPr>
                      <w:rFonts w:ascii="Arial" w:hAnsi="Arial" w:cs="Arial"/>
                      <w:sz w:val="18"/>
                      <w:szCs w:val="18"/>
                      <w:lang w:eastAsia="en-US"/>
                    </w:rPr>
                  </w:pPr>
                  <w:r w:rsidRPr="007F57D5">
                    <w:rPr>
                      <w:rFonts w:ascii="Arial" w:eastAsia="Times New Roman" w:hAnsi="Arial" w:cs="Arial"/>
                      <w:sz w:val="18"/>
                      <w:szCs w:val="18"/>
                    </w:rPr>
                    <w:t xml:space="preserve">5 </w:t>
                  </w:r>
                  <w:r w:rsidRPr="007F57D5">
                    <w:rPr>
                      <w:rFonts w:ascii="Arial" w:eastAsia="Times New Roman" w:hAnsi="Arial" w:cs="Arial"/>
                      <w:sz w:val="18"/>
                      <w:szCs w:val="18"/>
                      <w:vertAlign w:val="superscript"/>
                    </w:rPr>
                    <w:t>(2)</w:t>
                  </w:r>
                </w:p>
              </w:tc>
            </w:tr>
          </w:tbl>
          <w:p w14:paraId="65F58600" w14:textId="77777777" w:rsidR="00023176" w:rsidRPr="007F57D5" w:rsidRDefault="00023176" w:rsidP="00F216D4">
            <w:pPr>
              <w:numPr>
                <w:ilvl w:val="0"/>
                <w:numId w:val="21"/>
              </w:numPr>
              <w:ind w:left="360"/>
              <w:contextualSpacing/>
              <w:rPr>
                <w:rFonts w:ascii="Arial" w:hAnsi="Arial" w:cs="Arial"/>
                <w:sz w:val="18"/>
                <w:szCs w:val="18"/>
                <w:lang w:eastAsia="en-US"/>
              </w:rPr>
            </w:pPr>
            <w:r w:rsidRPr="007F57D5">
              <w:rPr>
                <w:rFonts w:ascii="Arial" w:eastAsia="Times New Roman" w:hAnsi="Arial" w:cs="Arial"/>
                <w:sz w:val="18"/>
                <w:szCs w:val="18"/>
              </w:rPr>
              <w:t xml:space="preserve">Zastosowanie ma BAT-AEPT w odniesieniu do zawartości OWO albo </w:t>
            </w:r>
            <w:r w:rsidRPr="007F57D5">
              <w:rPr>
                <w:rFonts w:ascii="Arial" w:eastAsia="Times New Roman" w:hAnsi="Arial" w:cs="Arial"/>
                <w:sz w:val="18"/>
                <w:szCs w:val="18"/>
              </w:rPr>
              <w:br/>
              <w:t xml:space="preserve">BAT-AEPL w odniesieniu do straty przy prażeniu. </w:t>
            </w:r>
          </w:p>
          <w:p w14:paraId="1722A729" w14:textId="77777777" w:rsidR="00023176" w:rsidRPr="007F57D5" w:rsidRDefault="00023176" w:rsidP="00F216D4">
            <w:pPr>
              <w:numPr>
                <w:ilvl w:val="0"/>
                <w:numId w:val="21"/>
              </w:numPr>
              <w:ind w:left="360"/>
              <w:contextualSpacing/>
              <w:rPr>
                <w:rFonts w:ascii="Arial" w:hAnsi="Arial" w:cs="Arial"/>
                <w:sz w:val="18"/>
                <w:szCs w:val="18"/>
                <w:lang w:eastAsia="en-US"/>
              </w:rPr>
            </w:pPr>
            <w:r w:rsidRPr="007F57D5">
              <w:rPr>
                <w:rFonts w:ascii="Arial" w:eastAsia="Times New Roman" w:hAnsi="Arial" w:cs="Arial"/>
                <w:sz w:val="18"/>
                <w:szCs w:val="18"/>
              </w:rPr>
              <w:t xml:space="preserve">Dolną granicę zakresu BAT-AEPT można osiągnąć przy zastosowaniu pieców ze złożem fluidalnym lub pieców obrotowych w trybie żużlowania. </w:t>
            </w:r>
          </w:p>
          <w:p w14:paraId="27739EB9"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r w:rsidRPr="007F57D5">
              <w:rPr>
                <w:rFonts w:ascii="Arial" w:eastAsia="Times New Roman" w:hAnsi="Arial" w:cs="Arial"/>
                <w:kern w:val="1"/>
                <w:sz w:val="18"/>
                <w:szCs w:val="18"/>
              </w:rPr>
              <w:t xml:space="preserve">Powiązane monitorowanie </w:t>
            </w:r>
            <w:r w:rsidRPr="007F57D5">
              <w:rPr>
                <w:rFonts w:ascii="Arial" w:eastAsia="Times New Roman" w:hAnsi="Arial" w:cs="Arial"/>
                <w:b/>
                <w:bCs/>
                <w:kern w:val="1"/>
                <w:sz w:val="18"/>
                <w:szCs w:val="18"/>
              </w:rPr>
              <w:t>BAT 7.</w:t>
            </w:r>
          </w:p>
        </w:tc>
        <w:tc>
          <w:tcPr>
            <w:tcW w:w="1217" w:type="dxa"/>
            <w:shd w:val="clear" w:color="auto" w:fill="FFFFFF" w:themeFill="background1"/>
          </w:tcPr>
          <w:p w14:paraId="199CD5FB" w14:textId="77777777" w:rsidR="00023176" w:rsidRPr="007F57D5" w:rsidRDefault="00023176" w:rsidP="00023176">
            <w:pPr>
              <w:widowControl w:val="0"/>
              <w:suppressLineNumbers/>
              <w:suppressAutoHyphens/>
              <w:rPr>
                <w:rFonts w:ascii="Arial" w:eastAsia="Times New Roman" w:hAnsi="Arial" w:cs="Arial"/>
                <w:kern w:val="1"/>
                <w:sz w:val="18"/>
                <w:szCs w:val="18"/>
              </w:rPr>
            </w:pPr>
          </w:p>
        </w:tc>
      </w:tr>
      <w:tr w:rsidR="007F57D5" w:rsidRPr="007F57D5" w14:paraId="37660D6C" w14:textId="77777777" w:rsidTr="00023176">
        <w:tc>
          <w:tcPr>
            <w:tcW w:w="622" w:type="dxa"/>
            <w:shd w:val="clear" w:color="auto" w:fill="FFFFFF" w:themeFill="background1"/>
          </w:tcPr>
          <w:p w14:paraId="492C5E77"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BAT 15</w:t>
            </w:r>
          </w:p>
        </w:tc>
        <w:tc>
          <w:tcPr>
            <w:tcW w:w="3677" w:type="dxa"/>
            <w:shd w:val="clear" w:color="auto" w:fill="FFFFFF" w:themeFill="background1"/>
          </w:tcPr>
          <w:p w14:paraId="4630D9F1" w14:textId="77777777" w:rsidR="00023176" w:rsidRPr="007F57D5" w:rsidRDefault="00023176" w:rsidP="00023176">
            <w:pPr>
              <w:jc w:val="both"/>
              <w:rPr>
                <w:rFonts w:ascii="Arial" w:eastAsia="Times New Roman" w:hAnsi="Arial" w:cs="Arial"/>
                <w:b/>
                <w:bCs/>
                <w:sz w:val="18"/>
                <w:szCs w:val="18"/>
              </w:rPr>
            </w:pPr>
            <w:r w:rsidRPr="007F57D5">
              <w:rPr>
                <w:rFonts w:ascii="Arial" w:eastAsia="Times New Roman" w:hAnsi="Arial" w:cs="Arial"/>
                <w:b/>
                <w:bCs/>
                <w:sz w:val="18"/>
                <w:szCs w:val="18"/>
              </w:rPr>
              <w:t>Aby poprawić ogólną efektywność środowiskową spalarni i ograniczyć emisje do powietrza, w ramach BAT należy opracować i wdrożyć procedury regulacji ustawień spalarni, np. poprzez zaawansowany system kontroli, w miarę potrzeb i możliwości, na podstawie charakterystyki i kontroli odpadów (zob. BAT 11).</w:t>
            </w:r>
          </w:p>
          <w:p w14:paraId="5B25BCCE" w14:textId="77777777" w:rsidR="00023176" w:rsidRPr="007F57D5" w:rsidRDefault="00023176" w:rsidP="00023176">
            <w:pPr>
              <w:jc w:val="both"/>
              <w:rPr>
                <w:rFonts w:ascii="Arial" w:hAnsi="Arial" w:cs="Arial"/>
                <w:sz w:val="18"/>
                <w:szCs w:val="18"/>
              </w:rPr>
            </w:pPr>
            <w:r w:rsidRPr="007F57D5">
              <w:rPr>
                <w:rFonts w:ascii="Arial" w:eastAsia="Times New Roman" w:hAnsi="Arial" w:cs="Arial"/>
                <w:sz w:val="18"/>
                <w:szCs w:val="18"/>
              </w:rPr>
              <w:t xml:space="preserve">- Zaawansowany system kontroli – użycie automatycznego systemu komputerowego do kontroli sprawności spalania oraz zapobiegania emisjom i / lub ograniczania emisji. System ten obejmuje również </w:t>
            </w:r>
            <w:r w:rsidRPr="007F57D5">
              <w:rPr>
                <w:rFonts w:ascii="Arial" w:eastAsia="Times New Roman" w:hAnsi="Arial" w:cs="Arial"/>
                <w:sz w:val="18"/>
                <w:szCs w:val="18"/>
              </w:rPr>
              <w:lastRenderedPageBreak/>
              <w:t xml:space="preserve">stosowanie wysoce wydajnego monitorowania parametrów eksploatacyjnych i emisji. </w:t>
            </w:r>
          </w:p>
          <w:p w14:paraId="51C904E6"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 Optymalizacja procesu spalania – optymalizacja szybkości podawania odpadów i ich składu, temperatury oraz natężenia przepływu i punktów wtrysku pierwotnego i wtórnego powietrza do spalania w celu skutecznego utleniania związków organicznych przy jednoczesnym zmniejszeniu wytwarzania </w:t>
            </w:r>
            <w:proofErr w:type="spellStart"/>
            <w:r w:rsidRPr="007F57D5">
              <w:rPr>
                <w:rFonts w:ascii="Arial" w:eastAsia="Times New Roman" w:hAnsi="Arial" w:cs="Arial"/>
                <w:kern w:val="1"/>
                <w:sz w:val="18"/>
                <w:szCs w:val="18"/>
              </w:rPr>
              <w:t>NOx</w:t>
            </w:r>
            <w:proofErr w:type="spellEnd"/>
            <w:r w:rsidRPr="007F57D5">
              <w:rPr>
                <w:rFonts w:ascii="Arial" w:eastAsia="Times New Roman" w:hAnsi="Arial" w:cs="Arial"/>
                <w:kern w:val="1"/>
                <w:sz w:val="18"/>
                <w:szCs w:val="18"/>
              </w:rPr>
              <w:t xml:space="preserve">. </w:t>
            </w:r>
          </w:p>
        </w:tc>
        <w:tc>
          <w:tcPr>
            <w:tcW w:w="3553" w:type="dxa"/>
            <w:shd w:val="clear" w:color="auto" w:fill="FFFFFF" w:themeFill="background1"/>
            <w:vAlign w:val="center"/>
          </w:tcPr>
          <w:p w14:paraId="27CDD222"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lastRenderedPageBreak/>
              <w:t xml:space="preserve">Proces termicznego przekształcania odpadów oparty jest o sterowniki typu Siemens </w:t>
            </w:r>
            <w:r w:rsidRPr="007F57D5">
              <w:rPr>
                <w:rFonts w:ascii="Arial" w:eastAsia="Times New Roman" w:hAnsi="Arial" w:cs="Arial"/>
                <w:strike/>
                <w:kern w:val="1"/>
                <w:sz w:val="18"/>
                <w:szCs w:val="18"/>
              </w:rPr>
              <w:t xml:space="preserve"> </w:t>
            </w:r>
            <w:r w:rsidRPr="007F57D5">
              <w:rPr>
                <w:rFonts w:ascii="Arial" w:eastAsia="Times New Roman" w:hAnsi="Arial" w:cs="Arial"/>
                <w:kern w:val="1"/>
                <w:sz w:val="18"/>
                <w:szCs w:val="18"/>
              </w:rPr>
              <w:t xml:space="preserve">S-1500, które utrzymują zadane parametry pracy instalacji. </w:t>
            </w:r>
          </w:p>
          <w:p w14:paraId="1E032F61"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Program odczytuje wszystkie parametry zainstalowanych pomiarów na instalacji i w odstępach co 1 minutę zapisuje je </w:t>
            </w:r>
            <w:r w:rsidRPr="007F57D5">
              <w:rPr>
                <w:rFonts w:ascii="Arial" w:eastAsia="Times New Roman" w:hAnsi="Arial" w:cs="Arial"/>
                <w:kern w:val="1"/>
                <w:sz w:val="18"/>
                <w:szCs w:val="18"/>
              </w:rPr>
              <w:br/>
              <w:t xml:space="preserve">w bazie danych. Wyniki te analizuje, przetwarza i stosowanie utrzymuje parametry pracy na zadanym poziomie. </w:t>
            </w:r>
          </w:p>
          <w:p w14:paraId="7B3D6B96"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p>
        </w:tc>
        <w:tc>
          <w:tcPr>
            <w:tcW w:w="1217" w:type="dxa"/>
            <w:shd w:val="clear" w:color="auto" w:fill="FFFFFF" w:themeFill="background1"/>
          </w:tcPr>
          <w:p w14:paraId="7E55410A"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r w:rsidRPr="007F57D5">
              <w:rPr>
                <w:rFonts w:ascii="Arial" w:eastAsia="Times New Roman" w:hAnsi="Arial" w:cs="Arial"/>
                <w:b/>
                <w:bCs/>
                <w:kern w:val="1"/>
                <w:sz w:val="18"/>
                <w:szCs w:val="18"/>
              </w:rPr>
              <w:t xml:space="preserve">BAT 15 </w:t>
            </w:r>
          </w:p>
          <w:p w14:paraId="27AD1E09"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zgodny</w:t>
            </w:r>
          </w:p>
        </w:tc>
      </w:tr>
      <w:tr w:rsidR="007F57D5" w:rsidRPr="007F57D5" w14:paraId="30902693" w14:textId="77777777" w:rsidTr="00023176">
        <w:tc>
          <w:tcPr>
            <w:tcW w:w="622" w:type="dxa"/>
            <w:shd w:val="clear" w:color="auto" w:fill="FFFFFF" w:themeFill="background1"/>
          </w:tcPr>
          <w:p w14:paraId="611DAD04"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BAT 16</w:t>
            </w:r>
          </w:p>
        </w:tc>
        <w:tc>
          <w:tcPr>
            <w:tcW w:w="3677" w:type="dxa"/>
            <w:shd w:val="clear" w:color="auto" w:fill="FFFFFF" w:themeFill="background1"/>
          </w:tcPr>
          <w:p w14:paraId="4A8368EA" w14:textId="77777777" w:rsidR="00023176" w:rsidRPr="007F57D5" w:rsidRDefault="00023176" w:rsidP="00023176">
            <w:pPr>
              <w:widowControl w:val="0"/>
              <w:suppressLineNumbers/>
              <w:suppressAutoHyphens/>
              <w:jc w:val="both"/>
              <w:rPr>
                <w:rFonts w:ascii="Arial" w:eastAsia="Times New Roman" w:hAnsi="Arial" w:cs="Arial"/>
                <w:b/>
                <w:bCs/>
                <w:kern w:val="1"/>
                <w:sz w:val="18"/>
                <w:szCs w:val="18"/>
              </w:rPr>
            </w:pPr>
            <w:bookmarkStart w:id="31" w:name="_Hlk42508425"/>
            <w:r w:rsidRPr="007F57D5">
              <w:rPr>
                <w:rFonts w:ascii="Arial" w:eastAsia="Times New Roman" w:hAnsi="Arial" w:cs="Arial"/>
                <w:b/>
                <w:bCs/>
                <w:kern w:val="1"/>
                <w:sz w:val="18"/>
                <w:szCs w:val="18"/>
              </w:rPr>
              <w:t>Aby poprawić ogólną efektywność środowiskową spalarni i ograniczyć emisje do powietrza, w ramach BAT należy opracować i wdrożyć procedury eksploatacyjne (itp. organizację łańcucha dostaw, zastosowanie systemu załadunku ciągłego zamiast wsadowego) w celu ograniczenia w miarę możliwości liczby rozruchów i wyłączeń.</w:t>
            </w:r>
            <w:bookmarkEnd w:id="31"/>
          </w:p>
        </w:tc>
        <w:tc>
          <w:tcPr>
            <w:tcW w:w="3553" w:type="dxa"/>
            <w:shd w:val="clear" w:color="auto" w:fill="FFFFFF" w:themeFill="background1"/>
            <w:vAlign w:val="center"/>
          </w:tcPr>
          <w:p w14:paraId="2E5CB984"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Procedura powinna zostać wdrożona </w:t>
            </w:r>
            <w:r w:rsidRPr="007F57D5">
              <w:rPr>
                <w:rFonts w:ascii="Arial" w:eastAsia="Times New Roman" w:hAnsi="Arial" w:cs="Arial"/>
                <w:kern w:val="1"/>
                <w:sz w:val="18"/>
                <w:szCs w:val="18"/>
              </w:rPr>
              <w:br/>
              <w:t>w ramach systemu zarządzania środowiskowego (powiązane z BAT 1).</w:t>
            </w:r>
          </w:p>
          <w:p w14:paraId="3645D4FF" w14:textId="1C0100D5" w:rsidR="00023176" w:rsidRPr="007F57D5" w:rsidRDefault="00FF2E22" w:rsidP="00023176">
            <w:pPr>
              <w:widowControl w:val="0"/>
              <w:suppressLineNumbers/>
              <w:suppressAutoHyphens/>
              <w:jc w:val="both"/>
              <w:rPr>
                <w:rFonts w:ascii="Arial" w:eastAsia="Times New Roman" w:hAnsi="Arial" w:cs="Arial"/>
                <w:b/>
                <w:bCs/>
                <w:kern w:val="1"/>
                <w:sz w:val="18"/>
                <w:szCs w:val="18"/>
              </w:rPr>
            </w:pPr>
            <w:r>
              <w:rPr>
                <w:rFonts w:ascii="Arial" w:eastAsia="Times New Roman" w:hAnsi="Arial" w:cs="Arial"/>
                <w:b/>
                <w:bCs/>
                <w:kern w:val="1"/>
                <w:sz w:val="18"/>
                <w:szCs w:val="18"/>
              </w:rPr>
              <w:t>Od</w:t>
            </w:r>
            <w:r w:rsidR="00023176" w:rsidRPr="007F57D5">
              <w:rPr>
                <w:rFonts w:ascii="Arial" w:eastAsia="Times New Roman" w:hAnsi="Arial" w:cs="Arial"/>
                <w:b/>
                <w:bCs/>
                <w:kern w:val="1"/>
                <w:sz w:val="18"/>
                <w:szCs w:val="18"/>
              </w:rPr>
              <w:t xml:space="preserve"> dnia 3 grudnia 2023r. </w:t>
            </w:r>
            <w:r w:rsidR="00023176" w:rsidRPr="007F57D5">
              <w:rPr>
                <w:rFonts w:ascii="Arial" w:eastAsia="Times New Roman" w:hAnsi="Arial" w:cs="Arial"/>
                <w:b/>
                <w:bCs/>
                <w:kern w:val="1"/>
                <w:sz w:val="18"/>
                <w:szCs w:val="18"/>
              </w:rPr>
              <w:br/>
            </w:r>
            <w:r w:rsidR="00023176" w:rsidRPr="007F57D5">
              <w:rPr>
                <w:rFonts w:ascii="Arial" w:eastAsia="Times New Roman" w:hAnsi="Arial" w:cs="Arial"/>
                <w:kern w:val="1"/>
                <w:sz w:val="18"/>
                <w:szCs w:val="18"/>
              </w:rPr>
              <w:t>RAF-EKOLOGIA wdroży</w:t>
            </w:r>
            <w:r>
              <w:rPr>
                <w:rFonts w:ascii="Arial" w:eastAsia="Times New Roman" w:hAnsi="Arial" w:cs="Arial"/>
                <w:kern w:val="1"/>
                <w:sz w:val="18"/>
                <w:szCs w:val="18"/>
              </w:rPr>
              <w:t>ła</w:t>
            </w:r>
            <w:r w:rsidR="00023176" w:rsidRPr="007F57D5">
              <w:rPr>
                <w:rFonts w:ascii="Arial" w:eastAsia="Times New Roman" w:hAnsi="Arial" w:cs="Arial"/>
                <w:kern w:val="1"/>
                <w:sz w:val="18"/>
                <w:szCs w:val="18"/>
              </w:rPr>
              <w:t xml:space="preserve"> system zarządzania środowiskowego zawierający stosowne procedury eksploatacyjne.</w:t>
            </w:r>
          </w:p>
          <w:p w14:paraId="3008FE86" w14:textId="77777777" w:rsidR="00023176" w:rsidRPr="007F57D5" w:rsidRDefault="00023176" w:rsidP="00023176">
            <w:pPr>
              <w:widowControl w:val="0"/>
              <w:suppressLineNumbers/>
              <w:suppressAutoHyphens/>
              <w:jc w:val="both"/>
              <w:rPr>
                <w:rFonts w:ascii="Arial" w:eastAsia="Times New Roman" w:hAnsi="Arial" w:cs="Arial"/>
                <w:b/>
                <w:bCs/>
                <w:kern w:val="1"/>
                <w:sz w:val="18"/>
                <w:szCs w:val="18"/>
              </w:rPr>
            </w:pPr>
          </w:p>
          <w:p w14:paraId="641923E2"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p>
        </w:tc>
        <w:tc>
          <w:tcPr>
            <w:tcW w:w="1217" w:type="dxa"/>
            <w:shd w:val="clear" w:color="auto" w:fill="FFFFFF" w:themeFill="background1"/>
          </w:tcPr>
          <w:p w14:paraId="338280B3"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 xml:space="preserve">BAT 16 </w:t>
            </w:r>
            <w:r w:rsidRPr="007F57D5">
              <w:rPr>
                <w:rFonts w:ascii="Arial" w:eastAsia="Times New Roman" w:hAnsi="Arial" w:cs="Arial"/>
                <w:b/>
                <w:bCs/>
                <w:kern w:val="1"/>
                <w:sz w:val="18"/>
                <w:szCs w:val="18"/>
              </w:rPr>
              <w:br/>
              <w:t>zgodny</w:t>
            </w:r>
          </w:p>
        </w:tc>
      </w:tr>
      <w:tr w:rsidR="007F57D5" w:rsidRPr="007F57D5" w14:paraId="2894E61D" w14:textId="77777777" w:rsidTr="00023176">
        <w:tc>
          <w:tcPr>
            <w:tcW w:w="622" w:type="dxa"/>
            <w:shd w:val="clear" w:color="auto" w:fill="FFFFFF" w:themeFill="background1"/>
          </w:tcPr>
          <w:p w14:paraId="25249D30"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BAT 17</w:t>
            </w:r>
          </w:p>
        </w:tc>
        <w:tc>
          <w:tcPr>
            <w:tcW w:w="3677" w:type="dxa"/>
            <w:shd w:val="clear" w:color="auto" w:fill="FFFFFF" w:themeFill="background1"/>
          </w:tcPr>
          <w:p w14:paraId="08AEEE5E"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b/>
                <w:bCs/>
                <w:kern w:val="1"/>
                <w:sz w:val="18"/>
                <w:szCs w:val="18"/>
              </w:rPr>
              <w:t xml:space="preserve">Aby ograniczyć emisje ze spalarni do powietrza oraz, w stosownych przypadkach, do wody, w ramach BAT należy zapewnić, aby system oczyszczania spalin oraz oczyszczalnia ścieków były odpowiednio zaprojektowane (itp. z uwzględnieniem maksymalnego natężenia przepływu i stężeń zanieczyszczeń), eksploatowane </w:t>
            </w:r>
            <w:r w:rsidRPr="007F57D5">
              <w:rPr>
                <w:rFonts w:ascii="Arial" w:eastAsia="Times New Roman" w:hAnsi="Arial" w:cs="Arial"/>
                <w:b/>
                <w:bCs/>
                <w:kern w:val="1"/>
                <w:sz w:val="18"/>
                <w:szCs w:val="18"/>
              </w:rPr>
              <w:br/>
              <w:t>w zaprojektowanym zakresie oraz utrzymywane, tak aby zapewnić optymalną dostępność.</w:t>
            </w:r>
          </w:p>
        </w:tc>
        <w:tc>
          <w:tcPr>
            <w:tcW w:w="3553" w:type="dxa"/>
            <w:shd w:val="clear" w:color="auto" w:fill="FFFFFF" w:themeFill="background1"/>
            <w:vAlign w:val="center"/>
          </w:tcPr>
          <w:p w14:paraId="39FB3AE8" w14:textId="77777777" w:rsidR="00023176" w:rsidRPr="007F57D5" w:rsidRDefault="00023176" w:rsidP="00023176">
            <w:pPr>
              <w:jc w:val="both"/>
              <w:rPr>
                <w:rFonts w:ascii="Arial" w:hAnsi="Arial" w:cs="Arial"/>
                <w:sz w:val="18"/>
                <w:szCs w:val="18"/>
              </w:rPr>
            </w:pPr>
            <w:r w:rsidRPr="007F57D5">
              <w:rPr>
                <w:rFonts w:ascii="Arial" w:hAnsi="Arial" w:cs="Arial"/>
                <w:sz w:val="18"/>
                <w:szCs w:val="18"/>
              </w:rPr>
              <w:t xml:space="preserve">W 2008 roku zmodernizowany został III-ci system oczyszczania gazów odlotowych  (wyeliminowano mokry system oczyszczania spalin). </w:t>
            </w:r>
          </w:p>
          <w:p w14:paraId="760F96F1" w14:textId="77777777" w:rsidR="00023176" w:rsidRPr="007F57D5" w:rsidRDefault="00023176" w:rsidP="00023176">
            <w:pPr>
              <w:jc w:val="both"/>
              <w:rPr>
                <w:rFonts w:ascii="Arial" w:hAnsi="Arial" w:cs="Arial"/>
                <w:sz w:val="18"/>
                <w:szCs w:val="18"/>
              </w:rPr>
            </w:pPr>
            <w:r w:rsidRPr="007F57D5">
              <w:rPr>
                <w:rFonts w:ascii="Arial" w:hAnsi="Arial" w:cs="Arial"/>
                <w:sz w:val="18"/>
                <w:szCs w:val="18"/>
              </w:rPr>
              <w:t xml:space="preserve">Od dnia 24.01.2011 r. ścieki z oczyszczania gazów odlotowych zostały wyeliminowane poprzez uruchomienie </w:t>
            </w:r>
            <w:r w:rsidRPr="007F57D5">
              <w:rPr>
                <w:rFonts w:ascii="Arial" w:hAnsi="Arial" w:cs="Arial"/>
                <w:b/>
                <w:bCs/>
                <w:sz w:val="18"/>
                <w:szCs w:val="18"/>
              </w:rPr>
              <w:t>suchego systemu oczyszczania spalin</w:t>
            </w:r>
            <w:r w:rsidRPr="007F57D5">
              <w:rPr>
                <w:rFonts w:ascii="Arial" w:hAnsi="Arial" w:cs="Arial"/>
                <w:sz w:val="18"/>
                <w:szCs w:val="18"/>
              </w:rPr>
              <w:t xml:space="preserve">.  </w:t>
            </w:r>
          </w:p>
          <w:p w14:paraId="4F1E9263"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W związku z eksploatacją instalacji ścieki przemysłowe nie są odprowadzane poza teren instalacji.  Nie powstają ścieki </w:t>
            </w:r>
            <w:r w:rsidRPr="007F57D5">
              <w:rPr>
                <w:rFonts w:ascii="Arial" w:eastAsia="Times New Roman" w:hAnsi="Arial" w:cs="Arial"/>
                <w:kern w:val="1"/>
                <w:sz w:val="18"/>
                <w:szCs w:val="18"/>
              </w:rPr>
              <w:br/>
              <w:t>z oczyszczania spalin.</w:t>
            </w:r>
          </w:p>
          <w:p w14:paraId="62E2BD19"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Nie powstają ścieki z obróbki popiołów paleniskowych.</w:t>
            </w:r>
          </w:p>
          <w:p w14:paraId="792A4C2A" w14:textId="77777777" w:rsidR="00023176" w:rsidRPr="000E0F5B"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System oczyszczania spalin został odpowiednio zaprojektowany oraz jest eksploatowany zgodnie z instrukcją obsługi. Świadczą o tym wyniki pomiarów (ciągłych oraz okresowych) prowadzonych na instalacji</w:t>
            </w:r>
            <w:r w:rsidRPr="000E0F5B">
              <w:rPr>
                <w:rFonts w:ascii="Arial" w:eastAsia="Times New Roman" w:hAnsi="Arial" w:cs="Arial"/>
                <w:kern w:val="1"/>
                <w:sz w:val="18"/>
                <w:szCs w:val="18"/>
              </w:rPr>
              <w:t>, które pokazują wartości niższe od standardów emisyjnych określonych w rozporządzeniu Ministra Środowiska.</w:t>
            </w:r>
          </w:p>
          <w:p w14:paraId="2F7D5FD2" w14:textId="6CED9238" w:rsidR="007F57D5" w:rsidRPr="007F57D5" w:rsidRDefault="007F57D5" w:rsidP="00023176">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W celu dalszego ograniczenia emisji do powietrza ze spalarni, w 2025r., w ramach najlepszych dostępnych technik, zmodernizowano system oczyszczania spalin, dokładając V stopień oczyszczania spalin na kolejnym filtrze workowym.</w:t>
            </w:r>
          </w:p>
        </w:tc>
        <w:tc>
          <w:tcPr>
            <w:tcW w:w="1217" w:type="dxa"/>
            <w:shd w:val="clear" w:color="auto" w:fill="FFFFFF" w:themeFill="background1"/>
          </w:tcPr>
          <w:p w14:paraId="77D1B8CD"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r w:rsidRPr="007F57D5">
              <w:rPr>
                <w:rFonts w:ascii="Arial" w:eastAsia="Times New Roman" w:hAnsi="Arial" w:cs="Arial"/>
                <w:b/>
                <w:bCs/>
                <w:kern w:val="1"/>
                <w:sz w:val="18"/>
                <w:szCs w:val="18"/>
              </w:rPr>
              <w:t xml:space="preserve">BAT 17 </w:t>
            </w:r>
          </w:p>
          <w:p w14:paraId="43AB958C"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zgodny</w:t>
            </w:r>
          </w:p>
        </w:tc>
      </w:tr>
      <w:tr w:rsidR="007F57D5" w:rsidRPr="007F57D5" w14:paraId="0B6BEF6A" w14:textId="77777777" w:rsidTr="00023176">
        <w:tc>
          <w:tcPr>
            <w:tcW w:w="9069" w:type="dxa"/>
            <w:gridSpan w:val="4"/>
            <w:shd w:val="clear" w:color="auto" w:fill="FFFFFF" w:themeFill="background1"/>
          </w:tcPr>
          <w:p w14:paraId="7B7D27C7" w14:textId="77777777" w:rsidR="00023176" w:rsidRPr="007F57D5" w:rsidRDefault="00023176" w:rsidP="00023176">
            <w:pPr>
              <w:widowControl w:val="0"/>
              <w:suppressLineNumbers/>
              <w:suppressAutoHyphens/>
              <w:jc w:val="center"/>
              <w:rPr>
                <w:rFonts w:ascii="Arial" w:eastAsia="Times New Roman" w:hAnsi="Arial" w:cs="Arial"/>
                <w:kern w:val="1"/>
                <w:sz w:val="18"/>
                <w:szCs w:val="18"/>
              </w:rPr>
            </w:pPr>
            <w:r w:rsidRPr="007F57D5">
              <w:rPr>
                <w:rFonts w:ascii="Arial" w:eastAsia="Times New Roman" w:hAnsi="Arial" w:cs="Arial"/>
                <w:b/>
                <w:bCs/>
                <w:kern w:val="1"/>
                <w:sz w:val="18"/>
                <w:szCs w:val="18"/>
              </w:rPr>
              <w:t>SPRAWNOŚĆ ENERGETYCZNA</w:t>
            </w:r>
          </w:p>
        </w:tc>
      </w:tr>
      <w:tr w:rsidR="007F57D5" w:rsidRPr="007F57D5" w14:paraId="0F17EC70" w14:textId="77777777" w:rsidTr="00023176">
        <w:tc>
          <w:tcPr>
            <w:tcW w:w="622" w:type="dxa"/>
            <w:shd w:val="clear" w:color="auto" w:fill="FFFFFF" w:themeFill="background1"/>
          </w:tcPr>
          <w:p w14:paraId="46CC5B32"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BAT 19</w:t>
            </w:r>
          </w:p>
        </w:tc>
        <w:tc>
          <w:tcPr>
            <w:tcW w:w="3677" w:type="dxa"/>
            <w:shd w:val="clear" w:color="auto" w:fill="FFFFFF" w:themeFill="background1"/>
          </w:tcPr>
          <w:p w14:paraId="28D37504" w14:textId="77777777" w:rsidR="00023176" w:rsidRPr="007F57D5" w:rsidRDefault="00023176" w:rsidP="00023176">
            <w:pPr>
              <w:jc w:val="both"/>
              <w:rPr>
                <w:rFonts w:ascii="Arial" w:hAnsi="Arial" w:cs="Arial"/>
                <w:sz w:val="18"/>
                <w:szCs w:val="18"/>
              </w:rPr>
            </w:pPr>
            <w:r w:rsidRPr="007F57D5">
              <w:rPr>
                <w:rFonts w:ascii="Arial" w:eastAsia="Times New Roman" w:hAnsi="Arial" w:cs="Arial"/>
                <w:b/>
                <w:bCs/>
                <w:sz w:val="18"/>
                <w:szCs w:val="18"/>
              </w:rPr>
              <w:t xml:space="preserve">Aby zwiększyć efektywność gospodarowania zasobami w spalarniach, w ramach BAT należy wykorzystać kocioł </w:t>
            </w:r>
            <w:proofErr w:type="spellStart"/>
            <w:r w:rsidRPr="007F57D5">
              <w:rPr>
                <w:rFonts w:ascii="Arial" w:eastAsia="Times New Roman" w:hAnsi="Arial" w:cs="Arial"/>
                <w:b/>
                <w:bCs/>
                <w:sz w:val="18"/>
                <w:szCs w:val="18"/>
              </w:rPr>
              <w:t>odzysknicowy</w:t>
            </w:r>
            <w:proofErr w:type="spellEnd"/>
            <w:r w:rsidRPr="007F57D5">
              <w:rPr>
                <w:rFonts w:ascii="Arial" w:eastAsia="Times New Roman" w:hAnsi="Arial" w:cs="Arial"/>
                <w:b/>
                <w:bCs/>
                <w:sz w:val="18"/>
                <w:szCs w:val="18"/>
              </w:rPr>
              <w:t>.</w:t>
            </w:r>
          </w:p>
          <w:p w14:paraId="533CEADA" w14:textId="77777777" w:rsidR="00023176" w:rsidRPr="007F57D5" w:rsidRDefault="00023176" w:rsidP="00023176">
            <w:pPr>
              <w:jc w:val="both"/>
              <w:rPr>
                <w:rFonts w:ascii="Arial" w:hAnsi="Arial" w:cs="Arial"/>
                <w:sz w:val="18"/>
                <w:szCs w:val="18"/>
              </w:rPr>
            </w:pPr>
            <w:r w:rsidRPr="007F57D5">
              <w:rPr>
                <w:rFonts w:ascii="Arial" w:eastAsia="Times New Roman" w:hAnsi="Arial" w:cs="Arial"/>
                <w:bCs/>
                <w:sz w:val="18"/>
                <w:szCs w:val="18"/>
              </w:rPr>
              <w:t xml:space="preserve">Energię zawartą w spalinach odzyskuje się w kotle </w:t>
            </w:r>
            <w:proofErr w:type="spellStart"/>
            <w:r w:rsidRPr="007F57D5">
              <w:rPr>
                <w:rFonts w:ascii="Arial" w:eastAsia="Times New Roman" w:hAnsi="Arial" w:cs="Arial"/>
                <w:bCs/>
                <w:sz w:val="18"/>
                <w:szCs w:val="18"/>
              </w:rPr>
              <w:t>odzysknicowy</w:t>
            </w:r>
            <w:proofErr w:type="spellEnd"/>
            <w:r w:rsidRPr="007F57D5">
              <w:rPr>
                <w:rFonts w:ascii="Arial" w:eastAsia="Times New Roman" w:hAnsi="Arial" w:cs="Arial"/>
                <w:bCs/>
                <w:sz w:val="18"/>
                <w:szCs w:val="18"/>
              </w:rPr>
              <w:t xml:space="preserve">, w którym jest podgrzewana woda oraz produkowana jest para, które mogą być wysyłane na zewnątrz, wykorzystywane wewnętrznie lub  mogą służyć  do wytwarzania energii elektrycznej. </w:t>
            </w:r>
          </w:p>
        </w:tc>
        <w:tc>
          <w:tcPr>
            <w:tcW w:w="3553" w:type="dxa"/>
            <w:shd w:val="clear" w:color="auto" w:fill="FFFFFF" w:themeFill="background1"/>
            <w:vAlign w:val="center"/>
          </w:tcPr>
          <w:p w14:paraId="0ECE9E36" w14:textId="77777777" w:rsidR="00023176" w:rsidRPr="000E0F5B"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W instalacji jest zainstalowany kocioł </w:t>
            </w:r>
            <w:proofErr w:type="spellStart"/>
            <w:r w:rsidRPr="000E0F5B">
              <w:rPr>
                <w:rFonts w:ascii="Arial" w:eastAsia="Times New Roman" w:hAnsi="Arial" w:cs="Arial"/>
                <w:kern w:val="1"/>
                <w:sz w:val="18"/>
                <w:szCs w:val="18"/>
              </w:rPr>
              <w:t>odzysknicowy</w:t>
            </w:r>
            <w:proofErr w:type="spellEnd"/>
            <w:r w:rsidRPr="000E0F5B">
              <w:rPr>
                <w:rFonts w:ascii="Arial" w:eastAsia="Times New Roman" w:hAnsi="Arial" w:cs="Arial"/>
                <w:kern w:val="1"/>
                <w:sz w:val="18"/>
                <w:szCs w:val="18"/>
              </w:rPr>
              <w:t>. Sprawność kotła wynosi 62,6 %.</w:t>
            </w:r>
          </w:p>
          <w:p w14:paraId="630A8336" w14:textId="71733CBA" w:rsidR="007F57D5" w:rsidRPr="007F57D5" w:rsidRDefault="007F57D5" w:rsidP="00023176">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Dla poprawy efektywności energetycznej, wytwarzaną parę powstająca ze spalania odpadów skierowano w 2025r. do wytwarzania energii elektrycznej, co jest zalecane w BAT19.</w:t>
            </w:r>
          </w:p>
        </w:tc>
        <w:tc>
          <w:tcPr>
            <w:tcW w:w="1217" w:type="dxa"/>
            <w:shd w:val="clear" w:color="auto" w:fill="FFFFFF" w:themeFill="background1"/>
          </w:tcPr>
          <w:p w14:paraId="25589C8A"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BAT 19</w:t>
            </w:r>
          </w:p>
          <w:p w14:paraId="537A1F84"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zgodny</w:t>
            </w:r>
          </w:p>
        </w:tc>
      </w:tr>
      <w:tr w:rsidR="007F57D5" w:rsidRPr="007F57D5" w14:paraId="6CB85174" w14:textId="77777777" w:rsidTr="003D4E11">
        <w:trPr>
          <w:trHeight w:val="1167"/>
        </w:trPr>
        <w:tc>
          <w:tcPr>
            <w:tcW w:w="622" w:type="dxa"/>
            <w:vMerge w:val="restart"/>
            <w:shd w:val="clear" w:color="auto" w:fill="FFFFFF" w:themeFill="background1"/>
          </w:tcPr>
          <w:p w14:paraId="23D6443B"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lastRenderedPageBreak/>
              <w:t>BAT 20</w:t>
            </w:r>
          </w:p>
        </w:tc>
        <w:tc>
          <w:tcPr>
            <w:tcW w:w="3677" w:type="dxa"/>
            <w:shd w:val="clear" w:color="auto" w:fill="FFFFFF" w:themeFill="background1"/>
          </w:tcPr>
          <w:p w14:paraId="6E04401B"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Aby zwiększyć sprawność energetyczną spalarni, w ramach BAT należy wykorzystać odpowiednią kombinację poniższych technik:</w:t>
            </w:r>
          </w:p>
        </w:tc>
        <w:tc>
          <w:tcPr>
            <w:tcW w:w="3553" w:type="dxa"/>
            <w:vMerge w:val="restart"/>
            <w:shd w:val="clear" w:color="auto" w:fill="FFFFFF" w:themeFill="background1"/>
            <w:vAlign w:val="center"/>
          </w:tcPr>
          <w:p w14:paraId="341C4040" w14:textId="77777777" w:rsidR="00023176" w:rsidRPr="000E0F5B" w:rsidRDefault="00023176" w:rsidP="00023176">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 xml:space="preserve">Po wykonaniu pomiarów, obliczeń bilansowych kotła parowego pracującego jako kocioł </w:t>
            </w:r>
            <w:proofErr w:type="spellStart"/>
            <w:r w:rsidRPr="000E0F5B">
              <w:rPr>
                <w:rFonts w:ascii="Arial" w:eastAsia="Times New Roman" w:hAnsi="Arial" w:cs="Arial"/>
                <w:kern w:val="1"/>
                <w:sz w:val="18"/>
                <w:szCs w:val="18"/>
              </w:rPr>
              <w:t>odzysknicowy</w:t>
            </w:r>
            <w:proofErr w:type="spellEnd"/>
            <w:r w:rsidRPr="000E0F5B">
              <w:rPr>
                <w:rFonts w:ascii="Arial" w:eastAsia="Times New Roman" w:hAnsi="Arial" w:cs="Arial"/>
                <w:kern w:val="1"/>
                <w:sz w:val="18"/>
                <w:szCs w:val="18"/>
              </w:rPr>
              <w:t xml:space="preserve"> w linii technologicznej spalarni odpadów w firmie Raf-Ekologia w Jedliczu określono, iż sprawność kotła wynosi 62,6 %.</w:t>
            </w:r>
          </w:p>
          <w:p w14:paraId="3AD99537" w14:textId="77777777" w:rsidR="00023176" w:rsidRPr="000E0F5B" w:rsidRDefault="00023176" w:rsidP="00023176">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W celu zwiększenia efektywności energetycznej zastosowane są następujące techniki:</w:t>
            </w:r>
          </w:p>
          <w:p w14:paraId="483E4123" w14:textId="77777777" w:rsidR="00023176" w:rsidRPr="000E0F5B" w:rsidRDefault="00023176" w:rsidP="00023176">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 xml:space="preserve">a) osady ściekowe przyjęte do zbiornika X205a1 ulegają rozwarstwieniu, wody są </w:t>
            </w:r>
            <w:proofErr w:type="spellStart"/>
            <w:r w:rsidRPr="000E0F5B">
              <w:rPr>
                <w:rFonts w:ascii="Arial" w:eastAsia="Times New Roman" w:hAnsi="Arial" w:cs="Arial"/>
                <w:kern w:val="1"/>
                <w:sz w:val="18"/>
                <w:szCs w:val="18"/>
              </w:rPr>
              <w:t>spompowywane</w:t>
            </w:r>
            <w:proofErr w:type="spellEnd"/>
            <w:r w:rsidRPr="000E0F5B">
              <w:rPr>
                <w:rFonts w:ascii="Arial" w:eastAsia="Times New Roman" w:hAnsi="Arial" w:cs="Arial"/>
                <w:kern w:val="1"/>
                <w:sz w:val="18"/>
                <w:szCs w:val="18"/>
              </w:rPr>
              <w:t xml:space="preserve"> do zbiornika 4m3 </w:t>
            </w:r>
            <w:r w:rsidRPr="000E0F5B">
              <w:rPr>
                <w:rFonts w:ascii="Arial" w:eastAsia="Times New Roman" w:hAnsi="Arial" w:cs="Arial"/>
                <w:kern w:val="1"/>
                <w:sz w:val="18"/>
                <w:szCs w:val="18"/>
              </w:rPr>
              <w:br/>
              <w:t xml:space="preserve">a następnie są unieszkodliwiane </w:t>
            </w:r>
            <w:r w:rsidRPr="000E0F5B">
              <w:rPr>
                <w:rFonts w:ascii="Arial" w:eastAsia="Times New Roman" w:hAnsi="Arial" w:cs="Arial"/>
                <w:kern w:val="1"/>
                <w:sz w:val="18"/>
                <w:szCs w:val="18"/>
              </w:rPr>
              <w:br/>
              <w:t>w komorze dopalającej. Odwadnianie jest forma suszenia.</w:t>
            </w:r>
          </w:p>
          <w:p w14:paraId="1755B39C" w14:textId="77777777" w:rsidR="00023176" w:rsidRPr="000E0F5B" w:rsidRDefault="00023176" w:rsidP="00023176">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b) zmniejszenie natężenia przepływu spalin poprzez optymalizację dystrybucji dostarczanego do paleniska powietrza podczas spalania pierwotnego i wtórnego. Utrzymanie stężenia tlenu w spalinach na poziomie nieznacznie powyżej referencyjnych 11%;</w:t>
            </w:r>
          </w:p>
          <w:p w14:paraId="4DD81D9F" w14:textId="77777777" w:rsidR="00023176" w:rsidRPr="000E0F5B" w:rsidRDefault="00023176" w:rsidP="00023176">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 xml:space="preserve">c) cała instalacja (zarówno urządzenia jak </w:t>
            </w:r>
            <w:r w:rsidRPr="000E0F5B">
              <w:rPr>
                <w:rFonts w:ascii="Arial" w:eastAsia="Times New Roman" w:hAnsi="Arial" w:cs="Arial"/>
                <w:kern w:val="1"/>
                <w:sz w:val="18"/>
                <w:szCs w:val="18"/>
              </w:rPr>
              <w:br/>
              <w:t>i rurociągi) jest zaizolowana, przez co straty ciepła są zminimalizowane</w:t>
            </w:r>
          </w:p>
          <w:p w14:paraId="70274211" w14:textId="3D655E51" w:rsidR="003D4E11" w:rsidRPr="000E0F5B" w:rsidRDefault="003D4E11" w:rsidP="003D4E11">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 xml:space="preserve">d) optymalizacja konstrukcji kotła. </w:t>
            </w:r>
          </w:p>
          <w:p w14:paraId="2D1E7BE4" w14:textId="74F70E2E" w:rsidR="003D4E11" w:rsidRPr="000E0F5B" w:rsidRDefault="003D4E11" w:rsidP="003D4E11">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e) Spółka planuje wymianę obecnego kotła na nowy, o lepszej sprawności energetycznej oraz lepszych parametrach eksploatacyjnych.</w:t>
            </w:r>
          </w:p>
          <w:p w14:paraId="05839B18" w14:textId="52424D6C" w:rsidR="003D4E11" w:rsidRPr="000E0F5B" w:rsidRDefault="003D4E11" w:rsidP="003D4E11">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f) parametry pary ustawione są pod wymagania odbiorcy tj.; dla turbiny parowej.</w:t>
            </w:r>
          </w:p>
          <w:p w14:paraId="24E1A337" w14:textId="5D55242D" w:rsidR="003D4E11" w:rsidRPr="000E0F5B" w:rsidRDefault="003D4E11" w:rsidP="003D4E11">
            <w:pPr>
              <w:widowControl w:val="0"/>
              <w:suppressLineNumbers/>
              <w:suppressAutoHyphens/>
              <w:rPr>
                <w:rFonts w:ascii="Arial" w:eastAsia="Times New Roman" w:hAnsi="Arial" w:cs="Arial"/>
                <w:kern w:val="1"/>
                <w:sz w:val="18"/>
                <w:szCs w:val="18"/>
              </w:rPr>
            </w:pPr>
            <w:r w:rsidRPr="000E0F5B">
              <w:rPr>
                <w:rFonts w:ascii="Arial" w:eastAsia="Times New Roman" w:hAnsi="Arial" w:cs="Arial"/>
                <w:kern w:val="1"/>
                <w:sz w:val="18"/>
                <w:szCs w:val="18"/>
              </w:rPr>
              <w:t>g) Dla poprawy sprawności energetycznej, od grudnia 2025 r. wprowadzona zostanie kogeneracja energii poprzez zastosowanie turbiny do wytwarzania energii elektryczne</w:t>
            </w:r>
            <w:r w:rsidRPr="000E0F5B">
              <w:rPr>
                <w:rFonts w:ascii="Arial" w:eastAsia="Times New Roman" w:hAnsi="Arial" w:cs="Arial"/>
                <w:kern w:val="1"/>
                <w:sz w:val="18"/>
                <w:szCs w:val="18"/>
              </w:rPr>
              <w:br/>
              <w:t>z odpadów.</w:t>
            </w:r>
          </w:p>
          <w:p w14:paraId="7F3F30FF" w14:textId="4E008B4D" w:rsidR="003D4E11" w:rsidRPr="000E0F5B" w:rsidRDefault="003D4E11" w:rsidP="003D4E11">
            <w:pPr>
              <w:widowControl w:val="0"/>
              <w:suppressLineNumbers/>
              <w:suppressAutoHyphens/>
              <w:rPr>
                <w:rFonts w:ascii="Arial" w:eastAsia="Times New Roman" w:hAnsi="Arial" w:cs="Arial"/>
                <w:kern w:val="1"/>
                <w:sz w:val="18"/>
                <w:szCs w:val="18"/>
              </w:rPr>
            </w:pPr>
            <w:r w:rsidRPr="000E0F5B">
              <w:rPr>
                <w:rFonts w:ascii="Arial" w:eastAsia="Times New Roman" w:hAnsi="Arial" w:cs="Arial"/>
                <w:kern w:val="1"/>
                <w:sz w:val="18"/>
                <w:szCs w:val="18"/>
              </w:rPr>
              <w:t>h)nie ma kondensatora spalin,</w:t>
            </w:r>
          </w:p>
          <w:p w14:paraId="7C4D64A1" w14:textId="24898D89" w:rsidR="00023176" w:rsidRPr="000E0F5B" w:rsidRDefault="00023176" w:rsidP="003D4E11">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i) zastosowany jest mokry system odbioru żużli.</w:t>
            </w:r>
          </w:p>
        </w:tc>
        <w:tc>
          <w:tcPr>
            <w:tcW w:w="1217" w:type="dxa"/>
            <w:vMerge w:val="restart"/>
            <w:shd w:val="clear" w:color="auto" w:fill="FFFFFF" w:themeFill="background1"/>
          </w:tcPr>
          <w:p w14:paraId="401A688D" w14:textId="77777777" w:rsidR="00023176" w:rsidRPr="007F57D5" w:rsidRDefault="00023176" w:rsidP="00023176">
            <w:pPr>
              <w:widowControl w:val="0"/>
              <w:suppressLineNumbers/>
              <w:suppressAutoHyphens/>
              <w:rPr>
                <w:rFonts w:ascii="Arial" w:eastAsia="Times New Roman" w:hAnsi="Arial" w:cs="Arial"/>
                <w:kern w:val="1"/>
                <w:sz w:val="18"/>
                <w:szCs w:val="18"/>
              </w:rPr>
            </w:pPr>
            <w:bookmarkStart w:id="32" w:name="_Hlk42510077"/>
            <w:r w:rsidRPr="007F57D5">
              <w:rPr>
                <w:rFonts w:ascii="Arial" w:eastAsia="Times New Roman" w:hAnsi="Arial" w:cs="Arial"/>
                <w:b/>
                <w:bCs/>
                <w:kern w:val="1"/>
                <w:sz w:val="18"/>
                <w:szCs w:val="18"/>
              </w:rPr>
              <w:t>BAT 20</w:t>
            </w:r>
          </w:p>
          <w:bookmarkEnd w:id="32"/>
          <w:p w14:paraId="5029D0FF"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r w:rsidRPr="007F57D5">
              <w:rPr>
                <w:rFonts w:ascii="Arial" w:eastAsia="Times New Roman" w:hAnsi="Arial" w:cs="Arial"/>
                <w:b/>
                <w:bCs/>
                <w:kern w:val="1"/>
                <w:sz w:val="18"/>
                <w:szCs w:val="18"/>
              </w:rPr>
              <w:t>zgodny</w:t>
            </w:r>
          </w:p>
          <w:p w14:paraId="6F43B66D" w14:textId="77777777" w:rsidR="00023176" w:rsidRPr="007F57D5" w:rsidRDefault="00023176" w:rsidP="00023176">
            <w:pPr>
              <w:widowControl w:val="0"/>
              <w:suppressLineNumbers/>
              <w:suppressAutoHyphens/>
              <w:jc w:val="center"/>
              <w:rPr>
                <w:rFonts w:ascii="Arial" w:eastAsia="Times New Roman" w:hAnsi="Arial" w:cs="Arial"/>
                <w:b/>
                <w:bCs/>
                <w:kern w:val="1"/>
                <w:sz w:val="18"/>
                <w:szCs w:val="18"/>
              </w:rPr>
            </w:pPr>
          </w:p>
          <w:p w14:paraId="13BA741A"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p>
          <w:p w14:paraId="7304D0B3" w14:textId="77777777" w:rsidR="00023176" w:rsidRPr="007F57D5" w:rsidRDefault="00023176" w:rsidP="00023176">
            <w:pPr>
              <w:widowControl w:val="0"/>
              <w:suppressLineNumbers/>
              <w:suppressAutoHyphens/>
              <w:rPr>
                <w:rFonts w:ascii="Arial" w:eastAsia="Times New Roman" w:hAnsi="Arial" w:cs="Arial"/>
                <w:kern w:val="1"/>
                <w:sz w:val="18"/>
                <w:szCs w:val="18"/>
              </w:rPr>
            </w:pPr>
          </w:p>
          <w:p w14:paraId="1AC75944" w14:textId="77777777" w:rsidR="00023176" w:rsidRPr="007F57D5" w:rsidRDefault="00023176" w:rsidP="00023176">
            <w:pPr>
              <w:widowControl w:val="0"/>
              <w:suppressLineNumbers/>
              <w:suppressAutoHyphens/>
              <w:jc w:val="center"/>
              <w:rPr>
                <w:rFonts w:ascii="Arial" w:eastAsia="Times New Roman" w:hAnsi="Arial" w:cs="Arial"/>
                <w:kern w:val="1"/>
                <w:sz w:val="18"/>
                <w:szCs w:val="18"/>
              </w:rPr>
            </w:pPr>
          </w:p>
        </w:tc>
      </w:tr>
      <w:tr w:rsidR="007F57D5" w:rsidRPr="007F57D5" w14:paraId="6F766492" w14:textId="77777777" w:rsidTr="003D4E11">
        <w:trPr>
          <w:trHeight w:val="1835"/>
        </w:trPr>
        <w:tc>
          <w:tcPr>
            <w:tcW w:w="622" w:type="dxa"/>
            <w:vMerge/>
            <w:shd w:val="clear" w:color="auto" w:fill="FFFFFF" w:themeFill="background1"/>
          </w:tcPr>
          <w:p w14:paraId="7619C17A"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5C541C97" w14:textId="77777777" w:rsidR="00023176"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a)    Suszenie osadów ściekowych,</w:t>
            </w:r>
          </w:p>
          <w:p w14:paraId="55206CB7" w14:textId="77777777" w:rsidR="003D4E11" w:rsidRPr="007F57D5" w:rsidRDefault="003D4E11" w:rsidP="00023176">
            <w:pPr>
              <w:widowControl w:val="0"/>
              <w:suppressLineNumbers/>
              <w:suppressAutoHyphens/>
              <w:rPr>
                <w:rFonts w:ascii="Arial" w:eastAsia="Times New Roman" w:hAnsi="Arial" w:cs="Arial"/>
                <w:kern w:val="1"/>
                <w:sz w:val="18"/>
                <w:szCs w:val="18"/>
              </w:rPr>
            </w:pPr>
          </w:p>
        </w:tc>
        <w:tc>
          <w:tcPr>
            <w:tcW w:w="3553" w:type="dxa"/>
            <w:vMerge/>
            <w:shd w:val="clear" w:color="auto" w:fill="FFFFFF" w:themeFill="background1"/>
            <w:vAlign w:val="center"/>
          </w:tcPr>
          <w:p w14:paraId="57F78B03" w14:textId="77777777" w:rsidR="00023176" w:rsidRPr="007F57D5" w:rsidRDefault="00023176" w:rsidP="00023176">
            <w:pPr>
              <w:widowControl w:val="0"/>
              <w:suppressLineNumbers/>
              <w:suppressAutoHyphens/>
              <w:snapToGrid w:val="0"/>
              <w:ind w:left="19"/>
              <w:rPr>
                <w:rFonts w:ascii="Arial" w:eastAsia="Times New Roman" w:hAnsi="Arial" w:cs="Arial"/>
                <w:b/>
                <w:bCs/>
                <w:kern w:val="1"/>
                <w:sz w:val="18"/>
                <w:szCs w:val="18"/>
              </w:rPr>
            </w:pPr>
          </w:p>
        </w:tc>
        <w:tc>
          <w:tcPr>
            <w:tcW w:w="1217" w:type="dxa"/>
            <w:vMerge/>
            <w:shd w:val="clear" w:color="auto" w:fill="FFFFFF" w:themeFill="background1"/>
          </w:tcPr>
          <w:p w14:paraId="4E9CC675"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r>
      <w:tr w:rsidR="007F57D5" w:rsidRPr="007F57D5" w14:paraId="408F8736" w14:textId="77777777" w:rsidTr="003D4E11">
        <w:trPr>
          <w:trHeight w:val="1438"/>
        </w:trPr>
        <w:tc>
          <w:tcPr>
            <w:tcW w:w="622" w:type="dxa"/>
            <w:vMerge/>
            <w:shd w:val="clear" w:color="auto" w:fill="FFFFFF" w:themeFill="background1"/>
          </w:tcPr>
          <w:p w14:paraId="2BFD2EB9"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673908F2" w14:textId="77777777" w:rsidR="003D4E11"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b)  Zmniejszenie natężenia przepływu spalin,</w:t>
            </w:r>
          </w:p>
          <w:p w14:paraId="2AF64873" w14:textId="1F6B5B22" w:rsidR="003D4E11" w:rsidRPr="007F57D5" w:rsidRDefault="003D4E11" w:rsidP="00023176">
            <w:pPr>
              <w:widowControl w:val="0"/>
              <w:suppressLineNumbers/>
              <w:suppressAutoHyphens/>
              <w:rPr>
                <w:rFonts w:ascii="Arial" w:eastAsia="Times New Roman" w:hAnsi="Arial" w:cs="Arial"/>
                <w:kern w:val="1"/>
                <w:sz w:val="18"/>
                <w:szCs w:val="18"/>
              </w:rPr>
            </w:pPr>
          </w:p>
        </w:tc>
        <w:tc>
          <w:tcPr>
            <w:tcW w:w="3553" w:type="dxa"/>
            <w:vMerge/>
            <w:shd w:val="clear" w:color="auto" w:fill="FFFFFF" w:themeFill="background1"/>
            <w:vAlign w:val="center"/>
          </w:tcPr>
          <w:p w14:paraId="45462411" w14:textId="77777777" w:rsidR="00023176" w:rsidRPr="007F57D5" w:rsidRDefault="00023176" w:rsidP="00023176">
            <w:pPr>
              <w:widowControl w:val="0"/>
              <w:suppressLineNumbers/>
              <w:suppressAutoHyphens/>
              <w:snapToGrid w:val="0"/>
              <w:ind w:left="19"/>
              <w:rPr>
                <w:rFonts w:ascii="Arial" w:eastAsia="Times New Roman" w:hAnsi="Arial" w:cs="Arial"/>
                <w:b/>
                <w:bCs/>
                <w:kern w:val="1"/>
                <w:sz w:val="18"/>
                <w:szCs w:val="18"/>
              </w:rPr>
            </w:pPr>
          </w:p>
        </w:tc>
        <w:tc>
          <w:tcPr>
            <w:tcW w:w="1217" w:type="dxa"/>
            <w:vMerge/>
            <w:shd w:val="clear" w:color="auto" w:fill="FFFFFF" w:themeFill="background1"/>
          </w:tcPr>
          <w:p w14:paraId="2EE2742C"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r>
      <w:tr w:rsidR="007F57D5" w:rsidRPr="007F57D5" w14:paraId="56D88675" w14:textId="77777777" w:rsidTr="003D4E11">
        <w:trPr>
          <w:trHeight w:val="609"/>
        </w:trPr>
        <w:tc>
          <w:tcPr>
            <w:tcW w:w="622" w:type="dxa"/>
            <w:vMerge/>
            <w:shd w:val="clear" w:color="auto" w:fill="FFFFFF" w:themeFill="background1"/>
          </w:tcPr>
          <w:p w14:paraId="5D430A8B"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66298155" w14:textId="77777777" w:rsidR="00023176" w:rsidRDefault="00023176" w:rsidP="00023176">
            <w:pPr>
              <w:rPr>
                <w:rFonts w:ascii="Arial" w:eastAsia="Times New Roman" w:hAnsi="Arial" w:cs="Arial"/>
                <w:sz w:val="18"/>
                <w:szCs w:val="18"/>
              </w:rPr>
            </w:pPr>
            <w:r w:rsidRPr="007F57D5">
              <w:rPr>
                <w:rFonts w:ascii="Arial" w:eastAsia="Times New Roman" w:hAnsi="Arial" w:cs="Arial"/>
                <w:sz w:val="18"/>
                <w:szCs w:val="18"/>
              </w:rPr>
              <w:t>c)   Minimalizacja strat ciepła,</w:t>
            </w:r>
          </w:p>
          <w:p w14:paraId="6FF84DDC" w14:textId="77777777" w:rsidR="003D4E11" w:rsidRPr="007F57D5" w:rsidRDefault="003D4E11" w:rsidP="00023176">
            <w:pPr>
              <w:rPr>
                <w:rFonts w:ascii="Arial" w:hAnsi="Arial" w:cs="Arial"/>
                <w:sz w:val="18"/>
                <w:szCs w:val="18"/>
              </w:rPr>
            </w:pPr>
          </w:p>
        </w:tc>
        <w:tc>
          <w:tcPr>
            <w:tcW w:w="3553" w:type="dxa"/>
            <w:vMerge/>
            <w:shd w:val="clear" w:color="auto" w:fill="FFFFFF" w:themeFill="background1"/>
            <w:vAlign w:val="center"/>
          </w:tcPr>
          <w:p w14:paraId="23CFE92F" w14:textId="77777777" w:rsidR="00023176" w:rsidRPr="007F57D5" w:rsidRDefault="00023176" w:rsidP="00023176">
            <w:pPr>
              <w:widowControl w:val="0"/>
              <w:suppressLineNumbers/>
              <w:suppressAutoHyphens/>
              <w:snapToGrid w:val="0"/>
              <w:ind w:left="19"/>
              <w:rPr>
                <w:rFonts w:ascii="Arial" w:eastAsia="Times New Roman" w:hAnsi="Arial" w:cs="Arial"/>
                <w:kern w:val="1"/>
                <w:sz w:val="18"/>
                <w:szCs w:val="18"/>
              </w:rPr>
            </w:pPr>
          </w:p>
        </w:tc>
        <w:tc>
          <w:tcPr>
            <w:tcW w:w="1217" w:type="dxa"/>
            <w:vMerge/>
            <w:shd w:val="clear" w:color="auto" w:fill="FFFFFF" w:themeFill="background1"/>
          </w:tcPr>
          <w:p w14:paraId="7A317814"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r>
      <w:tr w:rsidR="007F57D5" w:rsidRPr="007F57D5" w14:paraId="0C01DB36" w14:textId="77777777" w:rsidTr="003D4E11">
        <w:trPr>
          <w:trHeight w:val="719"/>
        </w:trPr>
        <w:tc>
          <w:tcPr>
            <w:tcW w:w="622" w:type="dxa"/>
            <w:vMerge/>
            <w:shd w:val="clear" w:color="auto" w:fill="FFFFFF" w:themeFill="background1"/>
          </w:tcPr>
          <w:p w14:paraId="4BAB259F"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7FCF2CE9" w14:textId="77777777" w:rsidR="00023176" w:rsidRPr="007F57D5" w:rsidRDefault="00023176" w:rsidP="00023176">
            <w:pPr>
              <w:rPr>
                <w:rFonts w:ascii="Arial" w:hAnsi="Arial" w:cs="Arial"/>
                <w:sz w:val="18"/>
                <w:szCs w:val="18"/>
              </w:rPr>
            </w:pPr>
            <w:r w:rsidRPr="007F57D5">
              <w:rPr>
                <w:rFonts w:ascii="Arial" w:eastAsia="Times New Roman" w:hAnsi="Arial" w:cs="Arial"/>
                <w:sz w:val="18"/>
                <w:szCs w:val="18"/>
              </w:rPr>
              <w:t>d)  Optymalizacja konstrukcji kotła,</w:t>
            </w:r>
          </w:p>
        </w:tc>
        <w:tc>
          <w:tcPr>
            <w:tcW w:w="3553" w:type="dxa"/>
            <w:vMerge/>
            <w:shd w:val="clear" w:color="auto" w:fill="FFFFFF" w:themeFill="background1"/>
            <w:vAlign w:val="center"/>
          </w:tcPr>
          <w:p w14:paraId="49FAD2EA" w14:textId="77777777" w:rsidR="00023176" w:rsidRPr="007F57D5" w:rsidRDefault="00023176" w:rsidP="00023176">
            <w:pPr>
              <w:widowControl w:val="0"/>
              <w:suppressLineNumbers/>
              <w:suppressAutoHyphens/>
              <w:snapToGrid w:val="0"/>
              <w:ind w:left="19"/>
              <w:rPr>
                <w:rFonts w:ascii="Arial" w:eastAsia="Times New Roman" w:hAnsi="Arial" w:cs="Arial"/>
                <w:kern w:val="1"/>
                <w:sz w:val="18"/>
                <w:szCs w:val="18"/>
              </w:rPr>
            </w:pPr>
          </w:p>
        </w:tc>
        <w:tc>
          <w:tcPr>
            <w:tcW w:w="1217" w:type="dxa"/>
            <w:vMerge/>
            <w:shd w:val="clear" w:color="auto" w:fill="FFFFFF" w:themeFill="background1"/>
          </w:tcPr>
          <w:p w14:paraId="367A46FB"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r>
      <w:tr w:rsidR="007F57D5" w:rsidRPr="007F57D5" w14:paraId="030D26D2" w14:textId="77777777" w:rsidTr="00023176">
        <w:tc>
          <w:tcPr>
            <w:tcW w:w="622" w:type="dxa"/>
            <w:vMerge/>
            <w:shd w:val="clear" w:color="auto" w:fill="FFFFFF" w:themeFill="background1"/>
          </w:tcPr>
          <w:p w14:paraId="3E4359CB"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38D89CE9" w14:textId="3BC9E6D6" w:rsidR="003D4E11" w:rsidRPr="003D4E11" w:rsidRDefault="00023176" w:rsidP="00023176">
            <w:pPr>
              <w:rPr>
                <w:rFonts w:ascii="Arial" w:eastAsia="Times New Roman" w:hAnsi="Arial" w:cs="Arial"/>
                <w:sz w:val="18"/>
                <w:szCs w:val="18"/>
              </w:rPr>
            </w:pPr>
            <w:r w:rsidRPr="007F57D5">
              <w:rPr>
                <w:rFonts w:ascii="Arial" w:eastAsia="Times New Roman" w:hAnsi="Arial" w:cs="Arial"/>
                <w:sz w:val="18"/>
                <w:szCs w:val="18"/>
              </w:rPr>
              <w:t>e)  Niskotemperaturowe spalinowe wymienniki ciepła,</w:t>
            </w:r>
          </w:p>
        </w:tc>
        <w:tc>
          <w:tcPr>
            <w:tcW w:w="3553" w:type="dxa"/>
            <w:vMerge/>
            <w:shd w:val="clear" w:color="auto" w:fill="FFFFFF" w:themeFill="background1"/>
            <w:vAlign w:val="center"/>
          </w:tcPr>
          <w:p w14:paraId="69085A27"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1217" w:type="dxa"/>
            <w:vMerge/>
            <w:shd w:val="clear" w:color="auto" w:fill="FFFFFF" w:themeFill="background1"/>
          </w:tcPr>
          <w:p w14:paraId="00777D43"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r>
      <w:tr w:rsidR="007F57D5" w:rsidRPr="007F57D5" w14:paraId="47EDCB11" w14:textId="77777777" w:rsidTr="003D4E11">
        <w:trPr>
          <w:trHeight w:val="378"/>
        </w:trPr>
        <w:tc>
          <w:tcPr>
            <w:tcW w:w="622" w:type="dxa"/>
            <w:vMerge/>
            <w:shd w:val="clear" w:color="auto" w:fill="FFFFFF" w:themeFill="background1"/>
          </w:tcPr>
          <w:p w14:paraId="2A96F19A"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7BBF5F78" w14:textId="77777777" w:rsidR="00023176" w:rsidRPr="007F57D5" w:rsidRDefault="00023176" w:rsidP="00023176">
            <w:pPr>
              <w:rPr>
                <w:rFonts w:ascii="Arial" w:hAnsi="Arial" w:cs="Arial"/>
                <w:sz w:val="18"/>
                <w:szCs w:val="18"/>
              </w:rPr>
            </w:pPr>
            <w:r w:rsidRPr="007F57D5">
              <w:rPr>
                <w:rFonts w:ascii="Arial" w:eastAsia="Times New Roman" w:hAnsi="Arial" w:cs="Arial"/>
                <w:sz w:val="18"/>
                <w:szCs w:val="18"/>
              </w:rPr>
              <w:t>f)    Wysokie parametry pary,</w:t>
            </w:r>
          </w:p>
        </w:tc>
        <w:tc>
          <w:tcPr>
            <w:tcW w:w="3553" w:type="dxa"/>
            <w:vMerge/>
            <w:shd w:val="clear" w:color="auto" w:fill="FFFFFF" w:themeFill="background1"/>
            <w:vAlign w:val="center"/>
          </w:tcPr>
          <w:p w14:paraId="77BE6AD3"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1217" w:type="dxa"/>
            <w:vMerge/>
            <w:shd w:val="clear" w:color="auto" w:fill="FFFFFF" w:themeFill="background1"/>
          </w:tcPr>
          <w:p w14:paraId="5F151C5B"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r>
      <w:tr w:rsidR="007F57D5" w:rsidRPr="007F57D5" w14:paraId="24E56746" w14:textId="77777777" w:rsidTr="00023176">
        <w:tc>
          <w:tcPr>
            <w:tcW w:w="622" w:type="dxa"/>
            <w:vMerge/>
            <w:shd w:val="clear" w:color="auto" w:fill="FFFFFF" w:themeFill="background1"/>
          </w:tcPr>
          <w:p w14:paraId="08941642"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3426959A" w14:textId="77777777" w:rsidR="00023176" w:rsidRPr="007F57D5" w:rsidRDefault="00023176" w:rsidP="00023176">
            <w:pPr>
              <w:rPr>
                <w:rFonts w:ascii="Arial" w:hAnsi="Arial" w:cs="Arial"/>
                <w:sz w:val="18"/>
                <w:szCs w:val="18"/>
              </w:rPr>
            </w:pPr>
            <w:r w:rsidRPr="007F57D5">
              <w:rPr>
                <w:rFonts w:ascii="Arial" w:eastAsia="Times New Roman" w:hAnsi="Arial" w:cs="Arial"/>
                <w:sz w:val="18"/>
                <w:szCs w:val="18"/>
              </w:rPr>
              <w:t>g)   Kogeneracja,</w:t>
            </w:r>
          </w:p>
        </w:tc>
        <w:tc>
          <w:tcPr>
            <w:tcW w:w="3553" w:type="dxa"/>
            <w:vMerge/>
            <w:shd w:val="clear" w:color="auto" w:fill="FFFFFF" w:themeFill="background1"/>
            <w:vAlign w:val="center"/>
          </w:tcPr>
          <w:p w14:paraId="4746148E"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1217" w:type="dxa"/>
            <w:vMerge/>
            <w:shd w:val="clear" w:color="auto" w:fill="FFFFFF" w:themeFill="background1"/>
          </w:tcPr>
          <w:p w14:paraId="668F5CBB"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r>
      <w:tr w:rsidR="007F57D5" w:rsidRPr="007F57D5" w14:paraId="7A766DF8" w14:textId="77777777" w:rsidTr="00023176">
        <w:trPr>
          <w:trHeight w:val="374"/>
        </w:trPr>
        <w:tc>
          <w:tcPr>
            <w:tcW w:w="622" w:type="dxa"/>
            <w:vMerge/>
            <w:shd w:val="clear" w:color="auto" w:fill="FFFFFF" w:themeFill="background1"/>
          </w:tcPr>
          <w:p w14:paraId="0FB7AD24"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147A0736" w14:textId="77777777" w:rsidR="00023176" w:rsidRPr="007F57D5" w:rsidRDefault="00023176" w:rsidP="00023176">
            <w:pPr>
              <w:rPr>
                <w:rFonts w:ascii="Arial" w:hAnsi="Arial" w:cs="Arial"/>
                <w:sz w:val="18"/>
                <w:szCs w:val="18"/>
              </w:rPr>
            </w:pPr>
            <w:r w:rsidRPr="007F57D5">
              <w:rPr>
                <w:rFonts w:ascii="Arial" w:eastAsia="Times New Roman" w:hAnsi="Arial" w:cs="Arial"/>
                <w:sz w:val="18"/>
                <w:szCs w:val="18"/>
              </w:rPr>
              <w:t>h)  Kondensator spalin,</w:t>
            </w:r>
          </w:p>
        </w:tc>
        <w:tc>
          <w:tcPr>
            <w:tcW w:w="3553" w:type="dxa"/>
            <w:vMerge/>
            <w:shd w:val="clear" w:color="auto" w:fill="FFFFFF" w:themeFill="background1"/>
            <w:vAlign w:val="center"/>
          </w:tcPr>
          <w:p w14:paraId="287360E2"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1217" w:type="dxa"/>
            <w:vMerge/>
            <w:shd w:val="clear" w:color="auto" w:fill="FFFFFF" w:themeFill="background1"/>
          </w:tcPr>
          <w:p w14:paraId="6D5895C4"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r>
      <w:tr w:rsidR="007F57D5" w:rsidRPr="007F57D5" w14:paraId="69B611DF" w14:textId="77777777" w:rsidTr="003D4E11">
        <w:trPr>
          <w:trHeight w:val="611"/>
        </w:trPr>
        <w:tc>
          <w:tcPr>
            <w:tcW w:w="622" w:type="dxa"/>
            <w:vMerge/>
            <w:shd w:val="clear" w:color="auto" w:fill="FFFFFF" w:themeFill="background1"/>
          </w:tcPr>
          <w:p w14:paraId="2C65C758"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579D455F" w14:textId="2C0CDAAA" w:rsidR="00023176" w:rsidRPr="007F57D5" w:rsidRDefault="00023176" w:rsidP="00F216D4">
            <w:pPr>
              <w:numPr>
                <w:ilvl w:val="0"/>
                <w:numId w:val="20"/>
              </w:numPr>
              <w:ind w:left="404" w:hanging="392"/>
              <w:contextualSpacing/>
              <w:rPr>
                <w:rFonts w:ascii="Arial" w:hAnsi="Arial" w:cs="Arial"/>
                <w:sz w:val="18"/>
                <w:szCs w:val="18"/>
                <w:lang w:eastAsia="en-US"/>
              </w:rPr>
            </w:pPr>
            <w:r w:rsidRPr="007F57D5">
              <w:rPr>
                <w:rFonts w:ascii="Arial" w:eastAsia="Times New Roman" w:hAnsi="Arial" w:cs="Arial"/>
                <w:sz w:val="18"/>
                <w:szCs w:val="18"/>
              </w:rPr>
              <w:t>Postępowanie z popiołem paleniskowym z instalacji suchego odżużlania</w:t>
            </w:r>
          </w:p>
        </w:tc>
        <w:tc>
          <w:tcPr>
            <w:tcW w:w="3553" w:type="dxa"/>
            <w:vMerge/>
            <w:shd w:val="clear" w:color="auto" w:fill="FFFFFF" w:themeFill="background1"/>
            <w:vAlign w:val="center"/>
          </w:tcPr>
          <w:p w14:paraId="477B3583"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1217" w:type="dxa"/>
            <w:vMerge/>
            <w:shd w:val="clear" w:color="auto" w:fill="FFFFFF" w:themeFill="background1"/>
          </w:tcPr>
          <w:p w14:paraId="5CC0C0EC"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r>
      <w:tr w:rsidR="007F57D5" w:rsidRPr="007F57D5" w14:paraId="382C29C8" w14:textId="77777777" w:rsidTr="00023176">
        <w:tc>
          <w:tcPr>
            <w:tcW w:w="7852" w:type="dxa"/>
            <w:gridSpan w:val="3"/>
            <w:shd w:val="clear" w:color="auto" w:fill="FFFFFF" w:themeFill="background1"/>
          </w:tcPr>
          <w:p w14:paraId="08D886AF" w14:textId="77777777" w:rsidR="00023176" w:rsidRPr="007F57D5" w:rsidRDefault="00023176" w:rsidP="00023176">
            <w:pPr>
              <w:rPr>
                <w:rFonts w:ascii="Arial" w:hAnsi="Arial" w:cs="Arial"/>
                <w:sz w:val="18"/>
                <w:szCs w:val="18"/>
              </w:rPr>
            </w:pPr>
            <w:r w:rsidRPr="007F57D5">
              <w:rPr>
                <w:rFonts w:ascii="Arial" w:eastAsia="Times New Roman" w:hAnsi="Arial" w:cs="Arial"/>
                <w:sz w:val="18"/>
                <w:szCs w:val="18"/>
              </w:rPr>
              <w:t>BAT-AEEL (%)</w:t>
            </w:r>
          </w:p>
          <w:tbl>
            <w:tblPr>
              <w:tblW w:w="0" w:type="auto"/>
              <w:tblLayout w:type="fixed"/>
              <w:tblLook w:val="0000" w:firstRow="0" w:lastRow="0" w:firstColumn="0" w:lastColumn="0" w:noHBand="0" w:noVBand="0"/>
            </w:tblPr>
            <w:tblGrid>
              <w:gridCol w:w="1211"/>
              <w:gridCol w:w="1276"/>
              <w:gridCol w:w="1477"/>
              <w:gridCol w:w="2127"/>
              <w:gridCol w:w="1499"/>
            </w:tblGrid>
            <w:tr w:rsidR="007F57D5" w:rsidRPr="007F57D5" w14:paraId="4AD885B5" w14:textId="77777777" w:rsidTr="001137E4">
              <w:trPr>
                <w:cantSplit/>
              </w:trPr>
              <w:tc>
                <w:tcPr>
                  <w:tcW w:w="1211" w:type="dxa"/>
                  <w:vMerge w:val="restart"/>
                  <w:tcBorders>
                    <w:top w:val="single" w:sz="4" w:space="0" w:color="000000"/>
                    <w:left w:val="single" w:sz="4" w:space="0" w:color="000000"/>
                    <w:bottom w:val="single" w:sz="4" w:space="0" w:color="000000"/>
                  </w:tcBorders>
                </w:tcPr>
                <w:p w14:paraId="75B3A5E9" w14:textId="77777777" w:rsidR="00023176" w:rsidRPr="007F57D5" w:rsidRDefault="00023176" w:rsidP="009F2ECA">
                  <w:pPr>
                    <w:framePr w:hSpace="141" w:wrap="around" w:vAnchor="text" w:hAnchor="text" w:x="55" w:y="1"/>
                    <w:suppressOverlap/>
                    <w:jc w:val="center"/>
                    <w:rPr>
                      <w:rFonts w:ascii="Arial" w:hAnsi="Arial" w:cs="Arial"/>
                      <w:sz w:val="18"/>
                      <w:szCs w:val="18"/>
                    </w:rPr>
                  </w:pPr>
                  <w:r w:rsidRPr="007F57D5">
                    <w:rPr>
                      <w:rFonts w:ascii="Arial" w:eastAsia="Times New Roman" w:hAnsi="Arial" w:cs="Arial"/>
                      <w:b/>
                      <w:bCs/>
                      <w:sz w:val="18"/>
                      <w:szCs w:val="18"/>
                    </w:rPr>
                    <w:t>Zespół urządzeń</w:t>
                  </w:r>
                </w:p>
              </w:tc>
              <w:tc>
                <w:tcPr>
                  <w:tcW w:w="2753" w:type="dxa"/>
                  <w:gridSpan w:val="2"/>
                  <w:tcBorders>
                    <w:top w:val="single" w:sz="4" w:space="0" w:color="000000"/>
                    <w:left w:val="single" w:sz="4" w:space="0" w:color="000000"/>
                    <w:bottom w:val="single" w:sz="4" w:space="0" w:color="000000"/>
                  </w:tcBorders>
                </w:tcPr>
                <w:p w14:paraId="07F0E0A5" w14:textId="77777777" w:rsidR="00023176" w:rsidRPr="007F57D5" w:rsidRDefault="00023176" w:rsidP="009F2ECA">
                  <w:pPr>
                    <w:framePr w:hSpace="141" w:wrap="around" w:vAnchor="text" w:hAnchor="text" w:x="55" w:y="1"/>
                    <w:suppressOverlap/>
                    <w:jc w:val="center"/>
                    <w:rPr>
                      <w:rFonts w:ascii="Arial" w:hAnsi="Arial" w:cs="Arial"/>
                      <w:sz w:val="18"/>
                      <w:szCs w:val="18"/>
                    </w:rPr>
                  </w:pPr>
                  <w:r w:rsidRPr="007F57D5">
                    <w:rPr>
                      <w:rFonts w:ascii="Arial" w:eastAsia="Times New Roman" w:hAnsi="Arial" w:cs="Arial"/>
                      <w:b/>
                      <w:bCs/>
                      <w:sz w:val="18"/>
                      <w:szCs w:val="18"/>
                    </w:rPr>
                    <w:t>Stałe odpady komunalne, pozostałe odpady inne niż niebezpieczne</w:t>
                  </w:r>
                </w:p>
              </w:tc>
              <w:tc>
                <w:tcPr>
                  <w:tcW w:w="2127" w:type="dxa"/>
                  <w:tcBorders>
                    <w:top w:val="single" w:sz="4" w:space="0" w:color="000000"/>
                    <w:left w:val="single" w:sz="4" w:space="0" w:color="000000"/>
                    <w:bottom w:val="single" w:sz="4" w:space="0" w:color="000000"/>
                    <w:right w:val="single" w:sz="4" w:space="0" w:color="000000"/>
                  </w:tcBorders>
                </w:tcPr>
                <w:p w14:paraId="3EE6DD4D" w14:textId="77777777" w:rsidR="00023176" w:rsidRPr="007F57D5" w:rsidRDefault="00023176" w:rsidP="009F2ECA">
                  <w:pPr>
                    <w:framePr w:hSpace="141" w:wrap="around" w:vAnchor="text" w:hAnchor="text" w:x="55" w:y="1"/>
                    <w:suppressOverlap/>
                    <w:jc w:val="center"/>
                    <w:rPr>
                      <w:rFonts w:ascii="Arial" w:hAnsi="Arial" w:cs="Arial"/>
                      <w:sz w:val="18"/>
                      <w:szCs w:val="18"/>
                    </w:rPr>
                  </w:pPr>
                  <w:r w:rsidRPr="007F57D5">
                    <w:rPr>
                      <w:rFonts w:ascii="Arial" w:eastAsia="Times New Roman" w:hAnsi="Arial" w:cs="Arial"/>
                      <w:b/>
                      <w:bCs/>
                      <w:sz w:val="18"/>
                      <w:szCs w:val="18"/>
                    </w:rPr>
                    <w:t xml:space="preserve">Odpady niebezpieczne inne niż odpady drzewne stanowiące odpady niebezpieczne </w:t>
                  </w:r>
                  <w:r w:rsidRPr="007F57D5">
                    <w:rPr>
                      <w:rFonts w:ascii="Arial" w:eastAsia="Times New Roman" w:hAnsi="Arial" w:cs="Arial"/>
                      <w:b/>
                      <w:bCs/>
                      <w:sz w:val="18"/>
                      <w:szCs w:val="18"/>
                      <w:vertAlign w:val="superscript"/>
                    </w:rPr>
                    <w:t>(1)</w:t>
                  </w:r>
                </w:p>
              </w:tc>
              <w:tc>
                <w:tcPr>
                  <w:tcW w:w="1499" w:type="dxa"/>
                  <w:tcBorders>
                    <w:top w:val="single" w:sz="4" w:space="0" w:color="000000"/>
                    <w:left w:val="single" w:sz="4" w:space="0" w:color="000000"/>
                    <w:bottom w:val="single" w:sz="4" w:space="0" w:color="000000"/>
                    <w:right w:val="single" w:sz="4" w:space="0" w:color="000000"/>
                  </w:tcBorders>
                </w:tcPr>
                <w:p w14:paraId="39C4B820" w14:textId="77777777" w:rsidR="00023176" w:rsidRPr="007F57D5" w:rsidRDefault="00023176" w:rsidP="009F2ECA">
                  <w:pPr>
                    <w:framePr w:hSpace="141" w:wrap="around" w:vAnchor="text" w:hAnchor="text" w:x="55" w:y="1"/>
                    <w:suppressOverlap/>
                    <w:jc w:val="center"/>
                    <w:rPr>
                      <w:rFonts w:ascii="Arial" w:eastAsia="Times New Roman" w:hAnsi="Arial" w:cs="Arial"/>
                      <w:b/>
                      <w:bCs/>
                      <w:sz w:val="18"/>
                      <w:szCs w:val="18"/>
                    </w:rPr>
                  </w:pPr>
                  <w:r w:rsidRPr="007F57D5">
                    <w:rPr>
                      <w:rFonts w:ascii="Arial" w:eastAsia="Times New Roman" w:hAnsi="Arial" w:cs="Arial"/>
                      <w:b/>
                      <w:bCs/>
                      <w:sz w:val="18"/>
                      <w:szCs w:val="18"/>
                    </w:rPr>
                    <w:t>Osady ściekowe</w:t>
                  </w:r>
                </w:p>
              </w:tc>
            </w:tr>
            <w:tr w:rsidR="007F57D5" w:rsidRPr="007F57D5" w14:paraId="2C04A9C6" w14:textId="77777777" w:rsidTr="001137E4">
              <w:trPr>
                <w:cantSplit/>
              </w:trPr>
              <w:tc>
                <w:tcPr>
                  <w:tcW w:w="1211" w:type="dxa"/>
                  <w:vMerge/>
                  <w:tcBorders>
                    <w:top w:val="single" w:sz="4" w:space="0" w:color="000000"/>
                    <w:left w:val="single" w:sz="4" w:space="0" w:color="000000"/>
                    <w:bottom w:val="single" w:sz="4" w:space="0" w:color="000000"/>
                  </w:tcBorders>
                </w:tcPr>
                <w:p w14:paraId="6F8E41AD" w14:textId="77777777" w:rsidR="00023176" w:rsidRPr="007F57D5" w:rsidRDefault="00023176" w:rsidP="009F2ECA">
                  <w:pPr>
                    <w:framePr w:hSpace="141" w:wrap="around" w:vAnchor="text" w:hAnchor="text" w:x="55" w:y="1"/>
                    <w:snapToGrid w:val="0"/>
                    <w:suppressOverlap/>
                    <w:rPr>
                      <w:rFonts w:ascii="Arial" w:eastAsia="Times New Roman" w:hAnsi="Arial" w:cs="Arial"/>
                      <w:b/>
                      <w:bCs/>
                      <w:sz w:val="18"/>
                      <w:szCs w:val="18"/>
                    </w:rPr>
                  </w:pPr>
                </w:p>
              </w:tc>
              <w:tc>
                <w:tcPr>
                  <w:tcW w:w="1276" w:type="dxa"/>
                  <w:tcBorders>
                    <w:top w:val="single" w:sz="4" w:space="0" w:color="000000"/>
                    <w:left w:val="single" w:sz="4" w:space="0" w:color="000000"/>
                    <w:bottom w:val="single" w:sz="4" w:space="0" w:color="000000"/>
                  </w:tcBorders>
                </w:tcPr>
                <w:p w14:paraId="3F7A6A48" w14:textId="77777777" w:rsidR="00023176" w:rsidRPr="007F57D5" w:rsidRDefault="00023176" w:rsidP="009F2ECA">
                  <w:pPr>
                    <w:framePr w:hSpace="141" w:wrap="around" w:vAnchor="text" w:hAnchor="text" w:x="55" w:y="1"/>
                    <w:suppressOverlap/>
                    <w:jc w:val="center"/>
                    <w:rPr>
                      <w:rFonts w:ascii="Arial" w:hAnsi="Arial" w:cs="Arial"/>
                      <w:sz w:val="18"/>
                      <w:szCs w:val="18"/>
                    </w:rPr>
                  </w:pPr>
                  <w:r w:rsidRPr="007F57D5">
                    <w:rPr>
                      <w:rFonts w:ascii="Arial" w:eastAsia="Times New Roman" w:hAnsi="Arial" w:cs="Arial"/>
                      <w:sz w:val="18"/>
                      <w:szCs w:val="18"/>
                    </w:rPr>
                    <w:t>Sprawność elektryczna brutto (</w:t>
                  </w:r>
                  <w:r w:rsidRPr="007F57D5">
                    <w:rPr>
                      <w:rFonts w:ascii="Arial" w:eastAsia="Times New Roman" w:hAnsi="Arial" w:cs="Arial"/>
                      <w:sz w:val="18"/>
                      <w:szCs w:val="18"/>
                      <w:vertAlign w:val="superscript"/>
                    </w:rPr>
                    <w:t>2</w:t>
                  </w:r>
                  <w:r w:rsidRPr="007F57D5">
                    <w:rPr>
                      <w:rFonts w:ascii="Arial" w:eastAsia="Times New Roman" w:hAnsi="Arial" w:cs="Arial"/>
                      <w:sz w:val="18"/>
                      <w:szCs w:val="18"/>
                    </w:rPr>
                    <w:t>) (</w:t>
                  </w:r>
                  <w:r w:rsidRPr="007F57D5">
                    <w:rPr>
                      <w:rFonts w:ascii="Arial" w:eastAsia="Times New Roman" w:hAnsi="Arial" w:cs="Arial"/>
                      <w:sz w:val="18"/>
                      <w:szCs w:val="18"/>
                      <w:vertAlign w:val="superscript"/>
                    </w:rPr>
                    <w:t>3</w:t>
                  </w:r>
                  <w:r w:rsidRPr="007F57D5">
                    <w:rPr>
                      <w:rFonts w:ascii="Arial" w:eastAsia="Times New Roman" w:hAnsi="Arial" w:cs="Arial"/>
                      <w:sz w:val="18"/>
                      <w:szCs w:val="18"/>
                    </w:rPr>
                    <w:t>)</w:t>
                  </w:r>
                </w:p>
              </w:tc>
              <w:tc>
                <w:tcPr>
                  <w:tcW w:w="1477" w:type="dxa"/>
                  <w:tcBorders>
                    <w:top w:val="single" w:sz="4" w:space="0" w:color="000000"/>
                    <w:left w:val="single" w:sz="4" w:space="0" w:color="000000"/>
                    <w:bottom w:val="single" w:sz="4" w:space="0" w:color="000000"/>
                  </w:tcBorders>
                </w:tcPr>
                <w:p w14:paraId="564C1D4D" w14:textId="77777777" w:rsidR="00023176" w:rsidRPr="007F57D5" w:rsidRDefault="00023176" w:rsidP="009F2ECA">
                  <w:pPr>
                    <w:framePr w:hSpace="141" w:wrap="around" w:vAnchor="text" w:hAnchor="text" w:x="55" w:y="1"/>
                    <w:suppressOverlap/>
                    <w:jc w:val="center"/>
                    <w:rPr>
                      <w:rFonts w:ascii="Arial" w:hAnsi="Arial" w:cs="Arial"/>
                      <w:sz w:val="18"/>
                      <w:szCs w:val="18"/>
                    </w:rPr>
                  </w:pPr>
                  <w:r w:rsidRPr="007F57D5">
                    <w:rPr>
                      <w:rFonts w:ascii="Arial" w:eastAsia="Times New Roman" w:hAnsi="Arial" w:cs="Arial"/>
                      <w:sz w:val="18"/>
                      <w:szCs w:val="18"/>
                    </w:rPr>
                    <w:t>Sprawność energetyczna  brutto (</w:t>
                  </w:r>
                  <w:r w:rsidRPr="007F57D5">
                    <w:rPr>
                      <w:rFonts w:ascii="Arial" w:eastAsia="Times New Roman" w:hAnsi="Arial" w:cs="Arial"/>
                      <w:sz w:val="18"/>
                      <w:szCs w:val="18"/>
                      <w:vertAlign w:val="superscript"/>
                    </w:rPr>
                    <w:t>4</w:t>
                  </w:r>
                  <w:r w:rsidRPr="007F57D5">
                    <w:rPr>
                      <w:rFonts w:ascii="Arial" w:eastAsia="Times New Roman" w:hAnsi="Arial" w:cs="Arial"/>
                      <w:sz w:val="18"/>
                      <w:szCs w:val="18"/>
                    </w:rPr>
                    <w:t>)</w:t>
                  </w:r>
                </w:p>
              </w:tc>
              <w:tc>
                <w:tcPr>
                  <w:tcW w:w="3626" w:type="dxa"/>
                  <w:gridSpan w:val="2"/>
                  <w:tcBorders>
                    <w:top w:val="single" w:sz="4" w:space="0" w:color="000000"/>
                    <w:left w:val="single" w:sz="4" w:space="0" w:color="000000"/>
                    <w:bottom w:val="single" w:sz="4" w:space="0" w:color="000000"/>
                    <w:right w:val="single" w:sz="4" w:space="0" w:color="000000"/>
                  </w:tcBorders>
                </w:tcPr>
                <w:p w14:paraId="410D0850" w14:textId="77777777" w:rsidR="00023176" w:rsidRPr="007F57D5" w:rsidRDefault="00023176" w:rsidP="009F2ECA">
                  <w:pPr>
                    <w:framePr w:hSpace="141" w:wrap="around" w:vAnchor="text" w:hAnchor="text" w:x="55" w:y="1"/>
                    <w:suppressOverlap/>
                    <w:jc w:val="center"/>
                    <w:rPr>
                      <w:rFonts w:ascii="Arial" w:eastAsia="Times New Roman" w:hAnsi="Arial" w:cs="Arial"/>
                      <w:sz w:val="18"/>
                      <w:szCs w:val="18"/>
                    </w:rPr>
                  </w:pPr>
                  <w:r w:rsidRPr="007F57D5">
                    <w:rPr>
                      <w:rFonts w:ascii="Arial" w:eastAsia="Times New Roman" w:hAnsi="Arial" w:cs="Arial"/>
                      <w:sz w:val="18"/>
                      <w:szCs w:val="18"/>
                    </w:rPr>
                    <w:t>Sprawność kotła</w:t>
                  </w:r>
                </w:p>
              </w:tc>
            </w:tr>
            <w:tr w:rsidR="007F57D5" w:rsidRPr="007F57D5" w14:paraId="008F911F" w14:textId="77777777" w:rsidTr="001137E4">
              <w:trPr>
                <w:cantSplit/>
              </w:trPr>
              <w:tc>
                <w:tcPr>
                  <w:tcW w:w="1211" w:type="dxa"/>
                  <w:tcBorders>
                    <w:top w:val="single" w:sz="4" w:space="0" w:color="000000"/>
                    <w:left w:val="single" w:sz="4" w:space="0" w:color="000000"/>
                    <w:bottom w:val="single" w:sz="4" w:space="0" w:color="000000"/>
                  </w:tcBorders>
                </w:tcPr>
                <w:p w14:paraId="49F1DA0F" w14:textId="77777777" w:rsidR="00023176" w:rsidRPr="007F57D5" w:rsidRDefault="00023176" w:rsidP="009F2ECA">
                  <w:pPr>
                    <w:framePr w:hSpace="141" w:wrap="around" w:vAnchor="text" w:hAnchor="text" w:x="55" w:y="1"/>
                    <w:suppressOverlap/>
                    <w:rPr>
                      <w:rFonts w:ascii="Arial" w:hAnsi="Arial" w:cs="Arial"/>
                      <w:sz w:val="18"/>
                      <w:szCs w:val="18"/>
                    </w:rPr>
                  </w:pPr>
                  <w:r w:rsidRPr="007F57D5">
                    <w:rPr>
                      <w:rFonts w:ascii="Arial" w:eastAsia="Times New Roman" w:hAnsi="Arial" w:cs="Arial"/>
                      <w:sz w:val="18"/>
                      <w:szCs w:val="18"/>
                    </w:rPr>
                    <w:t>Nowy zespół urządzeń</w:t>
                  </w:r>
                </w:p>
              </w:tc>
              <w:tc>
                <w:tcPr>
                  <w:tcW w:w="1276" w:type="dxa"/>
                  <w:tcBorders>
                    <w:top w:val="single" w:sz="4" w:space="0" w:color="000000"/>
                    <w:left w:val="single" w:sz="4" w:space="0" w:color="000000"/>
                    <w:bottom w:val="single" w:sz="4" w:space="0" w:color="000000"/>
                  </w:tcBorders>
                </w:tcPr>
                <w:p w14:paraId="5E475614" w14:textId="77777777" w:rsidR="00023176" w:rsidRPr="007F57D5" w:rsidRDefault="00023176" w:rsidP="009F2ECA">
                  <w:pPr>
                    <w:framePr w:hSpace="141" w:wrap="around" w:vAnchor="text" w:hAnchor="text" w:x="55" w:y="1"/>
                    <w:suppressOverlap/>
                    <w:jc w:val="center"/>
                    <w:rPr>
                      <w:rFonts w:ascii="Arial" w:hAnsi="Arial" w:cs="Arial"/>
                      <w:sz w:val="18"/>
                      <w:szCs w:val="18"/>
                    </w:rPr>
                  </w:pPr>
                  <w:r w:rsidRPr="007F57D5">
                    <w:rPr>
                      <w:rFonts w:ascii="Arial" w:eastAsia="Times New Roman" w:hAnsi="Arial" w:cs="Arial"/>
                      <w:sz w:val="18"/>
                      <w:szCs w:val="18"/>
                    </w:rPr>
                    <w:t>25-35</w:t>
                  </w:r>
                </w:p>
              </w:tc>
              <w:tc>
                <w:tcPr>
                  <w:tcW w:w="1477" w:type="dxa"/>
                  <w:vMerge w:val="restart"/>
                  <w:tcBorders>
                    <w:top w:val="single" w:sz="4" w:space="0" w:color="000000"/>
                    <w:left w:val="single" w:sz="4" w:space="0" w:color="000000"/>
                    <w:bottom w:val="single" w:sz="4" w:space="0" w:color="000000"/>
                  </w:tcBorders>
                </w:tcPr>
                <w:p w14:paraId="71BE14EE" w14:textId="77777777" w:rsidR="00023176" w:rsidRPr="007F57D5" w:rsidRDefault="00023176" w:rsidP="009F2ECA">
                  <w:pPr>
                    <w:framePr w:hSpace="141" w:wrap="around" w:vAnchor="text" w:hAnchor="text" w:x="55" w:y="1"/>
                    <w:suppressOverlap/>
                    <w:jc w:val="center"/>
                    <w:rPr>
                      <w:rFonts w:ascii="Arial" w:hAnsi="Arial" w:cs="Arial"/>
                      <w:sz w:val="18"/>
                      <w:szCs w:val="18"/>
                    </w:rPr>
                  </w:pPr>
                  <w:r w:rsidRPr="007F57D5">
                    <w:rPr>
                      <w:rFonts w:ascii="Arial" w:eastAsia="Times New Roman" w:hAnsi="Arial" w:cs="Arial"/>
                      <w:sz w:val="18"/>
                      <w:szCs w:val="18"/>
                    </w:rPr>
                    <w:t>72 – 91 (</w:t>
                  </w:r>
                  <w:r w:rsidRPr="007F57D5">
                    <w:rPr>
                      <w:rFonts w:ascii="Arial" w:eastAsia="Times New Roman" w:hAnsi="Arial" w:cs="Arial"/>
                      <w:sz w:val="18"/>
                      <w:szCs w:val="18"/>
                      <w:vertAlign w:val="superscript"/>
                    </w:rPr>
                    <w:t>5</w:t>
                  </w:r>
                  <w:r w:rsidRPr="007F57D5">
                    <w:rPr>
                      <w:rFonts w:ascii="Arial" w:eastAsia="Times New Roman" w:hAnsi="Arial" w:cs="Arial"/>
                      <w:sz w:val="18"/>
                      <w:szCs w:val="18"/>
                    </w:rPr>
                    <w:t>)</w:t>
                  </w:r>
                </w:p>
              </w:tc>
              <w:tc>
                <w:tcPr>
                  <w:tcW w:w="2127" w:type="dxa"/>
                  <w:vMerge w:val="restart"/>
                  <w:tcBorders>
                    <w:top w:val="single" w:sz="4" w:space="0" w:color="000000"/>
                    <w:left w:val="single" w:sz="4" w:space="0" w:color="000000"/>
                    <w:bottom w:val="single" w:sz="4" w:space="0" w:color="000000"/>
                    <w:right w:val="single" w:sz="4" w:space="0" w:color="000000"/>
                  </w:tcBorders>
                </w:tcPr>
                <w:p w14:paraId="2435DC3C" w14:textId="77777777" w:rsidR="00023176" w:rsidRPr="007F57D5" w:rsidRDefault="00023176" w:rsidP="009F2ECA">
                  <w:pPr>
                    <w:framePr w:hSpace="141" w:wrap="around" w:vAnchor="text" w:hAnchor="text" w:x="55" w:y="1"/>
                    <w:suppressOverlap/>
                    <w:jc w:val="center"/>
                    <w:rPr>
                      <w:rFonts w:ascii="Arial" w:hAnsi="Arial" w:cs="Arial"/>
                      <w:sz w:val="18"/>
                      <w:szCs w:val="18"/>
                    </w:rPr>
                  </w:pPr>
                  <w:r w:rsidRPr="007F57D5">
                    <w:rPr>
                      <w:rFonts w:ascii="Arial" w:eastAsia="Times New Roman" w:hAnsi="Arial" w:cs="Arial"/>
                      <w:sz w:val="18"/>
                      <w:szCs w:val="18"/>
                    </w:rPr>
                    <w:t>60-80</w:t>
                  </w:r>
                </w:p>
              </w:tc>
              <w:tc>
                <w:tcPr>
                  <w:tcW w:w="1499" w:type="dxa"/>
                  <w:vMerge w:val="restart"/>
                  <w:tcBorders>
                    <w:top w:val="single" w:sz="4" w:space="0" w:color="000000"/>
                    <w:left w:val="single" w:sz="4" w:space="0" w:color="000000"/>
                    <w:right w:val="single" w:sz="4" w:space="0" w:color="000000"/>
                  </w:tcBorders>
                </w:tcPr>
                <w:p w14:paraId="414EA152" w14:textId="77777777" w:rsidR="00023176" w:rsidRPr="007F57D5" w:rsidRDefault="00023176" w:rsidP="009F2ECA">
                  <w:pPr>
                    <w:framePr w:hSpace="141" w:wrap="around" w:vAnchor="text" w:hAnchor="text" w:x="55" w:y="1"/>
                    <w:suppressOverlap/>
                    <w:jc w:val="center"/>
                    <w:rPr>
                      <w:rFonts w:ascii="Arial" w:eastAsia="Times New Roman" w:hAnsi="Arial" w:cs="Arial"/>
                      <w:sz w:val="18"/>
                      <w:szCs w:val="18"/>
                    </w:rPr>
                  </w:pPr>
                  <w:r w:rsidRPr="007F57D5">
                    <w:rPr>
                      <w:rFonts w:ascii="Arial" w:eastAsia="Times New Roman" w:hAnsi="Arial" w:cs="Arial"/>
                      <w:sz w:val="18"/>
                      <w:szCs w:val="18"/>
                    </w:rPr>
                    <w:t>60-70 (</w:t>
                  </w:r>
                  <w:r w:rsidRPr="007F57D5">
                    <w:rPr>
                      <w:rFonts w:ascii="Arial" w:eastAsia="Times New Roman" w:hAnsi="Arial" w:cs="Arial"/>
                      <w:sz w:val="18"/>
                      <w:szCs w:val="18"/>
                      <w:vertAlign w:val="superscript"/>
                    </w:rPr>
                    <w:t>6</w:t>
                  </w:r>
                  <w:r w:rsidRPr="007F57D5">
                    <w:rPr>
                      <w:rFonts w:ascii="Arial" w:eastAsia="Times New Roman" w:hAnsi="Arial" w:cs="Arial"/>
                      <w:sz w:val="18"/>
                      <w:szCs w:val="18"/>
                    </w:rPr>
                    <w:t>)</w:t>
                  </w:r>
                </w:p>
              </w:tc>
            </w:tr>
            <w:tr w:rsidR="007F57D5" w:rsidRPr="007F57D5" w14:paraId="607ACF2F" w14:textId="77777777" w:rsidTr="001137E4">
              <w:trPr>
                <w:cantSplit/>
              </w:trPr>
              <w:tc>
                <w:tcPr>
                  <w:tcW w:w="1211" w:type="dxa"/>
                  <w:tcBorders>
                    <w:top w:val="single" w:sz="4" w:space="0" w:color="000000"/>
                    <w:left w:val="single" w:sz="4" w:space="0" w:color="000000"/>
                    <w:bottom w:val="single" w:sz="4" w:space="0" w:color="000000"/>
                  </w:tcBorders>
                </w:tcPr>
                <w:p w14:paraId="1EBF0CEF" w14:textId="77777777" w:rsidR="00023176" w:rsidRPr="007F57D5" w:rsidRDefault="00023176" w:rsidP="009F2ECA">
                  <w:pPr>
                    <w:framePr w:hSpace="141" w:wrap="around" w:vAnchor="text" w:hAnchor="text" w:x="55" w:y="1"/>
                    <w:suppressOverlap/>
                    <w:rPr>
                      <w:rFonts w:ascii="Arial" w:hAnsi="Arial" w:cs="Arial"/>
                      <w:sz w:val="18"/>
                      <w:szCs w:val="18"/>
                    </w:rPr>
                  </w:pPr>
                  <w:r w:rsidRPr="007F57D5">
                    <w:rPr>
                      <w:rFonts w:ascii="Arial" w:eastAsia="Times New Roman" w:hAnsi="Arial" w:cs="Arial"/>
                      <w:sz w:val="18"/>
                      <w:szCs w:val="18"/>
                    </w:rPr>
                    <w:t>Istniejący zespół urządzeń</w:t>
                  </w:r>
                </w:p>
              </w:tc>
              <w:tc>
                <w:tcPr>
                  <w:tcW w:w="1276" w:type="dxa"/>
                  <w:tcBorders>
                    <w:top w:val="single" w:sz="4" w:space="0" w:color="000000"/>
                    <w:left w:val="single" w:sz="4" w:space="0" w:color="000000"/>
                    <w:bottom w:val="single" w:sz="4" w:space="0" w:color="000000"/>
                  </w:tcBorders>
                </w:tcPr>
                <w:p w14:paraId="225FE8EC" w14:textId="77777777" w:rsidR="00023176" w:rsidRPr="007F57D5" w:rsidRDefault="00023176" w:rsidP="009F2ECA">
                  <w:pPr>
                    <w:framePr w:hSpace="141" w:wrap="around" w:vAnchor="text" w:hAnchor="text" w:x="55" w:y="1"/>
                    <w:suppressOverlap/>
                    <w:jc w:val="center"/>
                    <w:rPr>
                      <w:rFonts w:ascii="Arial" w:hAnsi="Arial" w:cs="Arial"/>
                      <w:sz w:val="18"/>
                      <w:szCs w:val="18"/>
                    </w:rPr>
                  </w:pPr>
                  <w:r w:rsidRPr="007F57D5">
                    <w:rPr>
                      <w:rFonts w:ascii="Arial" w:eastAsia="Times New Roman" w:hAnsi="Arial" w:cs="Arial"/>
                      <w:sz w:val="18"/>
                      <w:szCs w:val="18"/>
                    </w:rPr>
                    <w:t>20-35</w:t>
                  </w:r>
                </w:p>
              </w:tc>
              <w:tc>
                <w:tcPr>
                  <w:tcW w:w="1477" w:type="dxa"/>
                  <w:vMerge/>
                  <w:tcBorders>
                    <w:top w:val="single" w:sz="4" w:space="0" w:color="000000"/>
                    <w:left w:val="single" w:sz="4" w:space="0" w:color="000000"/>
                    <w:bottom w:val="single" w:sz="4" w:space="0" w:color="000000"/>
                  </w:tcBorders>
                </w:tcPr>
                <w:p w14:paraId="54775846" w14:textId="77777777" w:rsidR="00023176" w:rsidRPr="007F57D5" w:rsidRDefault="00023176" w:rsidP="009F2ECA">
                  <w:pPr>
                    <w:framePr w:hSpace="141" w:wrap="around" w:vAnchor="text" w:hAnchor="text" w:x="55" w:y="1"/>
                    <w:snapToGrid w:val="0"/>
                    <w:suppressOverlap/>
                    <w:rPr>
                      <w:rFonts w:ascii="Arial" w:eastAsia="Times New Roman" w:hAnsi="Arial" w:cs="Arial"/>
                      <w:sz w:val="18"/>
                      <w:szCs w:val="18"/>
                    </w:rPr>
                  </w:pPr>
                </w:p>
              </w:tc>
              <w:tc>
                <w:tcPr>
                  <w:tcW w:w="2127" w:type="dxa"/>
                  <w:vMerge/>
                  <w:tcBorders>
                    <w:top w:val="single" w:sz="4" w:space="0" w:color="000000"/>
                    <w:left w:val="single" w:sz="4" w:space="0" w:color="000000"/>
                    <w:bottom w:val="single" w:sz="4" w:space="0" w:color="000000"/>
                    <w:right w:val="single" w:sz="4" w:space="0" w:color="000000"/>
                  </w:tcBorders>
                </w:tcPr>
                <w:p w14:paraId="01824FE9" w14:textId="77777777" w:rsidR="00023176" w:rsidRPr="007F57D5" w:rsidRDefault="00023176" w:rsidP="009F2ECA">
                  <w:pPr>
                    <w:framePr w:hSpace="141" w:wrap="around" w:vAnchor="text" w:hAnchor="text" w:x="55" w:y="1"/>
                    <w:snapToGrid w:val="0"/>
                    <w:suppressOverlap/>
                    <w:rPr>
                      <w:rFonts w:ascii="Arial" w:eastAsia="Times New Roman" w:hAnsi="Arial" w:cs="Arial"/>
                      <w:sz w:val="18"/>
                      <w:szCs w:val="18"/>
                    </w:rPr>
                  </w:pPr>
                </w:p>
              </w:tc>
              <w:tc>
                <w:tcPr>
                  <w:tcW w:w="1499" w:type="dxa"/>
                  <w:vMerge/>
                  <w:tcBorders>
                    <w:left w:val="single" w:sz="4" w:space="0" w:color="000000"/>
                    <w:bottom w:val="single" w:sz="4" w:space="0" w:color="000000"/>
                    <w:right w:val="single" w:sz="4" w:space="0" w:color="000000"/>
                  </w:tcBorders>
                </w:tcPr>
                <w:p w14:paraId="7F404A99" w14:textId="77777777" w:rsidR="00023176" w:rsidRPr="007F57D5" w:rsidRDefault="00023176" w:rsidP="009F2ECA">
                  <w:pPr>
                    <w:framePr w:hSpace="141" w:wrap="around" w:vAnchor="text" w:hAnchor="text" w:x="55" w:y="1"/>
                    <w:snapToGrid w:val="0"/>
                    <w:suppressOverlap/>
                    <w:rPr>
                      <w:rFonts w:ascii="Arial" w:eastAsia="Times New Roman" w:hAnsi="Arial" w:cs="Arial"/>
                      <w:sz w:val="18"/>
                      <w:szCs w:val="18"/>
                    </w:rPr>
                  </w:pPr>
                </w:p>
              </w:tc>
            </w:tr>
          </w:tbl>
          <w:p w14:paraId="626B3057"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vertAlign w:val="superscript"/>
              </w:rPr>
              <w:t xml:space="preserve">1) </w:t>
            </w:r>
            <w:r w:rsidRPr="007F57D5">
              <w:rPr>
                <w:rFonts w:ascii="Arial" w:eastAsia="Times New Roman" w:hAnsi="Arial" w:cs="Arial"/>
                <w:kern w:val="1"/>
                <w:sz w:val="18"/>
                <w:szCs w:val="18"/>
              </w:rPr>
              <w:t>BAT-AEEL ma zastosowanie wyłącznie w przypadku wykorzystania kotła odzysknicowego.</w:t>
            </w:r>
          </w:p>
          <w:p w14:paraId="452A5385"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vertAlign w:val="superscript"/>
              </w:rPr>
              <w:t xml:space="preserve">2) </w:t>
            </w:r>
            <w:r w:rsidRPr="007F57D5">
              <w:rPr>
                <w:rFonts w:ascii="Arial" w:eastAsia="Times New Roman" w:hAnsi="Arial" w:cs="Arial"/>
                <w:kern w:val="1"/>
                <w:sz w:val="18"/>
                <w:szCs w:val="18"/>
              </w:rPr>
              <w:t>BAT-</w:t>
            </w:r>
            <w:proofErr w:type="spellStart"/>
            <w:r w:rsidRPr="007F57D5">
              <w:rPr>
                <w:rFonts w:ascii="Arial" w:eastAsia="Times New Roman" w:hAnsi="Arial" w:cs="Arial"/>
                <w:kern w:val="1"/>
                <w:sz w:val="18"/>
                <w:szCs w:val="18"/>
              </w:rPr>
              <w:t>AEELs</w:t>
            </w:r>
            <w:proofErr w:type="spellEnd"/>
            <w:r w:rsidRPr="007F57D5">
              <w:rPr>
                <w:rFonts w:ascii="Arial" w:eastAsia="Times New Roman" w:hAnsi="Arial" w:cs="Arial"/>
                <w:kern w:val="1"/>
                <w:sz w:val="18"/>
                <w:szCs w:val="18"/>
              </w:rPr>
              <w:t xml:space="preserve"> w przypadku sprawności elektrycznej brutto ma zastosowanie do zespołów urządzeń lub części zespołów urządzeń wytwarzających energię elektryczną przy użyciu turbin </w:t>
            </w:r>
            <w:r w:rsidRPr="007F57D5">
              <w:rPr>
                <w:rFonts w:ascii="Arial" w:eastAsia="Times New Roman" w:hAnsi="Arial" w:cs="Arial"/>
                <w:kern w:val="1"/>
                <w:sz w:val="18"/>
                <w:szCs w:val="18"/>
              </w:rPr>
              <w:lastRenderedPageBreak/>
              <w:t>kondensacyjnych.</w:t>
            </w:r>
          </w:p>
          <w:p w14:paraId="03D2EDF6"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vertAlign w:val="superscript"/>
              </w:rPr>
              <w:t>3)</w:t>
            </w:r>
            <w:r w:rsidRPr="007F57D5">
              <w:rPr>
                <w:rFonts w:ascii="Arial" w:eastAsia="Times New Roman" w:hAnsi="Arial" w:cs="Arial"/>
                <w:kern w:val="1"/>
                <w:sz w:val="18"/>
                <w:szCs w:val="18"/>
              </w:rPr>
              <w:t>Górna granicę</w:t>
            </w:r>
            <w:r w:rsidRPr="007F57D5">
              <w:rPr>
                <w:rFonts w:ascii="Arial" w:eastAsia="Times New Roman" w:hAnsi="Arial" w:cs="Arial"/>
                <w:kern w:val="1"/>
                <w:sz w:val="18"/>
                <w:szCs w:val="18"/>
                <w:vertAlign w:val="superscript"/>
              </w:rPr>
              <w:t xml:space="preserve"> </w:t>
            </w:r>
            <w:r w:rsidRPr="007F57D5">
              <w:rPr>
                <w:rFonts w:ascii="Arial" w:eastAsia="Times New Roman" w:hAnsi="Arial" w:cs="Arial"/>
                <w:kern w:val="1"/>
                <w:sz w:val="18"/>
                <w:szCs w:val="18"/>
              </w:rPr>
              <w:t>zakresu BAT-AEEL można osiągnąć</w:t>
            </w:r>
            <w:r w:rsidRPr="007F57D5">
              <w:rPr>
                <w:rFonts w:ascii="Arial" w:eastAsia="Times New Roman" w:hAnsi="Arial" w:cs="Arial"/>
                <w:kern w:val="1"/>
                <w:sz w:val="18"/>
                <w:szCs w:val="18"/>
                <w:vertAlign w:val="superscript"/>
              </w:rPr>
              <w:t xml:space="preserve"> </w:t>
            </w:r>
            <w:r w:rsidRPr="007F57D5">
              <w:rPr>
                <w:rFonts w:ascii="Arial" w:eastAsia="Times New Roman" w:hAnsi="Arial" w:cs="Arial"/>
                <w:kern w:val="1"/>
                <w:sz w:val="18"/>
                <w:szCs w:val="18"/>
              </w:rPr>
              <w:t>przy zastosowaniu BAT 20 f.</w:t>
            </w:r>
          </w:p>
          <w:p w14:paraId="4DFFA546"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vertAlign w:val="superscript"/>
              </w:rPr>
              <w:t>4)</w:t>
            </w:r>
            <w:r w:rsidRPr="007F57D5">
              <w:rPr>
                <w:rFonts w:ascii="Arial" w:eastAsia="Times New Roman" w:hAnsi="Arial" w:cs="Arial"/>
                <w:kern w:val="1"/>
                <w:sz w:val="18"/>
                <w:szCs w:val="18"/>
              </w:rPr>
              <w:t xml:space="preserve"> BAT-</w:t>
            </w:r>
            <w:proofErr w:type="spellStart"/>
            <w:r w:rsidRPr="007F57D5">
              <w:rPr>
                <w:rFonts w:ascii="Arial" w:eastAsia="Times New Roman" w:hAnsi="Arial" w:cs="Arial"/>
                <w:kern w:val="1"/>
                <w:sz w:val="18"/>
                <w:szCs w:val="18"/>
              </w:rPr>
              <w:t>AEELs</w:t>
            </w:r>
            <w:proofErr w:type="spellEnd"/>
            <w:r w:rsidRPr="007F57D5">
              <w:rPr>
                <w:rFonts w:ascii="Arial" w:eastAsia="Times New Roman" w:hAnsi="Arial" w:cs="Arial"/>
                <w:kern w:val="1"/>
                <w:sz w:val="18"/>
                <w:szCs w:val="18"/>
              </w:rPr>
              <w:t xml:space="preserve"> w przypadku sprawności energetycznej brutto ma zastosowanie do zespołów urządzeń lub części zespołów urządzeń wytwarzających wyłącznie ciepło lub energię elektryczną przy użyciu turbin przeciwprężnych oraz ciepło z wykorzystaniem pary opuszczającej turbinę. </w:t>
            </w:r>
          </w:p>
          <w:p w14:paraId="63743D07"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vertAlign w:val="superscript"/>
              </w:rPr>
              <w:t>5)</w:t>
            </w:r>
            <w:r w:rsidRPr="007F57D5">
              <w:rPr>
                <w:rFonts w:ascii="Arial" w:eastAsia="Times New Roman" w:hAnsi="Arial" w:cs="Arial"/>
                <w:kern w:val="1"/>
                <w:sz w:val="18"/>
                <w:szCs w:val="18"/>
              </w:rPr>
              <w:t xml:space="preserve"> Sprawność energetyczną brutto przekraczającą górna granice zakresu BAT-AEEL </w:t>
            </w:r>
            <w:r w:rsidRPr="007F57D5">
              <w:rPr>
                <w:rFonts w:ascii="Arial" w:eastAsia="Times New Roman" w:hAnsi="Arial" w:cs="Arial"/>
                <w:kern w:val="1"/>
                <w:sz w:val="18"/>
                <w:szCs w:val="18"/>
              </w:rPr>
              <w:br/>
              <w:t xml:space="preserve">(nawet powyżej 100 %) można osiągnąć, jeżeli wykorzystywany jest kondensator spalin. </w:t>
            </w:r>
          </w:p>
          <w:p w14:paraId="7D562422"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6) W przypadku spalania osadów ściekowych sprawność kotła w dużym stopniu zależy od zawartości wody w osadach ściekowych podawanych do pieca.</w:t>
            </w:r>
          </w:p>
        </w:tc>
        <w:tc>
          <w:tcPr>
            <w:tcW w:w="1217" w:type="dxa"/>
            <w:shd w:val="clear" w:color="auto" w:fill="FFFFFF" w:themeFill="background1"/>
          </w:tcPr>
          <w:p w14:paraId="6CB53073" w14:textId="77777777" w:rsidR="00023176" w:rsidRPr="007F57D5" w:rsidRDefault="00023176" w:rsidP="00023176">
            <w:pPr>
              <w:widowControl w:val="0"/>
              <w:suppressLineNumbers/>
              <w:suppressAutoHyphens/>
              <w:ind w:right="-56"/>
              <w:rPr>
                <w:rFonts w:ascii="Arial" w:eastAsia="Times New Roman" w:hAnsi="Arial" w:cs="Arial"/>
                <w:kern w:val="1"/>
                <w:sz w:val="18"/>
                <w:szCs w:val="18"/>
              </w:rPr>
            </w:pPr>
            <w:r w:rsidRPr="007F57D5">
              <w:rPr>
                <w:rFonts w:ascii="Arial" w:eastAsia="Times New Roman" w:hAnsi="Arial" w:cs="Arial"/>
                <w:kern w:val="1"/>
                <w:sz w:val="18"/>
                <w:szCs w:val="18"/>
              </w:rPr>
              <w:lastRenderedPageBreak/>
              <w:t xml:space="preserve">Po wykonaniu pomiarów, obliczeń bilansowych kotła parowego pracującego jako kocioł </w:t>
            </w:r>
            <w:proofErr w:type="spellStart"/>
            <w:r w:rsidRPr="007F57D5">
              <w:rPr>
                <w:rFonts w:ascii="Arial" w:eastAsia="Times New Roman" w:hAnsi="Arial" w:cs="Arial"/>
                <w:kern w:val="1"/>
                <w:sz w:val="18"/>
                <w:szCs w:val="18"/>
              </w:rPr>
              <w:t>odzysknicowy</w:t>
            </w:r>
            <w:proofErr w:type="spellEnd"/>
            <w:r w:rsidRPr="007F57D5">
              <w:rPr>
                <w:rFonts w:ascii="Arial" w:eastAsia="Times New Roman" w:hAnsi="Arial" w:cs="Arial"/>
                <w:kern w:val="1"/>
                <w:sz w:val="18"/>
                <w:szCs w:val="18"/>
              </w:rPr>
              <w:t xml:space="preserve"> </w:t>
            </w:r>
            <w:r w:rsidRPr="007F57D5">
              <w:rPr>
                <w:rFonts w:ascii="Arial" w:eastAsia="Times New Roman" w:hAnsi="Arial" w:cs="Arial"/>
                <w:kern w:val="1"/>
                <w:sz w:val="18"/>
                <w:szCs w:val="18"/>
              </w:rPr>
              <w:br/>
              <w:t xml:space="preserve">w linii technologicznej spalarni odpadów </w:t>
            </w:r>
            <w:r w:rsidRPr="007F57D5">
              <w:rPr>
                <w:rFonts w:ascii="Arial" w:eastAsia="Times New Roman" w:hAnsi="Arial" w:cs="Arial"/>
                <w:kern w:val="1"/>
                <w:sz w:val="18"/>
                <w:szCs w:val="18"/>
              </w:rPr>
              <w:br/>
              <w:t xml:space="preserve">w firmie </w:t>
            </w:r>
          </w:p>
          <w:p w14:paraId="7E108E9B" w14:textId="77777777" w:rsidR="00023176" w:rsidRPr="007F57D5" w:rsidRDefault="00023176" w:rsidP="00023176">
            <w:pPr>
              <w:widowControl w:val="0"/>
              <w:suppressLineNumbers/>
              <w:suppressAutoHyphens/>
              <w:ind w:right="-56"/>
              <w:rPr>
                <w:rFonts w:ascii="Arial" w:eastAsia="Times New Roman" w:hAnsi="Arial" w:cs="Arial"/>
                <w:kern w:val="1"/>
                <w:sz w:val="18"/>
                <w:szCs w:val="18"/>
              </w:rPr>
            </w:pPr>
            <w:r w:rsidRPr="007F57D5">
              <w:rPr>
                <w:rFonts w:ascii="Arial" w:eastAsia="Times New Roman" w:hAnsi="Arial" w:cs="Arial"/>
                <w:kern w:val="1"/>
                <w:sz w:val="18"/>
                <w:szCs w:val="18"/>
              </w:rPr>
              <w:t xml:space="preserve">Raf-Ekologia w Jedliczu określono, </w:t>
            </w:r>
          </w:p>
          <w:p w14:paraId="5C3BC0A0" w14:textId="77777777" w:rsidR="00023176" w:rsidRPr="007F57D5" w:rsidRDefault="00023176" w:rsidP="00023176">
            <w:pPr>
              <w:widowControl w:val="0"/>
              <w:suppressLineNumbers/>
              <w:suppressAutoHyphens/>
              <w:ind w:right="-56"/>
              <w:rPr>
                <w:rFonts w:ascii="Arial" w:eastAsia="Times New Roman" w:hAnsi="Arial" w:cs="Arial"/>
                <w:kern w:val="1"/>
                <w:sz w:val="18"/>
                <w:szCs w:val="18"/>
              </w:rPr>
            </w:pPr>
            <w:r w:rsidRPr="007F57D5">
              <w:rPr>
                <w:rFonts w:ascii="Arial" w:eastAsia="Times New Roman" w:hAnsi="Arial" w:cs="Arial"/>
                <w:kern w:val="1"/>
                <w:sz w:val="18"/>
                <w:szCs w:val="18"/>
              </w:rPr>
              <w:t xml:space="preserve">iż sprawność </w:t>
            </w:r>
            <w:r w:rsidRPr="007F57D5">
              <w:rPr>
                <w:rFonts w:ascii="Arial" w:eastAsia="Times New Roman" w:hAnsi="Arial" w:cs="Arial"/>
                <w:kern w:val="1"/>
                <w:sz w:val="18"/>
                <w:szCs w:val="18"/>
              </w:rPr>
              <w:lastRenderedPageBreak/>
              <w:t>kotła wynosi 62,6 %.</w:t>
            </w:r>
          </w:p>
          <w:p w14:paraId="7B599EC0" w14:textId="77777777" w:rsidR="00023176" w:rsidRPr="007F57D5" w:rsidRDefault="00023176" w:rsidP="00023176">
            <w:pPr>
              <w:widowControl w:val="0"/>
              <w:suppressLineNumbers/>
              <w:suppressAutoHyphens/>
              <w:rPr>
                <w:rFonts w:ascii="Arial" w:eastAsia="Times New Roman" w:hAnsi="Arial" w:cs="Arial"/>
                <w:kern w:val="1"/>
                <w:sz w:val="18"/>
                <w:szCs w:val="18"/>
              </w:rPr>
            </w:pPr>
          </w:p>
        </w:tc>
      </w:tr>
      <w:tr w:rsidR="007F57D5" w:rsidRPr="007F57D5" w14:paraId="1E0DF45E" w14:textId="77777777" w:rsidTr="00023176">
        <w:tc>
          <w:tcPr>
            <w:tcW w:w="9069" w:type="dxa"/>
            <w:gridSpan w:val="4"/>
            <w:shd w:val="clear" w:color="auto" w:fill="FFFFFF" w:themeFill="background1"/>
          </w:tcPr>
          <w:p w14:paraId="114BA537" w14:textId="77777777" w:rsidR="00023176" w:rsidRPr="007F57D5" w:rsidRDefault="00023176" w:rsidP="00023176">
            <w:pPr>
              <w:widowControl w:val="0"/>
              <w:suppressLineNumbers/>
              <w:suppressAutoHyphens/>
              <w:jc w:val="center"/>
              <w:rPr>
                <w:rFonts w:ascii="Arial" w:eastAsia="Times New Roman" w:hAnsi="Arial" w:cs="Arial"/>
                <w:b/>
                <w:bCs/>
                <w:kern w:val="1"/>
                <w:sz w:val="18"/>
                <w:szCs w:val="18"/>
              </w:rPr>
            </w:pPr>
            <w:r w:rsidRPr="007F57D5">
              <w:rPr>
                <w:rFonts w:ascii="Arial" w:eastAsia="Times New Roman" w:hAnsi="Arial" w:cs="Arial"/>
                <w:b/>
                <w:bCs/>
                <w:kern w:val="1"/>
                <w:sz w:val="18"/>
                <w:szCs w:val="18"/>
              </w:rPr>
              <w:lastRenderedPageBreak/>
              <w:t>EMISJE DO POWIETRZA</w:t>
            </w:r>
          </w:p>
        </w:tc>
      </w:tr>
      <w:tr w:rsidR="007F57D5" w:rsidRPr="007F57D5" w14:paraId="1A82FE1D" w14:textId="77777777" w:rsidTr="00023176">
        <w:tc>
          <w:tcPr>
            <w:tcW w:w="622" w:type="dxa"/>
            <w:vMerge w:val="restart"/>
            <w:shd w:val="clear" w:color="auto" w:fill="FFFFFF" w:themeFill="background1"/>
          </w:tcPr>
          <w:p w14:paraId="18647545" w14:textId="77777777" w:rsidR="00023176" w:rsidRPr="007F57D5" w:rsidRDefault="00023176" w:rsidP="00023176">
            <w:pPr>
              <w:widowControl w:val="0"/>
              <w:suppressLineNumbers/>
              <w:suppressAutoHyphens/>
              <w:rPr>
                <w:rFonts w:ascii="Arial" w:eastAsia="Times New Roman" w:hAnsi="Arial" w:cs="Arial"/>
                <w:kern w:val="1"/>
                <w:sz w:val="18"/>
                <w:szCs w:val="18"/>
              </w:rPr>
            </w:pPr>
            <w:bookmarkStart w:id="33" w:name="_Hlk42510310"/>
            <w:r w:rsidRPr="007F57D5">
              <w:rPr>
                <w:rFonts w:ascii="Arial" w:eastAsia="Times New Roman" w:hAnsi="Arial" w:cs="Arial"/>
                <w:kern w:val="1"/>
                <w:sz w:val="18"/>
                <w:szCs w:val="18"/>
              </w:rPr>
              <w:t>BAT 21</w:t>
            </w:r>
          </w:p>
        </w:tc>
        <w:tc>
          <w:tcPr>
            <w:tcW w:w="7230" w:type="dxa"/>
            <w:gridSpan w:val="2"/>
            <w:shd w:val="clear" w:color="auto" w:fill="FFFFFF" w:themeFill="background1"/>
          </w:tcPr>
          <w:p w14:paraId="60F3979B"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Aby zapobiec emisjom rozproszonym, w tym emisjom wydzielającym odór, ze spalarni, lub je ograniczyć, w ramach BAT należy:</w:t>
            </w:r>
          </w:p>
        </w:tc>
        <w:tc>
          <w:tcPr>
            <w:tcW w:w="1217" w:type="dxa"/>
            <w:shd w:val="clear" w:color="auto" w:fill="FFFFFF" w:themeFill="background1"/>
          </w:tcPr>
          <w:p w14:paraId="7C0BF058"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r w:rsidRPr="007F57D5">
              <w:rPr>
                <w:rFonts w:ascii="Arial" w:eastAsia="Times New Roman" w:hAnsi="Arial" w:cs="Arial"/>
                <w:b/>
                <w:bCs/>
                <w:kern w:val="1"/>
                <w:sz w:val="18"/>
                <w:szCs w:val="18"/>
              </w:rPr>
              <w:t xml:space="preserve">BAT 21 </w:t>
            </w:r>
          </w:p>
          <w:p w14:paraId="71105468"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b/>
                <w:bCs/>
                <w:kern w:val="1"/>
                <w:sz w:val="18"/>
                <w:szCs w:val="18"/>
              </w:rPr>
              <w:t>zgodny</w:t>
            </w:r>
          </w:p>
        </w:tc>
      </w:tr>
      <w:tr w:rsidR="007F57D5" w:rsidRPr="007F57D5" w14:paraId="634487F5" w14:textId="77777777" w:rsidTr="00023176">
        <w:tc>
          <w:tcPr>
            <w:tcW w:w="622" w:type="dxa"/>
            <w:vMerge/>
            <w:shd w:val="clear" w:color="auto" w:fill="FFFFFF" w:themeFill="background1"/>
          </w:tcPr>
          <w:p w14:paraId="2E5B5A67"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01A80048"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Arial" w:hAnsi="Arial" w:cs="Arial"/>
                <w:kern w:val="1"/>
                <w:sz w:val="18"/>
                <w:szCs w:val="18"/>
              </w:rPr>
              <w:t xml:space="preserve">— </w:t>
            </w:r>
            <w:r w:rsidRPr="007F57D5">
              <w:rPr>
                <w:rFonts w:ascii="Arial" w:eastAsia="Times New Roman" w:hAnsi="Arial" w:cs="Arial"/>
                <w:kern w:val="1"/>
                <w:sz w:val="18"/>
                <w:szCs w:val="18"/>
              </w:rPr>
              <w:t xml:space="preserve">magazynować stałe i półpłynne odpady, które wydzielają odór lub mogą uwalniać substancje lotne, </w:t>
            </w:r>
            <w:r w:rsidRPr="007F57D5">
              <w:rPr>
                <w:rFonts w:ascii="Arial" w:eastAsia="Times New Roman" w:hAnsi="Arial" w:cs="Arial"/>
                <w:b/>
                <w:bCs/>
                <w:kern w:val="1"/>
                <w:sz w:val="18"/>
                <w:szCs w:val="18"/>
              </w:rPr>
              <w:t>w budynkach zamkniętych w warunkach kontrolowanego podciśnienia oraz wykorzystywać odciągane z nich powietrze do spalania lub kierować je do innego odpowiedniego systemu redukcji emisji w przypadku ryzyka wybuchu</w:t>
            </w:r>
            <w:r w:rsidRPr="007F57D5">
              <w:rPr>
                <w:rFonts w:ascii="Arial" w:eastAsia="Times New Roman" w:hAnsi="Arial" w:cs="Arial"/>
                <w:kern w:val="1"/>
                <w:sz w:val="18"/>
                <w:szCs w:val="18"/>
              </w:rPr>
              <w:t>;</w:t>
            </w:r>
          </w:p>
        </w:tc>
        <w:tc>
          <w:tcPr>
            <w:tcW w:w="3553" w:type="dxa"/>
            <w:shd w:val="clear" w:color="auto" w:fill="FFFFFF" w:themeFill="background1"/>
            <w:vAlign w:val="center"/>
          </w:tcPr>
          <w:p w14:paraId="251F7BFC" w14:textId="77777777" w:rsidR="00023176" w:rsidRPr="007F57D5" w:rsidRDefault="00023176" w:rsidP="000E0F5B">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Odpady stałe magazynowane są </w:t>
            </w:r>
            <w:r w:rsidRPr="007F57D5">
              <w:rPr>
                <w:rFonts w:ascii="Arial" w:eastAsia="Times New Roman" w:hAnsi="Arial" w:cs="Arial"/>
                <w:kern w:val="1"/>
                <w:sz w:val="18"/>
                <w:szCs w:val="18"/>
              </w:rPr>
              <w:br/>
              <w:t>w odpowiednich, opisanych zbiornikach żelbetowych.</w:t>
            </w:r>
          </w:p>
          <w:p w14:paraId="43E4445F" w14:textId="77777777" w:rsidR="00023176" w:rsidRPr="007F57D5" w:rsidRDefault="00023176" w:rsidP="000E0F5B">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 xml:space="preserve">Odpady stałe mogące wydzielać odory są przyjmowane w szczelnych pojemnikach </w:t>
            </w:r>
            <w:r w:rsidRPr="007F57D5">
              <w:rPr>
                <w:rFonts w:ascii="Arial" w:eastAsia="Times New Roman" w:hAnsi="Arial" w:cs="Arial"/>
                <w:kern w:val="1"/>
                <w:sz w:val="18"/>
                <w:szCs w:val="18"/>
              </w:rPr>
              <w:br/>
              <w:t>i utylizowane w pierwszej kolejności.</w:t>
            </w:r>
          </w:p>
          <w:p w14:paraId="271FBCFA" w14:textId="77777777" w:rsidR="00023176" w:rsidRPr="007F57D5" w:rsidRDefault="00023176" w:rsidP="000E0F5B">
            <w:pPr>
              <w:jc w:val="both"/>
              <w:rPr>
                <w:rFonts w:ascii="Arial" w:hAnsi="Arial" w:cs="Arial"/>
                <w:b/>
                <w:bCs/>
                <w:sz w:val="18"/>
                <w:szCs w:val="18"/>
              </w:rPr>
            </w:pPr>
            <w:r w:rsidRPr="007F57D5">
              <w:rPr>
                <w:rFonts w:ascii="Arial" w:hAnsi="Arial" w:cs="Arial"/>
                <w:b/>
                <w:bCs/>
                <w:sz w:val="18"/>
                <w:szCs w:val="18"/>
              </w:rPr>
              <w:t xml:space="preserve">Na terenie Zakładu odpady stałe mogące generować odory magazynowane są: </w:t>
            </w:r>
          </w:p>
          <w:p w14:paraId="07A1977E" w14:textId="77777777" w:rsidR="00023176" w:rsidRPr="007F57D5" w:rsidRDefault="00023176" w:rsidP="000E0F5B">
            <w:pPr>
              <w:jc w:val="both"/>
              <w:rPr>
                <w:rFonts w:ascii="Arial" w:hAnsi="Arial" w:cs="Arial"/>
                <w:sz w:val="18"/>
                <w:szCs w:val="18"/>
              </w:rPr>
            </w:pPr>
            <w:r w:rsidRPr="007F57D5">
              <w:rPr>
                <w:rFonts w:ascii="Arial" w:hAnsi="Arial" w:cs="Arial"/>
                <w:sz w:val="18"/>
                <w:szCs w:val="18"/>
              </w:rPr>
              <w:t xml:space="preserve">• </w:t>
            </w:r>
            <w:r w:rsidRPr="007F57D5">
              <w:rPr>
                <w:rFonts w:ascii="Arial" w:hAnsi="Arial" w:cs="Arial"/>
                <w:b/>
                <w:bCs/>
                <w:sz w:val="18"/>
                <w:szCs w:val="18"/>
              </w:rPr>
              <w:t>Hala Zasypu</w:t>
            </w:r>
            <w:r w:rsidRPr="007F57D5">
              <w:rPr>
                <w:rFonts w:ascii="Arial" w:hAnsi="Arial" w:cs="Arial"/>
                <w:sz w:val="18"/>
                <w:szCs w:val="18"/>
              </w:rPr>
              <w:t xml:space="preserve"> - odpady spożywcze </w:t>
            </w:r>
            <w:r w:rsidRPr="007F57D5">
              <w:rPr>
                <w:rFonts w:ascii="Arial" w:hAnsi="Arial" w:cs="Arial"/>
                <w:sz w:val="18"/>
                <w:szCs w:val="18"/>
              </w:rPr>
              <w:br/>
              <w:t>i medyczne mogące uwalniać odory.</w:t>
            </w:r>
          </w:p>
          <w:p w14:paraId="5D3D79FD" w14:textId="77777777" w:rsidR="00023176" w:rsidRPr="007F57D5" w:rsidRDefault="00023176" w:rsidP="000E0F5B">
            <w:pPr>
              <w:jc w:val="both"/>
              <w:rPr>
                <w:rFonts w:ascii="Arial" w:hAnsi="Arial" w:cs="Arial"/>
                <w:b/>
                <w:bCs/>
                <w:sz w:val="18"/>
                <w:szCs w:val="18"/>
              </w:rPr>
            </w:pPr>
            <w:r w:rsidRPr="007F57D5">
              <w:rPr>
                <w:rFonts w:ascii="Arial" w:hAnsi="Arial" w:cs="Arial"/>
                <w:sz w:val="18"/>
                <w:szCs w:val="18"/>
              </w:rPr>
              <w:t xml:space="preserve">Hala zasypu – odpady są unieszkodliwiane niezwłocznie po przyjęciu, aby dłuższe magazynowanie nie generowało odorów. Hala zasypu wyposażona jest </w:t>
            </w:r>
            <w:r w:rsidRPr="007F57D5">
              <w:rPr>
                <w:rFonts w:ascii="Arial" w:hAnsi="Arial" w:cs="Arial"/>
                <w:b/>
                <w:bCs/>
                <w:sz w:val="18"/>
                <w:szCs w:val="18"/>
              </w:rPr>
              <w:t xml:space="preserve">w odciąg </w:t>
            </w:r>
            <w:r w:rsidRPr="007F57D5">
              <w:rPr>
                <w:rFonts w:ascii="Arial" w:hAnsi="Arial" w:cs="Arial"/>
                <w:b/>
                <w:bCs/>
                <w:sz w:val="18"/>
                <w:szCs w:val="18"/>
              </w:rPr>
              <w:br/>
              <w:t>nad układem załadunkowym</w:t>
            </w:r>
            <w:r w:rsidRPr="007F57D5">
              <w:rPr>
                <w:rFonts w:ascii="Arial" w:hAnsi="Arial" w:cs="Arial"/>
                <w:sz w:val="18"/>
                <w:szCs w:val="18"/>
              </w:rPr>
              <w:t xml:space="preserve"> </w:t>
            </w:r>
            <w:r w:rsidRPr="007F57D5">
              <w:rPr>
                <w:rFonts w:ascii="Arial" w:hAnsi="Arial" w:cs="Arial"/>
                <w:b/>
                <w:bCs/>
                <w:sz w:val="18"/>
                <w:szCs w:val="18"/>
              </w:rPr>
              <w:t>wykorzystujący powietrze z hali do spalania odpadów.</w:t>
            </w:r>
            <w:r w:rsidRPr="007F57D5">
              <w:rPr>
                <w:rFonts w:ascii="Arial" w:hAnsi="Arial" w:cs="Arial"/>
                <w:sz w:val="18"/>
                <w:szCs w:val="18"/>
              </w:rPr>
              <w:t xml:space="preserve"> </w:t>
            </w:r>
          </w:p>
          <w:p w14:paraId="1A7DC81D" w14:textId="77777777" w:rsidR="00023176" w:rsidRPr="007F57D5" w:rsidRDefault="00023176" w:rsidP="000E0F5B">
            <w:pPr>
              <w:jc w:val="both"/>
              <w:rPr>
                <w:rFonts w:ascii="Arial" w:hAnsi="Arial" w:cs="Arial"/>
                <w:sz w:val="18"/>
                <w:szCs w:val="18"/>
              </w:rPr>
            </w:pPr>
            <w:r w:rsidRPr="007F57D5">
              <w:rPr>
                <w:rFonts w:ascii="Arial" w:hAnsi="Arial" w:cs="Arial"/>
                <w:sz w:val="18"/>
                <w:szCs w:val="18"/>
              </w:rPr>
              <w:t xml:space="preserve">Na czas remontu w hali zasypu nie są magazynowane odpady a układ odciągu nie funkcjonuje. </w:t>
            </w:r>
          </w:p>
          <w:p w14:paraId="6672B4E8" w14:textId="77777777" w:rsidR="00023176" w:rsidRPr="007F57D5" w:rsidRDefault="00023176" w:rsidP="000E0F5B">
            <w:pPr>
              <w:jc w:val="both"/>
              <w:rPr>
                <w:rFonts w:ascii="Arial" w:hAnsi="Arial" w:cs="Arial"/>
                <w:sz w:val="18"/>
                <w:szCs w:val="18"/>
              </w:rPr>
            </w:pPr>
            <w:r w:rsidRPr="007F57D5">
              <w:rPr>
                <w:rFonts w:ascii="Arial" w:hAnsi="Arial" w:cs="Arial"/>
                <w:sz w:val="18"/>
                <w:szCs w:val="18"/>
              </w:rPr>
              <w:t xml:space="preserve">Nieprzydatne odpady spożywcze (uszkodzone, przeterminowane itp.) magazynowane dotychczas w zbiorniku </w:t>
            </w:r>
            <w:r w:rsidRPr="007F57D5">
              <w:rPr>
                <w:rFonts w:ascii="Arial" w:hAnsi="Arial" w:cs="Arial"/>
                <w:sz w:val="18"/>
                <w:szCs w:val="18"/>
              </w:rPr>
              <w:br/>
              <w:t>X-206a będą magazynowanie w hali zasypu (unieszkodliwiane niezwłocznie po przyjęciu ).</w:t>
            </w:r>
          </w:p>
          <w:p w14:paraId="59932735" w14:textId="77777777" w:rsidR="00023176" w:rsidRPr="007F57D5" w:rsidRDefault="00023176" w:rsidP="000E0F5B">
            <w:pPr>
              <w:jc w:val="both"/>
              <w:rPr>
                <w:rFonts w:ascii="Arial" w:hAnsi="Arial" w:cs="Arial"/>
                <w:b/>
                <w:bCs/>
                <w:sz w:val="18"/>
                <w:szCs w:val="18"/>
              </w:rPr>
            </w:pPr>
            <w:r w:rsidRPr="007F57D5">
              <w:rPr>
                <w:rFonts w:ascii="Arial" w:hAnsi="Arial" w:cs="Arial"/>
                <w:sz w:val="18"/>
                <w:szCs w:val="18"/>
              </w:rPr>
              <w:t xml:space="preserve"> • </w:t>
            </w:r>
            <w:r w:rsidRPr="007F57D5">
              <w:rPr>
                <w:rFonts w:ascii="Arial" w:hAnsi="Arial" w:cs="Arial"/>
                <w:b/>
                <w:bCs/>
                <w:sz w:val="18"/>
                <w:szCs w:val="18"/>
              </w:rPr>
              <w:t>Chłodnia</w:t>
            </w:r>
            <w:r w:rsidRPr="007F57D5">
              <w:rPr>
                <w:rFonts w:ascii="Arial" w:hAnsi="Arial" w:cs="Arial"/>
                <w:sz w:val="18"/>
                <w:szCs w:val="18"/>
              </w:rPr>
              <w:t xml:space="preserve"> </w:t>
            </w:r>
            <w:r w:rsidRPr="007F57D5">
              <w:rPr>
                <w:rFonts w:ascii="Arial" w:hAnsi="Arial" w:cs="Arial"/>
                <w:b/>
                <w:bCs/>
                <w:sz w:val="18"/>
                <w:szCs w:val="18"/>
              </w:rPr>
              <w:t>odpadów medycznych</w:t>
            </w:r>
            <w:r w:rsidRPr="007F57D5">
              <w:rPr>
                <w:rFonts w:ascii="Arial" w:hAnsi="Arial" w:cs="Arial"/>
                <w:sz w:val="18"/>
                <w:szCs w:val="18"/>
              </w:rPr>
              <w:t xml:space="preserve"> – odpady medyczne mogące uwalniać odory. </w:t>
            </w:r>
            <w:r w:rsidRPr="007F57D5">
              <w:rPr>
                <w:rFonts w:ascii="Arial" w:hAnsi="Arial" w:cs="Arial"/>
                <w:b/>
                <w:bCs/>
                <w:sz w:val="18"/>
                <w:szCs w:val="18"/>
              </w:rPr>
              <w:t xml:space="preserve">Chłodnia wyposażona w system wymuszonej wentylacji z odpowiednim systemem redukcji emisji - filtracji powietrza. </w:t>
            </w:r>
          </w:p>
          <w:p w14:paraId="7D5410EA" w14:textId="77777777" w:rsidR="00023176" w:rsidRPr="007F57D5" w:rsidRDefault="00023176" w:rsidP="000E0F5B">
            <w:pPr>
              <w:jc w:val="both"/>
              <w:rPr>
                <w:rFonts w:ascii="Arial" w:hAnsi="Arial" w:cs="Arial"/>
                <w:sz w:val="18"/>
                <w:szCs w:val="18"/>
              </w:rPr>
            </w:pPr>
            <w:r w:rsidRPr="007F57D5">
              <w:rPr>
                <w:rFonts w:ascii="Calibri" w:hAnsi="Calibri"/>
                <w:b/>
                <w:bCs/>
                <w:sz w:val="22"/>
                <w:szCs w:val="22"/>
                <w:lang w:eastAsia="en-US"/>
              </w:rPr>
              <w:t xml:space="preserve">◦ </w:t>
            </w:r>
            <w:r w:rsidRPr="007F57D5">
              <w:rPr>
                <w:rFonts w:ascii="Arial" w:hAnsi="Arial" w:cs="Arial"/>
                <w:sz w:val="18"/>
                <w:szCs w:val="18"/>
              </w:rPr>
              <w:t xml:space="preserve">W zadaszonych szczelnych zbiornikach dla pozostałych odpadów stałych </w:t>
            </w:r>
            <w:r w:rsidRPr="007F57D5">
              <w:rPr>
                <w:rFonts w:ascii="Arial" w:hAnsi="Arial" w:cs="Arial"/>
                <w:sz w:val="18"/>
                <w:szCs w:val="18"/>
              </w:rPr>
              <w:br/>
              <w:t xml:space="preserve">i półpłynnych (Zbiornik B118, B-212 oraz Zbiornik X-205b. </w:t>
            </w:r>
          </w:p>
          <w:p w14:paraId="1D19DA18" w14:textId="77777777" w:rsidR="00023176" w:rsidRPr="007F57D5" w:rsidRDefault="00023176" w:rsidP="000E0F5B">
            <w:pPr>
              <w:jc w:val="both"/>
              <w:rPr>
                <w:rFonts w:ascii="Arial" w:hAnsi="Arial" w:cs="Arial"/>
                <w:sz w:val="18"/>
                <w:szCs w:val="18"/>
              </w:rPr>
            </w:pPr>
            <w:r w:rsidRPr="007F57D5">
              <w:rPr>
                <w:rFonts w:ascii="Calibri" w:hAnsi="Calibri"/>
                <w:sz w:val="22"/>
                <w:szCs w:val="22"/>
                <w:lang w:eastAsia="en-US"/>
              </w:rPr>
              <w:t>O</w:t>
            </w:r>
            <w:r w:rsidRPr="007F57D5">
              <w:rPr>
                <w:rFonts w:ascii="Arial" w:hAnsi="Arial" w:cs="Arial"/>
                <w:b/>
                <w:bCs/>
                <w:sz w:val="18"/>
                <w:szCs w:val="18"/>
              </w:rPr>
              <w:t xml:space="preserve">dpady płynne mogące powodować emisję lotnych związków będą magazynowane w: </w:t>
            </w:r>
          </w:p>
          <w:p w14:paraId="03D09294" w14:textId="77777777" w:rsidR="00023176" w:rsidRPr="007F57D5" w:rsidRDefault="00023176" w:rsidP="000E0F5B">
            <w:pPr>
              <w:jc w:val="both"/>
              <w:rPr>
                <w:rFonts w:ascii="Arial" w:hAnsi="Arial" w:cs="Arial"/>
                <w:sz w:val="18"/>
                <w:szCs w:val="18"/>
              </w:rPr>
            </w:pPr>
            <w:r w:rsidRPr="007F57D5">
              <w:rPr>
                <w:rFonts w:ascii="Arial" w:hAnsi="Arial" w:cs="Arial"/>
                <w:sz w:val="18"/>
                <w:szCs w:val="18"/>
              </w:rPr>
              <w:t xml:space="preserve">• </w:t>
            </w:r>
            <w:r w:rsidRPr="007F57D5">
              <w:rPr>
                <w:rFonts w:ascii="Arial" w:hAnsi="Arial" w:cs="Arial"/>
                <w:b/>
                <w:bCs/>
                <w:sz w:val="18"/>
                <w:szCs w:val="18"/>
              </w:rPr>
              <w:t>Zbiornik B-118 – B-212</w:t>
            </w:r>
            <w:r w:rsidRPr="007F57D5">
              <w:rPr>
                <w:rFonts w:ascii="Arial" w:hAnsi="Arial" w:cs="Arial"/>
                <w:sz w:val="18"/>
                <w:szCs w:val="18"/>
              </w:rPr>
              <w:t xml:space="preserve"> - odpady płynne mogące powodować emisję lotnych związków. Nad chłodnicą i kominkiem oddechowym zbiorników zabudowane zostaną pakiety z filtrem z węglem aktywnym dla wyłapywania ewentualnych odorów i związków lotnych. Dobrany został filtr MC200-1050 o średnicy przyłącza </w:t>
            </w:r>
            <w:r w:rsidRPr="007F57D5">
              <w:rPr>
                <w:rFonts w:ascii="Arial" w:hAnsi="Arial" w:cs="Arial"/>
                <w:sz w:val="18"/>
                <w:szCs w:val="18"/>
              </w:rPr>
              <w:br/>
            </w:r>
            <w:r w:rsidRPr="007F57D5">
              <w:rPr>
                <w:rFonts w:ascii="Arial" w:hAnsi="Arial" w:cs="Arial"/>
                <w:sz w:val="18"/>
                <w:szCs w:val="18"/>
              </w:rPr>
              <w:lastRenderedPageBreak/>
              <w:t>Ø 200 mm (takiej jak wylot z chłodnicy oparów na kominku oddechowym, aby nie było przewężenia.)</w:t>
            </w:r>
          </w:p>
          <w:p w14:paraId="7393F2A8" w14:textId="77777777" w:rsidR="00023176" w:rsidRPr="007F57D5" w:rsidRDefault="00023176" w:rsidP="000E0F5B">
            <w:pPr>
              <w:jc w:val="both"/>
              <w:rPr>
                <w:rFonts w:ascii="Arial" w:hAnsi="Arial" w:cs="Arial"/>
                <w:sz w:val="18"/>
                <w:szCs w:val="18"/>
              </w:rPr>
            </w:pPr>
            <w:r w:rsidRPr="007F57D5">
              <w:rPr>
                <w:rFonts w:ascii="Arial" w:hAnsi="Arial" w:cs="Arial"/>
                <w:sz w:val="18"/>
                <w:szCs w:val="18"/>
              </w:rPr>
              <w:t>Częstotliwość napełniania zbiorników uzależniona jest ściśle od dostępności odpadów tego typu na rynku.</w:t>
            </w:r>
          </w:p>
          <w:p w14:paraId="0DD10E65" w14:textId="77777777" w:rsidR="00023176" w:rsidRPr="007F57D5" w:rsidRDefault="00023176" w:rsidP="000E0F5B">
            <w:pPr>
              <w:jc w:val="both"/>
              <w:rPr>
                <w:rFonts w:ascii="Arial" w:hAnsi="Arial" w:cs="Arial"/>
                <w:sz w:val="18"/>
                <w:szCs w:val="18"/>
              </w:rPr>
            </w:pPr>
            <w:r w:rsidRPr="007F57D5">
              <w:rPr>
                <w:rFonts w:ascii="Arial" w:hAnsi="Arial" w:cs="Arial"/>
                <w:sz w:val="18"/>
                <w:szCs w:val="18"/>
              </w:rPr>
              <w:t xml:space="preserve">Do zbiornika dobowego B-212 przyjmowane są odpady płynne z beczki asenizacyjnej lub cysterny od zewnętrznych dostawców oraz rurociągiem odwodniona frakcja płynna ze zbiorników M-1. Zbiornik B-212 służy do przyjmowania odpadów płynnych i na bieżąco podczas spalania odpadów poprzez pompę, służy do uzupełniania poziomu w zbiorniku </w:t>
            </w:r>
            <w:r w:rsidRPr="007F57D5">
              <w:rPr>
                <w:rFonts w:ascii="Arial" w:hAnsi="Arial" w:cs="Arial"/>
                <w:sz w:val="18"/>
                <w:szCs w:val="18"/>
              </w:rPr>
              <w:br/>
              <w:t>B-118 .</w:t>
            </w:r>
          </w:p>
          <w:p w14:paraId="2821F9CE" w14:textId="77777777" w:rsidR="00023176" w:rsidRPr="007F57D5" w:rsidRDefault="00023176" w:rsidP="000E0F5B">
            <w:pPr>
              <w:jc w:val="both"/>
              <w:rPr>
                <w:rFonts w:ascii="Arial" w:hAnsi="Arial" w:cs="Arial"/>
                <w:sz w:val="18"/>
                <w:szCs w:val="18"/>
              </w:rPr>
            </w:pPr>
            <w:r w:rsidRPr="007F57D5">
              <w:rPr>
                <w:rFonts w:ascii="Arial" w:hAnsi="Arial" w:cs="Arial"/>
                <w:sz w:val="18"/>
                <w:szCs w:val="18"/>
              </w:rPr>
              <w:t xml:space="preserve">• </w:t>
            </w:r>
            <w:r w:rsidRPr="007F57D5">
              <w:rPr>
                <w:rFonts w:ascii="Arial" w:hAnsi="Arial" w:cs="Arial"/>
                <w:b/>
                <w:bCs/>
                <w:sz w:val="18"/>
                <w:szCs w:val="18"/>
              </w:rPr>
              <w:t>Zbiornik X-205c1</w:t>
            </w:r>
            <w:r w:rsidRPr="007F57D5">
              <w:rPr>
                <w:rFonts w:ascii="Arial" w:hAnsi="Arial" w:cs="Arial"/>
                <w:sz w:val="18"/>
                <w:szCs w:val="18"/>
              </w:rPr>
              <w:t xml:space="preserve"> - odpady stałe </w:t>
            </w:r>
            <w:r w:rsidRPr="007F57D5">
              <w:rPr>
                <w:rFonts w:ascii="Arial" w:hAnsi="Arial" w:cs="Arial"/>
                <w:sz w:val="18"/>
                <w:szCs w:val="18"/>
              </w:rPr>
              <w:br/>
              <w:t>i półpłynne mogące uwalniać odory.</w:t>
            </w:r>
          </w:p>
          <w:p w14:paraId="3A7927C2" w14:textId="5C76C625" w:rsidR="00023176" w:rsidRPr="007F57D5" w:rsidRDefault="00023176" w:rsidP="000E0F5B">
            <w:pPr>
              <w:jc w:val="both"/>
              <w:rPr>
                <w:rFonts w:ascii="Arial" w:hAnsi="Arial" w:cs="Arial"/>
                <w:sz w:val="18"/>
                <w:szCs w:val="18"/>
              </w:rPr>
            </w:pPr>
            <w:r w:rsidRPr="007F57D5">
              <w:rPr>
                <w:rFonts w:ascii="Arial" w:hAnsi="Arial" w:cs="Arial"/>
                <w:sz w:val="18"/>
                <w:szCs w:val="18"/>
              </w:rPr>
              <w:t xml:space="preserve">Zbiornik X-205c1 jest zadaszony </w:t>
            </w:r>
            <w:r w:rsidRPr="007F57D5">
              <w:rPr>
                <w:rFonts w:ascii="Arial" w:hAnsi="Arial" w:cs="Arial"/>
                <w:sz w:val="18"/>
                <w:szCs w:val="18"/>
              </w:rPr>
              <w:br/>
              <w:t>i obudowany z trzech stron ścianą żelbetową</w:t>
            </w:r>
            <w:r w:rsidRPr="007F57D5">
              <w:rPr>
                <w:rFonts w:ascii="Arial" w:hAnsi="Arial" w:cs="Arial"/>
                <w:strike/>
                <w:sz w:val="18"/>
                <w:szCs w:val="18"/>
              </w:rPr>
              <w:t>.</w:t>
            </w:r>
            <w:r w:rsidRPr="007F57D5">
              <w:rPr>
                <w:rFonts w:ascii="Arial" w:hAnsi="Arial" w:cs="Arial"/>
                <w:sz w:val="18"/>
                <w:szCs w:val="18"/>
              </w:rPr>
              <w:t xml:space="preserve"> </w:t>
            </w:r>
          </w:p>
          <w:p w14:paraId="54F701BC" w14:textId="77777777" w:rsidR="00023176" w:rsidRPr="007F57D5" w:rsidRDefault="00023176" w:rsidP="000E0F5B">
            <w:pPr>
              <w:jc w:val="both"/>
              <w:rPr>
                <w:rFonts w:ascii="Arial" w:hAnsi="Arial" w:cs="Arial"/>
                <w:sz w:val="18"/>
                <w:szCs w:val="18"/>
              </w:rPr>
            </w:pPr>
            <w:r w:rsidRPr="007F57D5">
              <w:rPr>
                <w:rFonts w:ascii="Arial" w:hAnsi="Arial" w:cs="Arial"/>
                <w:sz w:val="18"/>
                <w:szCs w:val="18"/>
              </w:rPr>
              <w:t xml:space="preserve">Zbiornik wyposażony przykrywany roletą </w:t>
            </w:r>
            <w:r w:rsidRPr="007F57D5">
              <w:rPr>
                <w:rFonts w:ascii="Arial" w:hAnsi="Arial" w:cs="Arial"/>
                <w:sz w:val="18"/>
                <w:szCs w:val="18"/>
              </w:rPr>
              <w:br/>
              <w:t xml:space="preserve">z materiałem pochłaniającym, który spowoduje ograniczenie emisji związków </w:t>
            </w:r>
            <w:proofErr w:type="spellStart"/>
            <w:r w:rsidRPr="007F57D5">
              <w:rPr>
                <w:rFonts w:ascii="Arial" w:hAnsi="Arial" w:cs="Arial"/>
                <w:sz w:val="18"/>
                <w:szCs w:val="18"/>
              </w:rPr>
              <w:t>odorowych</w:t>
            </w:r>
            <w:proofErr w:type="spellEnd"/>
            <w:r w:rsidRPr="007F57D5">
              <w:rPr>
                <w:rFonts w:ascii="Arial" w:hAnsi="Arial" w:cs="Arial"/>
                <w:sz w:val="18"/>
                <w:szCs w:val="18"/>
              </w:rPr>
              <w:t>.</w:t>
            </w:r>
          </w:p>
        </w:tc>
        <w:tc>
          <w:tcPr>
            <w:tcW w:w="1217" w:type="dxa"/>
            <w:vMerge w:val="restart"/>
            <w:shd w:val="clear" w:color="auto" w:fill="FFFFFF" w:themeFill="background1"/>
          </w:tcPr>
          <w:p w14:paraId="230A7558"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r>
      <w:tr w:rsidR="007F57D5" w:rsidRPr="007F57D5" w14:paraId="7DDB1011" w14:textId="77777777" w:rsidTr="00023176">
        <w:tc>
          <w:tcPr>
            <w:tcW w:w="622" w:type="dxa"/>
            <w:vMerge/>
            <w:shd w:val="clear" w:color="auto" w:fill="FFFFFF" w:themeFill="background1"/>
          </w:tcPr>
          <w:p w14:paraId="5720BDC9"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1E1DA48F"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Arial" w:hAnsi="Arial" w:cs="Arial"/>
                <w:kern w:val="1"/>
                <w:sz w:val="18"/>
                <w:szCs w:val="18"/>
              </w:rPr>
              <w:t xml:space="preserve">— </w:t>
            </w:r>
            <w:r w:rsidRPr="007F57D5">
              <w:rPr>
                <w:rFonts w:ascii="Arial" w:eastAsia="Times New Roman" w:hAnsi="Arial" w:cs="Arial"/>
                <w:kern w:val="1"/>
                <w:sz w:val="18"/>
                <w:szCs w:val="18"/>
              </w:rPr>
              <w:t xml:space="preserve">magazynować odpady płynne </w:t>
            </w:r>
            <w:r w:rsidRPr="007F57D5">
              <w:rPr>
                <w:rFonts w:ascii="Arial" w:eastAsia="Times New Roman" w:hAnsi="Arial" w:cs="Arial"/>
                <w:kern w:val="1"/>
                <w:sz w:val="18"/>
                <w:szCs w:val="18"/>
              </w:rPr>
              <w:br/>
              <w:t>w zbiornikach pod odpowiednim ciśnieniem i połączyć kanałami zawory zbiornika z systemem doprowadzania powietrza do spalania lub innym odpowiednim systemem redukcji emisji;</w:t>
            </w:r>
          </w:p>
        </w:tc>
        <w:tc>
          <w:tcPr>
            <w:tcW w:w="3553" w:type="dxa"/>
            <w:shd w:val="clear" w:color="auto" w:fill="FFFFFF" w:themeFill="background1"/>
            <w:vAlign w:val="center"/>
          </w:tcPr>
          <w:p w14:paraId="723EC1EF" w14:textId="77777777" w:rsidR="00023176" w:rsidRPr="007F57D5" w:rsidRDefault="00023176" w:rsidP="00023176">
            <w:pPr>
              <w:jc w:val="both"/>
              <w:rPr>
                <w:rFonts w:ascii="Arial" w:hAnsi="Arial" w:cs="Arial"/>
                <w:sz w:val="18"/>
                <w:szCs w:val="18"/>
              </w:rPr>
            </w:pPr>
            <w:r w:rsidRPr="007F57D5">
              <w:rPr>
                <w:rFonts w:ascii="Arial" w:hAnsi="Arial" w:cs="Arial"/>
                <w:sz w:val="18"/>
                <w:szCs w:val="18"/>
              </w:rPr>
              <w:t xml:space="preserve">• </w:t>
            </w:r>
            <w:r w:rsidRPr="007F57D5">
              <w:rPr>
                <w:rFonts w:ascii="Arial" w:hAnsi="Arial" w:cs="Arial"/>
                <w:b/>
                <w:bCs/>
                <w:sz w:val="18"/>
                <w:szCs w:val="18"/>
              </w:rPr>
              <w:t>Zbiornik B-118 – B-212</w:t>
            </w:r>
            <w:r w:rsidRPr="007F57D5">
              <w:rPr>
                <w:rFonts w:ascii="Arial" w:hAnsi="Arial" w:cs="Arial"/>
                <w:sz w:val="18"/>
                <w:szCs w:val="18"/>
              </w:rPr>
              <w:t xml:space="preserve"> - odpady płynne mogące powodować emisję lotnych związków. </w:t>
            </w:r>
          </w:p>
          <w:p w14:paraId="6CA2F2AB" w14:textId="77777777" w:rsidR="00023176" w:rsidRPr="007F57D5" w:rsidRDefault="00023176" w:rsidP="00023176">
            <w:pPr>
              <w:jc w:val="both"/>
              <w:rPr>
                <w:rFonts w:ascii="Arial" w:hAnsi="Arial" w:cs="Arial"/>
                <w:sz w:val="18"/>
                <w:szCs w:val="18"/>
              </w:rPr>
            </w:pPr>
            <w:r w:rsidRPr="007F57D5">
              <w:rPr>
                <w:rFonts w:ascii="Arial" w:hAnsi="Arial" w:cs="Arial"/>
                <w:sz w:val="18"/>
                <w:szCs w:val="18"/>
              </w:rPr>
              <w:t xml:space="preserve">Magazynowanie odpadów płynnych, mogących wydzielać lotne związki, realizowane jest w szczelnych zbiornikach B-118 i B-212, które wyposażone są </w:t>
            </w:r>
            <w:r w:rsidRPr="007F57D5">
              <w:rPr>
                <w:rFonts w:ascii="Arial" w:hAnsi="Arial" w:cs="Arial"/>
                <w:sz w:val="18"/>
                <w:szCs w:val="18"/>
              </w:rPr>
              <w:br/>
              <w:t xml:space="preserve">w skraplacze oparów. Takie rozwiązanie redukuje ilość oparów emitowanych </w:t>
            </w:r>
            <w:r w:rsidRPr="007F57D5">
              <w:rPr>
                <w:rFonts w:ascii="Arial" w:hAnsi="Arial" w:cs="Arial"/>
                <w:sz w:val="18"/>
                <w:szCs w:val="18"/>
              </w:rPr>
              <w:br/>
              <w:t xml:space="preserve">i zawraca skropliny odpadu do zbiornika. Dodatkowo w zbiornikach B-118 </w:t>
            </w:r>
            <w:r w:rsidRPr="007F57D5">
              <w:rPr>
                <w:rFonts w:ascii="Arial" w:hAnsi="Arial" w:cs="Arial"/>
                <w:sz w:val="18"/>
                <w:szCs w:val="18"/>
              </w:rPr>
              <w:br/>
              <w:t xml:space="preserve">i B-212 magazynowane są różnego rodzaju odpady płynne, a ich mieszanina zmniejsza prężność par, co przekłada się na ich mniejszą emisję. Nad chłodnicą </w:t>
            </w:r>
            <w:r w:rsidRPr="007F57D5">
              <w:rPr>
                <w:rFonts w:ascii="Arial" w:hAnsi="Arial" w:cs="Arial"/>
                <w:sz w:val="18"/>
                <w:szCs w:val="18"/>
              </w:rPr>
              <w:br/>
              <w:t xml:space="preserve">i kominkiem oddechowym zbiorników zabudowane zostaną pakiety z filtrem </w:t>
            </w:r>
            <w:r w:rsidRPr="007F57D5">
              <w:rPr>
                <w:rFonts w:ascii="Arial" w:hAnsi="Arial" w:cs="Arial"/>
                <w:sz w:val="18"/>
                <w:szCs w:val="18"/>
              </w:rPr>
              <w:br/>
              <w:t>z węglem aktywnym dla wyłapywania ewentualnych odorów i związków lotnych.</w:t>
            </w:r>
          </w:p>
          <w:p w14:paraId="42448C46" w14:textId="77777777" w:rsidR="00023176" w:rsidRPr="007F57D5" w:rsidRDefault="00023176" w:rsidP="00023176">
            <w:pPr>
              <w:jc w:val="both"/>
              <w:rPr>
                <w:rFonts w:ascii="Arial" w:hAnsi="Arial" w:cs="Arial"/>
                <w:sz w:val="18"/>
                <w:szCs w:val="18"/>
              </w:rPr>
            </w:pPr>
            <w:r w:rsidRPr="007F57D5">
              <w:rPr>
                <w:rFonts w:ascii="Arial" w:hAnsi="Arial" w:cs="Arial"/>
                <w:sz w:val="18"/>
                <w:szCs w:val="18"/>
              </w:rPr>
              <w:t xml:space="preserve">Dobrany został filtr MC200-1050 </w:t>
            </w:r>
            <w:r w:rsidRPr="007F57D5">
              <w:rPr>
                <w:rFonts w:ascii="Arial" w:hAnsi="Arial" w:cs="Arial"/>
                <w:sz w:val="18"/>
                <w:szCs w:val="18"/>
              </w:rPr>
              <w:br/>
              <w:t>o średnicy przyłącza Ø 200 mm (takiej jak wylot z chłodnicy oparów na kominku oddechowym, aby nie było przewężenia.)</w:t>
            </w:r>
          </w:p>
        </w:tc>
        <w:tc>
          <w:tcPr>
            <w:tcW w:w="1217" w:type="dxa"/>
            <w:vMerge/>
            <w:shd w:val="clear" w:color="auto" w:fill="FFFFFF" w:themeFill="background1"/>
          </w:tcPr>
          <w:p w14:paraId="5AC62089"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r>
      <w:tr w:rsidR="007F57D5" w:rsidRPr="007F57D5" w14:paraId="3B22043D" w14:textId="77777777" w:rsidTr="00023176">
        <w:trPr>
          <w:trHeight w:val="2917"/>
        </w:trPr>
        <w:tc>
          <w:tcPr>
            <w:tcW w:w="622" w:type="dxa"/>
            <w:vMerge/>
            <w:shd w:val="clear" w:color="auto" w:fill="FFFFFF" w:themeFill="background1"/>
          </w:tcPr>
          <w:p w14:paraId="58045662"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c>
          <w:tcPr>
            <w:tcW w:w="3677" w:type="dxa"/>
            <w:shd w:val="clear" w:color="auto" w:fill="FFFFFF" w:themeFill="background1"/>
          </w:tcPr>
          <w:p w14:paraId="3972D155"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Arial" w:hAnsi="Arial" w:cs="Arial"/>
                <w:kern w:val="1"/>
                <w:sz w:val="18"/>
                <w:szCs w:val="18"/>
              </w:rPr>
              <w:t xml:space="preserve">— </w:t>
            </w:r>
            <w:r w:rsidRPr="007F57D5">
              <w:rPr>
                <w:rFonts w:ascii="Arial" w:eastAsia="Times New Roman" w:hAnsi="Arial" w:cs="Arial"/>
                <w:kern w:val="1"/>
                <w:sz w:val="18"/>
                <w:szCs w:val="18"/>
              </w:rPr>
              <w:t xml:space="preserve">kontrolować ryzyko emisji odorów </w:t>
            </w:r>
            <w:r w:rsidRPr="007F57D5">
              <w:rPr>
                <w:rFonts w:ascii="Arial" w:eastAsia="Times New Roman" w:hAnsi="Arial" w:cs="Arial"/>
                <w:b/>
                <w:bCs/>
                <w:kern w:val="1"/>
                <w:sz w:val="18"/>
                <w:szCs w:val="18"/>
              </w:rPr>
              <w:t>podczas okresów całkowitego wyłączenia</w:t>
            </w:r>
            <w:r w:rsidRPr="007F57D5">
              <w:rPr>
                <w:rFonts w:ascii="Arial" w:eastAsia="Times New Roman" w:hAnsi="Arial" w:cs="Arial"/>
                <w:kern w:val="1"/>
                <w:sz w:val="18"/>
                <w:szCs w:val="18"/>
              </w:rPr>
              <w:t xml:space="preserve">, </w:t>
            </w:r>
            <w:r w:rsidRPr="007F57D5">
              <w:rPr>
                <w:rFonts w:ascii="Arial" w:eastAsia="Times New Roman" w:hAnsi="Arial" w:cs="Arial"/>
                <w:b/>
                <w:bCs/>
                <w:kern w:val="1"/>
                <w:sz w:val="18"/>
                <w:szCs w:val="18"/>
              </w:rPr>
              <w:t>gdy nie jest dostępna przepustowość spalania,</w:t>
            </w:r>
            <w:r w:rsidRPr="007F57D5">
              <w:rPr>
                <w:rFonts w:ascii="Arial" w:eastAsia="Times New Roman" w:hAnsi="Arial" w:cs="Arial"/>
                <w:kern w:val="1"/>
                <w:sz w:val="18"/>
                <w:szCs w:val="18"/>
              </w:rPr>
              <w:t xml:space="preserve"> np. poprzez:</w:t>
            </w:r>
          </w:p>
          <w:p w14:paraId="04D57AA8"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 kierowanie odprowadzanego kanałami lub odciąganego powietrza do alternatywnego systemu redukcji emisji, takiego jak płuczka gazowa mokra lub stałe złoże adsorpcyjne,</w:t>
            </w:r>
          </w:p>
          <w:p w14:paraId="0CCF2B2B"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 zminimalizowanie ilości magazynowanych odpadów, np. poprzez przerywanie, ograniczanie lub przekierowywanie dostaw odpadów w ramach gospodarowania strumieniami odpadów (zob. BAT 9),</w:t>
            </w:r>
          </w:p>
          <w:p w14:paraId="02B7C394" w14:textId="77777777" w:rsidR="00023176" w:rsidRPr="007F57D5" w:rsidRDefault="00023176" w:rsidP="00023176">
            <w:pPr>
              <w:widowControl w:val="0"/>
              <w:suppressLineNumbers/>
              <w:suppressAutoHyphens/>
              <w:rPr>
                <w:rFonts w:ascii="Arial" w:eastAsia="Times New Roman" w:hAnsi="Arial" w:cs="Arial"/>
                <w:kern w:val="1"/>
                <w:sz w:val="18"/>
                <w:szCs w:val="18"/>
              </w:rPr>
            </w:pPr>
            <w:r w:rsidRPr="007F57D5">
              <w:rPr>
                <w:rFonts w:ascii="Arial" w:eastAsia="Times New Roman" w:hAnsi="Arial" w:cs="Arial"/>
                <w:kern w:val="1"/>
                <w:sz w:val="18"/>
                <w:szCs w:val="18"/>
              </w:rPr>
              <w:t>* magazynowanie odpadów w prawidłowo uszczelnionych belach.</w:t>
            </w:r>
          </w:p>
        </w:tc>
        <w:tc>
          <w:tcPr>
            <w:tcW w:w="3553" w:type="dxa"/>
            <w:shd w:val="clear" w:color="auto" w:fill="FFFFFF" w:themeFill="background1"/>
            <w:vAlign w:val="center"/>
          </w:tcPr>
          <w:p w14:paraId="5ED6A5A8" w14:textId="77777777" w:rsidR="00023176" w:rsidRPr="007F57D5" w:rsidRDefault="00023176" w:rsidP="00023176">
            <w:pPr>
              <w:rPr>
                <w:rFonts w:ascii="Arial" w:hAnsi="Arial" w:cs="Arial"/>
                <w:sz w:val="18"/>
                <w:szCs w:val="18"/>
              </w:rPr>
            </w:pPr>
          </w:p>
          <w:p w14:paraId="6B9E1445" w14:textId="77777777" w:rsidR="00023176" w:rsidRPr="007F57D5" w:rsidRDefault="00023176" w:rsidP="00023176">
            <w:pPr>
              <w:jc w:val="both"/>
              <w:rPr>
                <w:rFonts w:ascii="Arial" w:hAnsi="Arial" w:cs="Arial"/>
                <w:sz w:val="18"/>
                <w:szCs w:val="18"/>
              </w:rPr>
            </w:pPr>
            <w:r w:rsidRPr="007F57D5">
              <w:rPr>
                <w:rFonts w:ascii="Arial" w:hAnsi="Arial" w:cs="Arial"/>
                <w:sz w:val="18"/>
                <w:szCs w:val="18"/>
              </w:rPr>
              <w:t xml:space="preserve">Podczas remontu instalacji nie są przyjmowane odpady stwarzające ryzyko emisji odorów, a ilość przyjmowanych odpadów jest ograniczana zgodnie </w:t>
            </w:r>
            <w:r w:rsidRPr="007F57D5">
              <w:rPr>
                <w:rFonts w:ascii="Arial" w:hAnsi="Arial" w:cs="Arial"/>
                <w:sz w:val="18"/>
                <w:szCs w:val="18"/>
              </w:rPr>
              <w:br/>
              <w:t xml:space="preserve">z „Procedurą przyjmowania, magazynowania i bilansowania odpadów na spalarni odpadów”. </w:t>
            </w:r>
          </w:p>
          <w:p w14:paraId="2A7C7DAC" w14:textId="77777777" w:rsidR="00023176" w:rsidRPr="007F57D5" w:rsidRDefault="00023176" w:rsidP="00023176">
            <w:pPr>
              <w:widowControl w:val="0"/>
              <w:suppressLineNumbers/>
              <w:suppressAutoHyphens/>
              <w:jc w:val="both"/>
              <w:rPr>
                <w:rFonts w:ascii="Arial" w:eastAsia="Times New Roman" w:hAnsi="Arial" w:cs="Arial"/>
                <w:kern w:val="1"/>
                <w:sz w:val="18"/>
                <w:szCs w:val="18"/>
              </w:rPr>
            </w:pPr>
            <w:r w:rsidRPr="007F57D5">
              <w:rPr>
                <w:rFonts w:ascii="Arial" w:eastAsia="Times New Roman" w:hAnsi="Arial" w:cs="Arial"/>
                <w:kern w:val="1"/>
                <w:sz w:val="18"/>
                <w:szCs w:val="18"/>
              </w:rPr>
              <w:t>Przez cały czas pracy instalacji prowadzący stara się minimalizować ilość magazynowanych odpadów szczególnie tych, które powodują powstawanie odorów. Przed okresem planowanego postoju odpady nie są przyjmowane lub ich dostawy są ograniczane.</w:t>
            </w:r>
          </w:p>
        </w:tc>
        <w:tc>
          <w:tcPr>
            <w:tcW w:w="1217" w:type="dxa"/>
            <w:vMerge/>
            <w:shd w:val="clear" w:color="auto" w:fill="FFFFFF" w:themeFill="background1"/>
          </w:tcPr>
          <w:p w14:paraId="04EE0AD3" w14:textId="77777777" w:rsidR="00023176" w:rsidRPr="007F57D5" w:rsidRDefault="00023176" w:rsidP="00023176">
            <w:pPr>
              <w:widowControl w:val="0"/>
              <w:suppressLineNumbers/>
              <w:suppressAutoHyphens/>
              <w:snapToGrid w:val="0"/>
              <w:rPr>
                <w:rFonts w:ascii="Arial" w:eastAsia="Times New Roman" w:hAnsi="Arial" w:cs="Arial"/>
                <w:kern w:val="1"/>
                <w:sz w:val="18"/>
                <w:szCs w:val="18"/>
              </w:rPr>
            </w:pPr>
          </w:p>
        </w:tc>
      </w:tr>
      <w:bookmarkEnd w:id="33"/>
      <w:tr w:rsidR="007F57D5" w:rsidRPr="007F57D5" w14:paraId="7926BD2E" w14:textId="77777777" w:rsidTr="00023176">
        <w:tc>
          <w:tcPr>
            <w:tcW w:w="622" w:type="dxa"/>
            <w:shd w:val="clear" w:color="auto" w:fill="FFFFFF" w:themeFill="background1"/>
          </w:tcPr>
          <w:p w14:paraId="4032152B" w14:textId="77777777" w:rsidR="00023176" w:rsidRPr="000E0F5B" w:rsidRDefault="00023176" w:rsidP="00023176">
            <w:pPr>
              <w:widowControl w:val="0"/>
              <w:suppressLineNumbers/>
              <w:suppressAutoHyphens/>
              <w:rPr>
                <w:rFonts w:ascii="Arial" w:eastAsia="Times New Roman" w:hAnsi="Arial" w:cs="Arial"/>
                <w:kern w:val="1"/>
                <w:sz w:val="18"/>
                <w:szCs w:val="18"/>
              </w:rPr>
            </w:pPr>
            <w:r w:rsidRPr="000E0F5B">
              <w:rPr>
                <w:rFonts w:ascii="Arial" w:eastAsia="Times New Roman" w:hAnsi="Arial" w:cs="Arial"/>
                <w:kern w:val="1"/>
                <w:sz w:val="18"/>
                <w:szCs w:val="18"/>
              </w:rPr>
              <w:t>BAT 29</w:t>
            </w:r>
          </w:p>
        </w:tc>
        <w:tc>
          <w:tcPr>
            <w:tcW w:w="3677" w:type="dxa"/>
            <w:shd w:val="clear" w:color="auto" w:fill="FFFFFF" w:themeFill="background1"/>
          </w:tcPr>
          <w:p w14:paraId="5C62EEEE" w14:textId="77777777" w:rsidR="00023176" w:rsidRPr="000E0F5B" w:rsidRDefault="00023176" w:rsidP="00023176">
            <w:pPr>
              <w:jc w:val="both"/>
              <w:rPr>
                <w:rFonts w:ascii="Arial" w:hAnsi="Arial" w:cs="Arial"/>
                <w:sz w:val="18"/>
                <w:szCs w:val="18"/>
              </w:rPr>
            </w:pPr>
            <w:r w:rsidRPr="000E0F5B">
              <w:rPr>
                <w:rFonts w:ascii="Arial" w:eastAsia="Times New Roman" w:hAnsi="Arial" w:cs="Arial"/>
                <w:b/>
                <w:bCs/>
                <w:sz w:val="18"/>
                <w:szCs w:val="18"/>
              </w:rPr>
              <w:t xml:space="preserve">Aby ograniczyć zorganizowane emisje NOX do powietrza przy jednoczesnym ograniczaniu emisji CO and N2O ze spalania odpadów oraz emisji NH3 ze stosowania SNCR lub SCR, w ramach BAT należy stosować odpowiednią kombinację poniższych technik.  </w:t>
            </w:r>
          </w:p>
          <w:p w14:paraId="5A751845" w14:textId="77777777" w:rsidR="00023176" w:rsidRPr="000E0F5B" w:rsidRDefault="00023176" w:rsidP="00023176">
            <w:pPr>
              <w:jc w:val="both"/>
              <w:rPr>
                <w:rFonts w:ascii="Arial" w:hAnsi="Arial" w:cs="Arial"/>
                <w:sz w:val="18"/>
                <w:szCs w:val="18"/>
              </w:rPr>
            </w:pPr>
            <w:r w:rsidRPr="000E0F5B">
              <w:rPr>
                <w:rFonts w:ascii="Arial" w:eastAsia="Times New Roman" w:hAnsi="Arial" w:cs="Arial"/>
                <w:b/>
                <w:bCs/>
                <w:sz w:val="18"/>
                <w:szCs w:val="18"/>
              </w:rPr>
              <w:t>a)    Optymalizacja procesu spalania sekcja 2</w:t>
            </w:r>
            <w:r w:rsidRPr="000E0F5B">
              <w:rPr>
                <w:rFonts w:ascii="Arial" w:eastAsia="Times New Roman" w:hAnsi="Arial" w:cs="Arial"/>
                <w:sz w:val="18"/>
                <w:szCs w:val="18"/>
              </w:rPr>
              <w:t>.1.</w:t>
            </w:r>
          </w:p>
          <w:p w14:paraId="5930F9EA" w14:textId="77777777" w:rsidR="00023176" w:rsidRPr="000E0F5B" w:rsidRDefault="00023176" w:rsidP="00023176">
            <w:pPr>
              <w:jc w:val="both"/>
              <w:rPr>
                <w:rFonts w:ascii="Arial" w:hAnsi="Arial" w:cs="Arial"/>
                <w:sz w:val="18"/>
                <w:szCs w:val="18"/>
              </w:rPr>
            </w:pPr>
            <w:r w:rsidRPr="000E0F5B">
              <w:rPr>
                <w:rFonts w:ascii="Arial" w:eastAsia="Times New Roman" w:hAnsi="Arial" w:cs="Arial"/>
                <w:sz w:val="18"/>
                <w:szCs w:val="18"/>
              </w:rPr>
              <w:t xml:space="preserve">Optymalizacja szybkości podawania odpadów i ich składu , temperatury oraz natężenia przepływu i punktów wtrysku pierwotnego i wtórnego powietrza do spalania, w celu skutecznego utleniania związków organicznych przy jednoczesnym zmniejszeniu wytwarzania </w:t>
            </w:r>
            <w:proofErr w:type="spellStart"/>
            <w:r w:rsidRPr="000E0F5B">
              <w:rPr>
                <w:rFonts w:ascii="Arial" w:eastAsia="Times New Roman" w:hAnsi="Arial" w:cs="Arial"/>
                <w:sz w:val="18"/>
                <w:szCs w:val="18"/>
              </w:rPr>
              <w:t>NOx</w:t>
            </w:r>
            <w:proofErr w:type="spellEnd"/>
            <w:r w:rsidRPr="000E0F5B">
              <w:rPr>
                <w:rFonts w:ascii="Arial" w:eastAsia="Times New Roman" w:hAnsi="Arial" w:cs="Arial"/>
                <w:sz w:val="18"/>
                <w:szCs w:val="18"/>
              </w:rPr>
              <w:t>.</w:t>
            </w:r>
          </w:p>
          <w:p w14:paraId="46F06099" w14:textId="77777777" w:rsidR="00023176" w:rsidRPr="000E0F5B" w:rsidRDefault="00023176" w:rsidP="00023176">
            <w:pPr>
              <w:jc w:val="both"/>
              <w:rPr>
                <w:rFonts w:ascii="Arial" w:hAnsi="Arial" w:cs="Arial"/>
                <w:sz w:val="18"/>
                <w:szCs w:val="18"/>
              </w:rPr>
            </w:pPr>
            <w:r w:rsidRPr="000E0F5B">
              <w:rPr>
                <w:rFonts w:ascii="Arial" w:eastAsia="Times New Roman" w:hAnsi="Arial" w:cs="Arial"/>
                <w:sz w:val="18"/>
                <w:szCs w:val="18"/>
              </w:rPr>
              <w:t>Optymalizacja konstrukcji i działania pieca (np. temperatury i turbulencji salin, czasu przebywania spalin i odpadów, poziomu tlenu, mieszania odpadów).</w:t>
            </w:r>
          </w:p>
          <w:p w14:paraId="0EB69837" w14:textId="77777777" w:rsidR="00023176" w:rsidRPr="000E0F5B" w:rsidRDefault="00023176" w:rsidP="00023176">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b)   Recyrkulacja spalin,</w:t>
            </w:r>
          </w:p>
          <w:p w14:paraId="0DFA262A" w14:textId="77777777" w:rsidR="00023176" w:rsidRPr="000E0F5B" w:rsidRDefault="00023176" w:rsidP="00023176">
            <w:pPr>
              <w:jc w:val="both"/>
              <w:rPr>
                <w:rFonts w:ascii="Arial" w:hAnsi="Arial" w:cs="Arial"/>
                <w:b/>
                <w:bCs/>
                <w:sz w:val="18"/>
                <w:szCs w:val="18"/>
              </w:rPr>
            </w:pPr>
            <w:r w:rsidRPr="000E0F5B">
              <w:rPr>
                <w:rFonts w:ascii="Arial" w:eastAsia="Times New Roman" w:hAnsi="Arial" w:cs="Arial"/>
                <w:b/>
                <w:bCs/>
                <w:sz w:val="18"/>
                <w:szCs w:val="18"/>
              </w:rPr>
              <w:t>c)    Selektywna redukcja niekatalityczna (SNCR)</w:t>
            </w:r>
          </w:p>
          <w:p w14:paraId="5096C4DE" w14:textId="77777777" w:rsidR="00023176" w:rsidRPr="000E0F5B" w:rsidRDefault="00023176" w:rsidP="00023176">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d)   Selektywna redukcja katalityczna (SCR),</w:t>
            </w:r>
          </w:p>
          <w:p w14:paraId="430B478C" w14:textId="77777777" w:rsidR="00023176" w:rsidRPr="000E0F5B" w:rsidRDefault="00023176" w:rsidP="00023176">
            <w:pPr>
              <w:jc w:val="both"/>
              <w:rPr>
                <w:rFonts w:ascii="Arial" w:hAnsi="Arial" w:cs="Arial"/>
                <w:sz w:val="18"/>
                <w:szCs w:val="18"/>
              </w:rPr>
            </w:pPr>
            <w:r w:rsidRPr="000E0F5B">
              <w:rPr>
                <w:rFonts w:ascii="Arial" w:eastAsia="Times New Roman" w:hAnsi="Arial" w:cs="Arial"/>
                <w:sz w:val="18"/>
                <w:szCs w:val="18"/>
              </w:rPr>
              <w:t>e)   Katalityczne filtry workowe</w:t>
            </w:r>
          </w:p>
          <w:p w14:paraId="22C4A9F7" w14:textId="77777777" w:rsidR="00023176" w:rsidRPr="000E0F5B" w:rsidRDefault="00023176" w:rsidP="00023176">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 xml:space="preserve">f)   Optymalizacja metod projektowania </w:t>
            </w:r>
            <w:r w:rsidRPr="000E0F5B">
              <w:rPr>
                <w:rFonts w:ascii="Arial" w:eastAsia="Times New Roman" w:hAnsi="Arial" w:cs="Arial"/>
                <w:kern w:val="1"/>
                <w:sz w:val="18"/>
                <w:szCs w:val="18"/>
              </w:rPr>
              <w:br/>
              <w:t>i działania SNCR/SCR,</w:t>
            </w:r>
          </w:p>
          <w:p w14:paraId="6DB935FB" w14:textId="77777777" w:rsidR="00023176" w:rsidRPr="000E0F5B" w:rsidRDefault="00023176" w:rsidP="00023176">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g)    Płuczka gazowa mokra.</w:t>
            </w:r>
          </w:p>
          <w:p w14:paraId="7558C26F" w14:textId="77777777" w:rsidR="00023176" w:rsidRPr="000E0F5B" w:rsidRDefault="00023176" w:rsidP="00023176">
            <w:pPr>
              <w:autoSpaceDE w:val="0"/>
              <w:autoSpaceDN w:val="0"/>
              <w:adjustRightInd w:val="0"/>
              <w:jc w:val="both"/>
              <w:rPr>
                <w:rFonts w:ascii="Arial" w:eastAsia="Times New Roman" w:hAnsi="Arial" w:cs="Arial"/>
                <w:sz w:val="18"/>
                <w:szCs w:val="18"/>
              </w:rPr>
            </w:pPr>
            <w:r w:rsidRPr="000E0F5B">
              <w:rPr>
                <w:rFonts w:ascii="Arial" w:eastAsia="Times New Roman" w:hAnsi="Arial" w:cs="Arial"/>
                <w:b/>
                <w:sz w:val="18"/>
                <w:szCs w:val="18"/>
              </w:rPr>
              <w:t>Tabela 6</w:t>
            </w:r>
          </w:p>
          <w:p w14:paraId="69281E06" w14:textId="77777777" w:rsidR="00023176" w:rsidRPr="000E0F5B" w:rsidRDefault="00023176" w:rsidP="00023176">
            <w:pPr>
              <w:autoSpaceDE w:val="0"/>
              <w:autoSpaceDN w:val="0"/>
              <w:adjustRightInd w:val="0"/>
              <w:jc w:val="both"/>
              <w:rPr>
                <w:rFonts w:ascii="Arial" w:eastAsia="Times New Roman" w:hAnsi="Arial" w:cs="Arial"/>
                <w:sz w:val="18"/>
                <w:szCs w:val="18"/>
              </w:rPr>
            </w:pPr>
            <w:r w:rsidRPr="000E0F5B">
              <w:rPr>
                <w:rFonts w:ascii="Arial" w:eastAsia="Times New Roman" w:hAnsi="Arial" w:cs="Arial"/>
                <w:b/>
                <w:sz w:val="18"/>
                <w:szCs w:val="18"/>
              </w:rPr>
              <w:t xml:space="preserve">Wymagane poziomy emisji BAT- AEL </w:t>
            </w:r>
            <w:r w:rsidRPr="000E0F5B">
              <w:rPr>
                <w:rFonts w:ascii="Arial" w:eastAsia="Times New Roman" w:hAnsi="Arial" w:cs="Arial"/>
                <w:b/>
                <w:sz w:val="18"/>
                <w:szCs w:val="18"/>
              </w:rPr>
              <w:br/>
              <w:t xml:space="preserve">w odniesieniu do emisji zorganizowanych </w:t>
            </w:r>
            <w:proofErr w:type="spellStart"/>
            <w:r w:rsidRPr="000E0F5B">
              <w:rPr>
                <w:rFonts w:ascii="Arial" w:eastAsia="Times New Roman" w:hAnsi="Arial" w:cs="Arial"/>
                <w:b/>
                <w:bCs/>
                <w:sz w:val="18"/>
                <w:szCs w:val="18"/>
              </w:rPr>
              <w:t>NOx</w:t>
            </w:r>
            <w:proofErr w:type="spellEnd"/>
            <w:r w:rsidRPr="000E0F5B">
              <w:rPr>
                <w:rFonts w:ascii="Arial" w:eastAsia="Times New Roman" w:hAnsi="Arial" w:cs="Arial"/>
                <w:b/>
                <w:bCs/>
                <w:sz w:val="18"/>
                <w:szCs w:val="18"/>
              </w:rPr>
              <w:t xml:space="preserve"> i CO</w:t>
            </w:r>
            <w:r w:rsidRPr="000E0F5B">
              <w:rPr>
                <w:rFonts w:ascii="Arial" w:eastAsia="Times New Roman" w:hAnsi="Arial" w:cs="Arial"/>
                <w:sz w:val="18"/>
                <w:szCs w:val="18"/>
              </w:rPr>
              <w:t xml:space="preserve"> </w:t>
            </w:r>
            <w:r w:rsidRPr="000E0F5B">
              <w:rPr>
                <w:rFonts w:ascii="Arial" w:eastAsia="Times New Roman" w:hAnsi="Arial" w:cs="Arial"/>
                <w:b/>
                <w:sz w:val="18"/>
                <w:szCs w:val="18"/>
              </w:rPr>
              <w:t>do powietrza ze spalania odpadów oraz w odniesieniu do zorganizowanych emisji NH3 do powietrza ze stosowania SNCR lub SCR.</w:t>
            </w:r>
          </w:p>
          <w:p w14:paraId="4314B634" w14:textId="77777777" w:rsidR="00023176" w:rsidRPr="000E0F5B" w:rsidRDefault="00023176" w:rsidP="00023176">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 xml:space="preserve">Zastosowanie technik ograniczających zorganizowane emisje </w:t>
            </w:r>
            <w:proofErr w:type="spellStart"/>
            <w:r w:rsidRPr="000E0F5B">
              <w:rPr>
                <w:rFonts w:ascii="Arial" w:eastAsia="Times New Roman" w:hAnsi="Arial" w:cs="Arial"/>
                <w:kern w:val="1"/>
                <w:sz w:val="18"/>
                <w:szCs w:val="18"/>
              </w:rPr>
              <w:t>NO</w:t>
            </w:r>
            <w:r w:rsidRPr="000E0F5B">
              <w:rPr>
                <w:rFonts w:ascii="Arial" w:eastAsia="Times New Roman" w:hAnsi="Arial" w:cs="Arial"/>
                <w:kern w:val="1"/>
                <w:sz w:val="18"/>
                <w:szCs w:val="18"/>
                <w:vertAlign w:val="subscript"/>
              </w:rPr>
              <w:t>x</w:t>
            </w:r>
            <w:proofErr w:type="spellEnd"/>
            <w:r w:rsidRPr="000E0F5B">
              <w:rPr>
                <w:rFonts w:ascii="Arial" w:eastAsia="Times New Roman" w:hAnsi="Arial" w:cs="Arial"/>
                <w:kern w:val="1"/>
                <w:sz w:val="18"/>
                <w:szCs w:val="18"/>
              </w:rPr>
              <w:t xml:space="preserve"> do powietrza przy jednoczesnym ograniczaniu emisji CO </w:t>
            </w:r>
            <w:r w:rsidRPr="000E0F5B">
              <w:rPr>
                <w:rFonts w:ascii="Arial" w:eastAsia="Times New Roman" w:hAnsi="Arial" w:cs="Arial"/>
                <w:kern w:val="1"/>
                <w:sz w:val="18"/>
                <w:szCs w:val="18"/>
              </w:rPr>
              <w:br/>
              <w:t>i N</w:t>
            </w:r>
            <w:r w:rsidRPr="000E0F5B">
              <w:rPr>
                <w:rFonts w:ascii="Arial" w:eastAsia="Times New Roman" w:hAnsi="Arial" w:cs="Arial"/>
                <w:kern w:val="1"/>
                <w:sz w:val="18"/>
                <w:szCs w:val="18"/>
                <w:vertAlign w:val="subscript"/>
              </w:rPr>
              <w:t>2</w:t>
            </w:r>
            <w:r w:rsidRPr="000E0F5B">
              <w:rPr>
                <w:rFonts w:ascii="Arial" w:eastAsia="Times New Roman" w:hAnsi="Arial" w:cs="Arial"/>
                <w:kern w:val="1"/>
                <w:sz w:val="18"/>
                <w:szCs w:val="18"/>
              </w:rPr>
              <w:t>O, oraz emisji NH</w:t>
            </w:r>
            <w:r w:rsidRPr="000E0F5B">
              <w:rPr>
                <w:rFonts w:ascii="Arial" w:eastAsia="Times New Roman" w:hAnsi="Arial" w:cs="Arial"/>
                <w:kern w:val="1"/>
                <w:sz w:val="18"/>
                <w:szCs w:val="18"/>
                <w:vertAlign w:val="subscript"/>
              </w:rPr>
              <w:t>3</w:t>
            </w:r>
            <w:r w:rsidRPr="000E0F5B">
              <w:rPr>
                <w:rFonts w:ascii="Arial" w:eastAsia="Times New Roman" w:hAnsi="Arial" w:cs="Arial"/>
                <w:kern w:val="1"/>
                <w:sz w:val="18"/>
                <w:szCs w:val="18"/>
              </w:rPr>
              <w:t xml:space="preserve"> ze stosowania SNCR lub SCR do następujących poziomów emisji (wartości średniodobowe):</w:t>
            </w:r>
          </w:p>
          <w:p w14:paraId="0C9EC38F" w14:textId="77777777" w:rsidR="00023176" w:rsidRPr="000E0F5B" w:rsidRDefault="00023176" w:rsidP="00F216D4">
            <w:pPr>
              <w:widowControl w:val="0"/>
              <w:numPr>
                <w:ilvl w:val="0"/>
                <w:numId w:val="25"/>
              </w:numPr>
              <w:suppressLineNumbers/>
              <w:suppressAutoHyphens/>
              <w:ind w:left="379"/>
              <w:jc w:val="both"/>
              <w:rPr>
                <w:rFonts w:ascii="Arial" w:eastAsia="Times New Roman" w:hAnsi="Arial" w:cs="Arial"/>
                <w:kern w:val="1"/>
                <w:sz w:val="18"/>
                <w:szCs w:val="18"/>
              </w:rPr>
            </w:pPr>
            <w:proofErr w:type="spellStart"/>
            <w:r w:rsidRPr="000E0F5B">
              <w:rPr>
                <w:rFonts w:ascii="Arial" w:eastAsia="Times New Roman" w:hAnsi="Arial" w:cs="Arial"/>
                <w:kern w:val="1"/>
                <w:sz w:val="18"/>
                <w:szCs w:val="18"/>
              </w:rPr>
              <w:t>NO</w:t>
            </w:r>
            <w:r w:rsidRPr="000E0F5B">
              <w:rPr>
                <w:rFonts w:ascii="Arial" w:eastAsia="Times New Roman" w:hAnsi="Arial" w:cs="Arial"/>
                <w:kern w:val="1"/>
                <w:sz w:val="18"/>
                <w:szCs w:val="18"/>
                <w:vertAlign w:val="subscript"/>
              </w:rPr>
              <w:t>x</w:t>
            </w:r>
            <w:proofErr w:type="spellEnd"/>
            <w:r w:rsidRPr="000E0F5B">
              <w:rPr>
                <w:rFonts w:ascii="Arial" w:eastAsia="Times New Roman" w:hAnsi="Arial" w:cs="Arial"/>
                <w:kern w:val="1"/>
                <w:sz w:val="18"/>
                <w:szCs w:val="18"/>
              </w:rPr>
              <w:t xml:space="preserve"> 50-150 mg/m</w:t>
            </w:r>
            <w:r w:rsidRPr="000E0F5B">
              <w:rPr>
                <w:rFonts w:ascii="Arial" w:eastAsia="Times New Roman" w:hAnsi="Arial" w:cs="Arial"/>
                <w:kern w:val="1"/>
                <w:sz w:val="18"/>
                <w:szCs w:val="18"/>
                <w:vertAlign w:val="subscript"/>
              </w:rPr>
              <w:t>u</w:t>
            </w:r>
            <w:r w:rsidRPr="000E0F5B">
              <w:rPr>
                <w:rFonts w:ascii="Arial" w:eastAsia="Times New Roman" w:hAnsi="Arial" w:cs="Arial"/>
                <w:kern w:val="1"/>
                <w:sz w:val="18"/>
                <w:szCs w:val="18"/>
                <w:vertAlign w:val="superscript"/>
              </w:rPr>
              <w:t xml:space="preserve">3 </w:t>
            </w:r>
            <w:r w:rsidRPr="000E0F5B">
              <w:rPr>
                <w:rFonts w:ascii="Arial" w:eastAsia="Times New Roman" w:hAnsi="Arial" w:cs="Arial"/>
                <w:kern w:val="1"/>
                <w:sz w:val="18"/>
                <w:szCs w:val="18"/>
              </w:rPr>
              <w:t>-średnia dobowa</w:t>
            </w:r>
          </w:p>
          <w:p w14:paraId="41C0F02F" w14:textId="77777777" w:rsidR="00023176" w:rsidRPr="000E0F5B" w:rsidRDefault="00023176" w:rsidP="00F216D4">
            <w:pPr>
              <w:widowControl w:val="0"/>
              <w:numPr>
                <w:ilvl w:val="0"/>
                <w:numId w:val="25"/>
              </w:numPr>
              <w:suppressLineNumbers/>
              <w:suppressAutoHyphens/>
              <w:ind w:left="379"/>
              <w:jc w:val="both"/>
              <w:rPr>
                <w:rFonts w:ascii="Arial" w:eastAsia="Times New Roman" w:hAnsi="Arial" w:cs="Arial"/>
                <w:kern w:val="1"/>
                <w:sz w:val="18"/>
                <w:szCs w:val="18"/>
              </w:rPr>
            </w:pPr>
            <w:r w:rsidRPr="000E0F5B">
              <w:rPr>
                <w:rFonts w:ascii="Arial" w:eastAsia="Times New Roman" w:hAnsi="Arial" w:cs="Arial"/>
                <w:kern w:val="1"/>
                <w:sz w:val="18"/>
                <w:szCs w:val="18"/>
              </w:rPr>
              <w:t>CO 10-50 mg/m</w:t>
            </w:r>
            <w:r w:rsidRPr="000E0F5B">
              <w:rPr>
                <w:rFonts w:ascii="Arial" w:eastAsia="Times New Roman" w:hAnsi="Arial" w:cs="Arial"/>
                <w:kern w:val="1"/>
                <w:sz w:val="18"/>
                <w:szCs w:val="18"/>
                <w:vertAlign w:val="subscript"/>
              </w:rPr>
              <w:t>u</w:t>
            </w:r>
            <w:r w:rsidRPr="000E0F5B">
              <w:rPr>
                <w:rFonts w:ascii="Arial" w:eastAsia="Times New Roman" w:hAnsi="Arial" w:cs="Arial"/>
                <w:kern w:val="1"/>
                <w:sz w:val="18"/>
                <w:szCs w:val="18"/>
                <w:vertAlign w:val="superscript"/>
              </w:rPr>
              <w:t xml:space="preserve">3 </w:t>
            </w:r>
            <w:r w:rsidRPr="000E0F5B">
              <w:rPr>
                <w:rFonts w:ascii="Arial" w:eastAsia="Times New Roman" w:hAnsi="Arial" w:cs="Arial"/>
                <w:kern w:val="1"/>
                <w:sz w:val="18"/>
                <w:szCs w:val="18"/>
              </w:rPr>
              <w:t>- średnia dobowa</w:t>
            </w:r>
          </w:p>
          <w:p w14:paraId="21CB0D7F" w14:textId="77777777" w:rsidR="00023176" w:rsidRPr="000E0F5B" w:rsidRDefault="00023176" w:rsidP="00F216D4">
            <w:pPr>
              <w:widowControl w:val="0"/>
              <w:numPr>
                <w:ilvl w:val="0"/>
                <w:numId w:val="25"/>
              </w:numPr>
              <w:suppressLineNumbers/>
              <w:suppressAutoHyphens/>
              <w:ind w:left="379"/>
              <w:jc w:val="both"/>
              <w:rPr>
                <w:rFonts w:ascii="Arial" w:eastAsia="Times New Roman" w:hAnsi="Arial" w:cs="Arial"/>
                <w:kern w:val="1"/>
                <w:sz w:val="18"/>
                <w:szCs w:val="18"/>
              </w:rPr>
            </w:pPr>
            <w:r w:rsidRPr="000E0F5B">
              <w:rPr>
                <w:rFonts w:ascii="Arial" w:eastAsia="Times New Roman" w:hAnsi="Arial" w:cs="Arial"/>
                <w:kern w:val="1"/>
                <w:sz w:val="18"/>
                <w:szCs w:val="18"/>
              </w:rPr>
              <w:t>NH</w:t>
            </w:r>
            <w:r w:rsidRPr="000E0F5B">
              <w:rPr>
                <w:rFonts w:ascii="Arial" w:eastAsia="Times New Roman" w:hAnsi="Arial" w:cs="Arial"/>
                <w:kern w:val="1"/>
                <w:sz w:val="18"/>
                <w:szCs w:val="18"/>
                <w:vertAlign w:val="subscript"/>
              </w:rPr>
              <w:t>3</w:t>
            </w:r>
            <w:r w:rsidRPr="000E0F5B">
              <w:rPr>
                <w:rFonts w:ascii="Arial" w:eastAsia="Times New Roman" w:hAnsi="Arial" w:cs="Arial"/>
                <w:kern w:val="1"/>
                <w:sz w:val="18"/>
                <w:szCs w:val="18"/>
              </w:rPr>
              <w:t xml:space="preserve"> 2-10 mg/m</w:t>
            </w:r>
            <w:r w:rsidRPr="000E0F5B">
              <w:rPr>
                <w:rFonts w:ascii="Arial" w:eastAsia="Times New Roman" w:hAnsi="Arial" w:cs="Arial"/>
                <w:kern w:val="1"/>
                <w:sz w:val="18"/>
                <w:szCs w:val="18"/>
                <w:vertAlign w:val="subscript"/>
              </w:rPr>
              <w:t>u</w:t>
            </w:r>
            <w:r w:rsidRPr="000E0F5B">
              <w:rPr>
                <w:rFonts w:ascii="Arial" w:eastAsia="Times New Roman" w:hAnsi="Arial" w:cs="Arial"/>
                <w:kern w:val="1"/>
                <w:sz w:val="18"/>
                <w:szCs w:val="18"/>
                <w:vertAlign w:val="superscript"/>
              </w:rPr>
              <w:t xml:space="preserve">3 </w:t>
            </w:r>
            <w:r w:rsidRPr="000E0F5B">
              <w:rPr>
                <w:rFonts w:ascii="Arial" w:eastAsia="Times New Roman" w:hAnsi="Arial" w:cs="Arial"/>
                <w:kern w:val="1"/>
                <w:sz w:val="18"/>
                <w:szCs w:val="18"/>
              </w:rPr>
              <w:t>- średnia dobowa</w:t>
            </w:r>
          </w:p>
          <w:p w14:paraId="05D1937D" w14:textId="77777777" w:rsidR="00023176" w:rsidRPr="000E0F5B" w:rsidRDefault="00023176" w:rsidP="00023176">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 xml:space="preserve">(parametry dla instalacji istniejących, </w:t>
            </w:r>
            <w:r w:rsidRPr="000E0F5B">
              <w:rPr>
                <w:rFonts w:ascii="Arial" w:eastAsia="Times New Roman" w:hAnsi="Arial" w:cs="Arial"/>
                <w:kern w:val="1"/>
                <w:sz w:val="18"/>
                <w:szCs w:val="18"/>
              </w:rPr>
              <w:lastRenderedPageBreak/>
              <w:t>stężenie dopuszczalne dla zawartości tlenu referencyjnego 11%)</w:t>
            </w:r>
          </w:p>
          <w:p w14:paraId="5413C76D" w14:textId="77777777" w:rsidR="00023176" w:rsidRPr="000E0F5B" w:rsidRDefault="00023176" w:rsidP="00023176">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 xml:space="preserve">* w przypadku istniejących zespołów urządzeń wyposażonych w SNCR bez stosowania technik redukcji emisji metodą mokrą górna granica zakresu BAT-AEL dla amoniaku </w:t>
            </w:r>
            <w:proofErr w:type="spellStart"/>
            <w:r w:rsidRPr="000E0F5B">
              <w:rPr>
                <w:rFonts w:ascii="Arial" w:eastAsia="Times New Roman" w:hAnsi="Arial" w:cs="Arial"/>
                <w:kern w:val="1"/>
                <w:sz w:val="18"/>
                <w:szCs w:val="18"/>
              </w:rPr>
              <w:t>amoniaku</w:t>
            </w:r>
            <w:proofErr w:type="spellEnd"/>
            <w:r w:rsidRPr="000E0F5B">
              <w:rPr>
                <w:rFonts w:ascii="Arial" w:eastAsia="Times New Roman" w:hAnsi="Arial" w:cs="Arial"/>
                <w:kern w:val="1"/>
                <w:sz w:val="18"/>
                <w:szCs w:val="18"/>
              </w:rPr>
              <w:t xml:space="preserve"> (NH</w:t>
            </w:r>
            <w:r w:rsidRPr="000E0F5B">
              <w:rPr>
                <w:rFonts w:ascii="Arial" w:eastAsia="Times New Roman" w:hAnsi="Arial" w:cs="Arial"/>
                <w:kern w:val="1"/>
                <w:sz w:val="18"/>
                <w:szCs w:val="18"/>
                <w:vertAlign w:val="subscript"/>
              </w:rPr>
              <w:t>3</w:t>
            </w:r>
            <w:r w:rsidRPr="000E0F5B">
              <w:rPr>
                <w:rFonts w:ascii="Arial" w:eastAsia="Times New Roman" w:hAnsi="Arial" w:cs="Arial"/>
                <w:kern w:val="1"/>
                <w:sz w:val="18"/>
                <w:szCs w:val="18"/>
              </w:rPr>
              <w:t xml:space="preserve">) wynosi </w:t>
            </w:r>
            <w:r w:rsidRPr="000E0F5B">
              <w:rPr>
                <w:rFonts w:ascii="Arial" w:eastAsia="Times New Roman" w:hAnsi="Arial" w:cs="Arial"/>
                <w:kern w:val="1"/>
                <w:sz w:val="18"/>
                <w:szCs w:val="18"/>
              </w:rPr>
              <w:br/>
              <w:t>15 mg/Nm</w:t>
            </w:r>
            <w:r w:rsidRPr="000E0F5B">
              <w:rPr>
                <w:rFonts w:ascii="Arial" w:eastAsia="Times New Roman" w:hAnsi="Arial" w:cs="Arial"/>
                <w:kern w:val="1"/>
                <w:sz w:val="18"/>
                <w:szCs w:val="18"/>
                <w:vertAlign w:val="superscript"/>
              </w:rPr>
              <w:t>3</w:t>
            </w:r>
            <w:r w:rsidRPr="000E0F5B">
              <w:rPr>
                <w:rFonts w:ascii="Arial" w:eastAsia="Times New Roman" w:hAnsi="Arial" w:cs="Arial"/>
                <w:kern w:val="1"/>
                <w:sz w:val="18"/>
                <w:szCs w:val="18"/>
              </w:rPr>
              <w:t xml:space="preserve">. </w:t>
            </w:r>
          </w:p>
          <w:p w14:paraId="15D67019" w14:textId="77777777" w:rsidR="00023176" w:rsidRPr="000E0F5B" w:rsidRDefault="00023176" w:rsidP="00023176">
            <w:pPr>
              <w:widowControl w:val="0"/>
              <w:suppressLineNumbers/>
              <w:suppressAutoHyphens/>
              <w:jc w:val="both"/>
              <w:rPr>
                <w:rFonts w:ascii="Arial" w:eastAsia="Times New Roman" w:hAnsi="Arial" w:cs="Arial"/>
                <w:kern w:val="1"/>
                <w:sz w:val="18"/>
                <w:szCs w:val="18"/>
                <w:vertAlign w:val="superscript"/>
              </w:rPr>
            </w:pPr>
            <w:r w:rsidRPr="000E0F5B">
              <w:rPr>
                <w:rFonts w:ascii="Arial" w:eastAsia="Times New Roman" w:hAnsi="Arial" w:cs="Arial"/>
                <w:kern w:val="1"/>
                <w:sz w:val="18"/>
                <w:szCs w:val="18"/>
                <w:vertAlign w:val="superscript"/>
              </w:rPr>
              <w:t xml:space="preserve">** </w:t>
            </w:r>
            <w:r w:rsidRPr="000E0F5B">
              <w:rPr>
                <w:rFonts w:ascii="Arial" w:eastAsia="Times New Roman" w:hAnsi="Arial" w:cs="Arial"/>
                <w:kern w:val="1"/>
                <w:sz w:val="18"/>
                <w:szCs w:val="18"/>
              </w:rPr>
              <w:t xml:space="preserve">w przypadku gdy SCR nie ma zastosowania, górna granica zakresu </w:t>
            </w:r>
            <w:r w:rsidRPr="000E0F5B">
              <w:rPr>
                <w:rFonts w:ascii="Arial" w:eastAsia="Times New Roman" w:hAnsi="Arial" w:cs="Arial"/>
                <w:kern w:val="1"/>
                <w:sz w:val="18"/>
                <w:szCs w:val="18"/>
              </w:rPr>
              <w:br/>
              <w:t>BAT-AEL wynosi 180 mg/Nm</w:t>
            </w:r>
            <w:r w:rsidRPr="000E0F5B">
              <w:rPr>
                <w:rFonts w:ascii="Arial" w:eastAsia="Times New Roman" w:hAnsi="Arial" w:cs="Arial"/>
                <w:kern w:val="1"/>
                <w:sz w:val="18"/>
                <w:szCs w:val="18"/>
                <w:vertAlign w:val="superscript"/>
              </w:rPr>
              <w:t>3</w:t>
            </w:r>
          </w:p>
        </w:tc>
        <w:tc>
          <w:tcPr>
            <w:tcW w:w="3553" w:type="dxa"/>
            <w:shd w:val="clear" w:color="auto" w:fill="FFFFFF" w:themeFill="background1"/>
            <w:vAlign w:val="center"/>
          </w:tcPr>
          <w:p w14:paraId="5E973E34" w14:textId="77777777" w:rsidR="00023176" w:rsidRPr="000E0F5B" w:rsidRDefault="00023176" w:rsidP="00023176">
            <w:pPr>
              <w:rPr>
                <w:rFonts w:ascii="Arial" w:hAnsi="Arial" w:cs="Arial"/>
                <w:b/>
                <w:bCs/>
                <w:sz w:val="18"/>
                <w:szCs w:val="18"/>
              </w:rPr>
            </w:pPr>
            <w:r w:rsidRPr="000E0F5B">
              <w:rPr>
                <w:rFonts w:ascii="Arial" w:hAnsi="Arial" w:cs="Arial"/>
                <w:b/>
                <w:bCs/>
                <w:sz w:val="18"/>
                <w:szCs w:val="18"/>
              </w:rPr>
              <w:lastRenderedPageBreak/>
              <w:t>Stosowana technika a) c)</w:t>
            </w:r>
          </w:p>
          <w:p w14:paraId="6B3A49E6" w14:textId="77777777" w:rsidR="00023176" w:rsidRPr="000E0F5B" w:rsidRDefault="00023176" w:rsidP="00023176">
            <w:pPr>
              <w:widowControl w:val="0"/>
              <w:suppressLineNumbers/>
              <w:suppressAutoHyphens/>
              <w:jc w:val="both"/>
              <w:rPr>
                <w:rFonts w:ascii="Arial" w:eastAsia="Times New Roman" w:hAnsi="Arial" w:cs="Arial"/>
                <w:kern w:val="1"/>
                <w:sz w:val="18"/>
                <w:szCs w:val="18"/>
              </w:rPr>
            </w:pPr>
            <w:r w:rsidRPr="000E0F5B">
              <w:rPr>
                <w:rFonts w:ascii="Arial" w:eastAsia="Times New Roman" w:hAnsi="Arial" w:cs="Arial"/>
                <w:kern w:val="1"/>
                <w:sz w:val="18"/>
                <w:szCs w:val="18"/>
              </w:rPr>
              <w:t>W instalacji jest prowadzona optymalizacja</w:t>
            </w:r>
            <w:r w:rsidRPr="000E0F5B">
              <w:rPr>
                <w:rFonts w:ascii="Arial" w:eastAsia="Times New Roman" w:hAnsi="Arial" w:cs="Arial"/>
                <w:spacing w:val="1"/>
                <w:kern w:val="1"/>
                <w:sz w:val="18"/>
                <w:szCs w:val="18"/>
              </w:rPr>
              <w:t xml:space="preserve"> </w:t>
            </w:r>
            <w:r w:rsidRPr="000E0F5B">
              <w:rPr>
                <w:rFonts w:ascii="Arial" w:eastAsia="Times New Roman" w:hAnsi="Arial" w:cs="Arial"/>
                <w:kern w:val="1"/>
                <w:sz w:val="18"/>
                <w:szCs w:val="18"/>
              </w:rPr>
              <w:t>procesu</w:t>
            </w:r>
            <w:r w:rsidRPr="000E0F5B">
              <w:rPr>
                <w:rFonts w:ascii="Arial" w:eastAsia="Times New Roman" w:hAnsi="Arial" w:cs="Arial"/>
                <w:spacing w:val="1"/>
                <w:kern w:val="1"/>
                <w:sz w:val="18"/>
                <w:szCs w:val="18"/>
              </w:rPr>
              <w:t xml:space="preserve"> </w:t>
            </w:r>
            <w:r w:rsidRPr="000E0F5B">
              <w:rPr>
                <w:rFonts w:ascii="Arial" w:eastAsia="Times New Roman" w:hAnsi="Arial" w:cs="Arial"/>
                <w:kern w:val="1"/>
                <w:sz w:val="18"/>
                <w:szCs w:val="18"/>
              </w:rPr>
              <w:t xml:space="preserve">spalania - Cały proces spalania sterowany jest za pomocą systemu komputerowego opartego o sterowniki SIMENS. Układ ten utrzymuje stałe podciśnienie w piecu obrotowym a tym samym reguluje ilość doprowadzanego powietrza pierwotnego i wtórnego, utrzymuje również temperaturę spalania . Ponadto układ ten wykorzystuje sygnały </w:t>
            </w:r>
            <w:r w:rsidRPr="000E0F5B">
              <w:rPr>
                <w:rFonts w:ascii="Arial" w:eastAsia="Times New Roman" w:hAnsi="Arial" w:cs="Arial"/>
                <w:kern w:val="1"/>
                <w:sz w:val="18"/>
                <w:szCs w:val="18"/>
              </w:rPr>
              <w:br/>
              <w:t>z systemu ciągłego monitoringu do regulacji prędkości dozowania odpadów.</w:t>
            </w:r>
          </w:p>
          <w:p w14:paraId="3631E3CF" w14:textId="77777777" w:rsidR="00023176" w:rsidRPr="000E0F5B" w:rsidRDefault="00023176" w:rsidP="00023176">
            <w:pPr>
              <w:ind w:left="-36"/>
              <w:jc w:val="both"/>
              <w:rPr>
                <w:rFonts w:ascii="Arial" w:hAnsi="Arial" w:cs="Arial"/>
                <w:b/>
                <w:bCs/>
                <w:sz w:val="18"/>
                <w:szCs w:val="18"/>
              </w:rPr>
            </w:pPr>
            <w:r w:rsidRPr="000E0F5B">
              <w:rPr>
                <w:rFonts w:ascii="Arial" w:hAnsi="Arial" w:cs="Arial"/>
                <w:b/>
                <w:bCs/>
                <w:sz w:val="18"/>
                <w:szCs w:val="18"/>
              </w:rPr>
              <w:t xml:space="preserve">b) kontrola podawania odpadów </w:t>
            </w:r>
            <w:r w:rsidRPr="000E0F5B">
              <w:rPr>
                <w:rFonts w:ascii="Arial" w:hAnsi="Arial" w:cs="Arial"/>
                <w:b/>
                <w:bCs/>
                <w:sz w:val="18"/>
                <w:szCs w:val="18"/>
              </w:rPr>
              <w:br/>
              <w:t>(oprócz odpadów medycznych);</w:t>
            </w:r>
          </w:p>
          <w:p w14:paraId="32FD3B5D" w14:textId="77777777" w:rsidR="00023176" w:rsidRPr="000E0F5B" w:rsidRDefault="00023176" w:rsidP="00023176">
            <w:pPr>
              <w:jc w:val="both"/>
              <w:rPr>
                <w:rFonts w:ascii="Arial" w:hAnsi="Arial" w:cs="Arial"/>
                <w:sz w:val="18"/>
                <w:szCs w:val="18"/>
              </w:rPr>
            </w:pPr>
            <w:r w:rsidRPr="000E0F5B">
              <w:rPr>
                <w:rFonts w:ascii="Arial" w:hAnsi="Arial" w:cs="Arial"/>
                <w:sz w:val="18"/>
                <w:szCs w:val="18"/>
              </w:rPr>
              <w:t>Prędkość dozowania odpadów uzależniona jest od temperatury w piecu obrotowym oraz parametrów spalin (stężenia zanieczyszczeń). Przed podaniem do pieca odpady są odpowiednio przygotowane, tak aby były maksymalnie ujednorodnione.</w:t>
            </w:r>
          </w:p>
          <w:p w14:paraId="37DB3D58" w14:textId="77777777" w:rsidR="00023176" w:rsidRPr="000E0F5B" w:rsidRDefault="00023176" w:rsidP="00023176">
            <w:pPr>
              <w:widowControl w:val="0"/>
              <w:autoSpaceDE w:val="0"/>
              <w:autoSpaceDN w:val="0"/>
              <w:spacing w:before="54"/>
              <w:ind w:right="49"/>
              <w:jc w:val="both"/>
              <w:rPr>
                <w:rFonts w:ascii="Arial" w:eastAsia="Arial" w:hAnsi="Arial" w:cs="Arial"/>
                <w:sz w:val="18"/>
                <w:szCs w:val="18"/>
                <w:lang w:eastAsia="en-US"/>
              </w:rPr>
            </w:pPr>
          </w:p>
          <w:p w14:paraId="70CD3BA6" w14:textId="278B0045" w:rsidR="00023176" w:rsidRPr="000E0F5B" w:rsidRDefault="00023176" w:rsidP="00023176">
            <w:pPr>
              <w:widowControl w:val="0"/>
              <w:autoSpaceDE w:val="0"/>
              <w:autoSpaceDN w:val="0"/>
              <w:ind w:left="54" w:right="44"/>
              <w:jc w:val="both"/>
              <w:rPr>
                <w:rFonts w:ascii="Arial" w:eastAsia="Arial" w:hAnsi="Arial" w:cs="Arial"/>
                <w:b/>
                <w:bCs/>
                <w:sz w:val="18"/>
                <w:szCs w:val="18"/>
                <w:lang w:eastAsia="en-US"/>
              </w:rPr>
            </w:pPr>
            <w:r w:rsidRPr="000E0F5B">
              <w:rPr>
                <w:rFonts w:ascii="Arial" w:eastAsia="Arial" w:hAnsi="Arial" w:cs="Arial"/>
                <w:b/>
                <w:bCs/>
                <w:sz w:val="18"/>
                <w:szCs w:val="18"/>
                <w:lang w:eastAsia="en-US"/>
              </w:rPr>
              <w:t>Od dnia 4 grudnia 202</w:t>
            </w:r>
            <w:r w:rsidR="00EB272E" w:rsidRPr="000E0F5B">
              <w:rPr>
                <w:rFonts w:ascii="Arial" w:eastAsia="Arial" w:hAnsi="Arial" w:cs="Arial"/>
                <w:b/>
                <w:bCs/>
                <w:sz w:val="18"/>
                <w:szCs w:val="18"/>
                <w:lang w:eastAsia="en-US"/>
              </w:rPr>
              <w:t>3</w:t>
            </w:r>
            <w:r w:rsidRPr="000E0F5B">
              <w:rPr>
                <w:rFonts w:ascii="Arial" w:eastAsia="Arial" w:hAnsi="Arial" w:cs="Arial"/>
                <w:b/>
                <w:bCs/>
                <w:sz w:val="18"/>
                <w:szCs w:val="18"/>
                <w:lang w:eastAsia="en-US"/>
              </w:rPr>
              <w:t>r. w</w:t>
            </w:r>
            <w:r w:rsidRPr="000E0F5B">
              <w:rPr>
                <w:rFonts w:ascii="Arial" w:eastAsia="Arial" w:hAnsi="Arial" w:cs="Arial"/>
                <w:b/>
                <w:bCs/>
                <w:spacing w:val="1"/>
                <w:sz w:val="18"/>
                <w:szCs w:val="18"/>
                <w:lang w:eastAsia="en-US"/>
              </w:rPr>
              <w:t xml:space="preserve"> </w:t>
            </w:r>
            <w:r w:rsidRPr="000E0F5B">
              <w:rPr>
                <w:rFonts w:ascii="Arial" w:eastAsia="Arial" w:hAnsi="Arial" w:cs="Arial"/>
                <w:b/>
                <w:bCs/>
                <w:sz w:val="18"/>
                <w:szCs w:val="18"/>
                <w:lang w:eastAsia="en-US"/>
              </w:rPr>
              <w:t>instalacji</w:t>
            </w:r>
            <w:r w:rsidRPr="000E0F5B">
              <w:rPr>
                <w:rFonts w:ascii="Arial" w:eastAsia="Arial" w:hAnsi="Arial" w:cs="Arial"/>
                <w:b/>
                <w:bCs/>
                <w:spacing w:val="1"/>
                <w:sz w:val="18"/>
                <w:szCs w:val="18"/>
                <w:lang w:eastAsia="en-US"/>
              </w:rPr>
              <w:t xml:space="preserve"> </w:t>
            </w:r>
            <w:r w:rsidRPr="000E0F5B">
              <w:rPr>
                <w:rFonts w:ascii="Arial" w:eastAsia="Arial" w:hAnsi="Arial" w:cs="Arial"/>
                <w:b/>
                <w:bCs/>
                <w:sz w:val="18"/>
                <w:szCs w:val="18"/>
                <w:lang w:eastAsia="en-US"/>
              </w:rPr>
              <w:t>wprowadzony</w:t>
            </w:r>
            <w:r w:rsidRPr="000E0F5B">
              <w:rPr>
                <w:rFonts w:ascii="Arial" w:eastAsia="Arial" w:hAnsi="Arial" w:cs="Arial"/>
                <w:b/>
                <w:bCs/>
                <w:spacing w:val="1"/>
                <w:sz w:val="18"/>
                <w:szCs w:val="18"/>
                <w:lang w:eastAsia="en-US"/>
              </w:rPr>
              <w:t xml:space="preserve"> </w:t>
            </w:r>
            <w:r w:rsidR="00FF2E22">
              <w:rPr>
                <w:rFonts w:ascii="Arial" w:eastAsia="Arial" w:hAnsi="Arial" w:cs="Arial"/>
                <w:b/>
                <w:bCs/>
                <w:sz w:val="18"/>
                <w:szCs w:val="18"/>
                <w:lang w:eastAsia="en-US"/>
              </w:rPr>
              <w:t>został</w:t>
            </w:r>
            <w:r w:rsidRPr="000E0F5B">
              <w:rPr>
                <w:rFonts w:ascii="Arial" w:eastAsia="Arial" w:hAnsi="Arial" w:cs="Arial"/>
                <w:b/>
                <w:bCs/>
                <w:spacing w:val="1"/>
                <w:sz w:val="18"/>
                <w:szCs w:val="18"/>
                <w:lang w:eastAsia="en-US"/>
              </w:rPr>
              <w:t xml:space="preserve"> </w:t>
            </w:r>
            <w:r w:rsidRPr="000E0F5B">
              <w:rPr>
                <w:rFonts w:ascii="Arial" w:eastAsia="Arial" w:hAnsi="Arial" w:cs="Arial"/>
                <w:b/>
                <w:bCs/>
                <w:sz w:val="18"/>
                <w:szCs w:val="18"/>
                <w:lang w:eastAsia="en-US"/>
              </w:rPr>
              <w:t>układ</w:t>
            </w:r>
            <w:r w:rsidRPr="000E0F5B">
              <w:rPr>
                <w:rFonts w:ascii="Arial" w:eastAsia="Arial" w:hAnsi="Arial" w:cs="Arial"/>
                <w:b/>
                <w:bCs/>
                <w:spacing w:val="1"/>
                <w:sz w:val="18"/>
                <w:szCs w:val="18"/>
                <w:lang w:eastAsia="en-US"/>
              </w:rPr>
              <w:t xml:space="preserve"> </w:t>
            </w:r>
            <w:r w:rsidRPr="000E0F5B">
              <w:rPr>
                <w:rFonts w:ascii="Arial" w:eastAsia="Arial" w:hAnsi="Arial" w:cs="Arial"/>
                <w:b/>
                <w:bCs/>
                <w:sz w:val="18"/>
                <w:szCs w:val="18"/>
                <w:lang w:eastAsia="en-US"/>
              </w:rPr>
              <w:t xml:space="preserve">SNCR </w:t>
            </w:r>
            <w:r w:rsidRPr="000E0F5B">
              <w:rPr>
                <w:rFonts w:ascii="Arial" w:eastAsia="Arial" w:hAnsi="Arial" w:cs="Arial"/>
                <w:b/>
                <w:bCs/>
                <w:sz w:val="18"/>
                <w:szCs w:val="18"/>
                <w:lang w:eastAsia="en-US"/>
              </w:rPr>
              <w:br/>
              <w:t xml:space="preserve">w celu ograniczenia emisji </w:t>
            </w:r>
            <w:proofErr w:type="spellStart"/>
            <w:r w:rsidRPr="000E0F5B">
              <w:rPr>
                <w:rFonts w:ascii="Arial" w:eastAsia="Arial" w:hAnsi="Arial" w:cs="Arial"/>
                <w:b/>
                <w:bCs/>
                <w:sz w:val="18"/>
                <w:szCs w:val="18"/>
                <w:lang w:eastAsia="en-US"/>
              </w:rPr>
              <w:t>NOx</w:t>
            </w:r>
            <w:proofErr w:type="spellEnd"/>
            <w:r w:rsidRPr="000E0F5B">
              <w:rPr>
                <w:rFonts w:ascii="Arial" w:eastAsia="Arial" w:hAnsi="Arial" w:cs="Arial"/>
                <w:b/>
                <w:bCs/>
                <w:sz w:val="18"/>
                <w:szCs w:val="18"/>
                <w:lang w:eastAsia="en-US"/>
              </w:rPr>
              <w:t>.</w:t>
            </w:r>
            <w:r w:rsidR="00EB272E" w:rsidRPr="000E0F5B">
              <w:rPr>
                <w:rFonts w:ascii="Arial" w:eastAsia="Arial" w:hAnsi="Arial" w:cs="Arial"/>
                <w:sz w:val="18"/>
                <w:szCs w:val="18"/>
                <w:lang w:eastAsia="en-US"/>
              </w:rPr>
              <w:t xml:space="preserve">, </w:t>
            </w:r>
            <w:r w:rsidR="00EB272E" w:rsidRPr="000E0F5B">
              <w:rPr>
                <w:rFonts w:ascii="Arial" w:eastAsia="Arial" w:hAnsi="Arial" w:cs="Arial"/>
                <w:b/>
                <w:bCs/>
                <w:sz w:val="18"/>
                <w:szCs w:val="18"/>
                <w:lang w:eastAsia="en-US"/>
              </w:rPr>
              <w:t>jako</w:t>
            </w:r>
            <w:r w:rsidR="00EB272E" w:rsidRPr="000E0F5B">
              <w:rPr>
                <w:rFonts w:ascii="Arial" w:eastAsia="Arial" w:hAnsi="Arial" w:cs="Arial"/>
                <w:b/>
                <w:bCs/>
                <w:sz w:val="18"/>
                <w:szCs w:val="18"/>
                <w:lang w:eastAsia="en-US"/>
              </w:rPr>
              <w:br/>
              <w:t>IV system oczyszczania spalin.</w:t>
            </w:r>
          </w:p>
          <w:p w14:paraId="0C76319D" w14:textId="6A113A14" w:rsidR="00023176" w:rsidRPr="000E0F5B" w:rsidRDefault="00023176" w:rsidP="00023176">
            <w:pPr>
              <w:widowControl w:val="0"/>
              <w:autoSpaceDE w:val="0"/>
              <w:autoSpaceDN w:val="0"/>
              <w:ind w:left="54" w:right="44"/>
              <w:jc w:val="both"/>
              <w:rPr>
                <w:rFonts w:ascii="Arial" w:eastAsia="Arial" w:hAnsi="Arial" w:cs="Arial"/>
                <w:sz w:val="18"/>
                <w:szCs w:val="18"/>
                <w:lang w:eastAsia="en-US"/>
              </w:rPr>
            </w:pPr>
            <w:r w:rsidRPr="000E0F5B">
              <w:rPr>
                <w:rFonts w:ascii="Arial" w:eastAsia="Arial" w:hAnsi="Arial" w:cs="Arial"/>
                <w:sz w:val="18"/>
                <w:szCs w:val="18"/>
                <w:lang w:eastAsia="en-US"/>
              </w:rPr>
              <w:t>Układ</w:t>
            </w:r>
            <w:r w:rsidRPr="000E0F5B">
              <w:rPr>
                <w:rFonts w:ascii="Arial" w:eastAsia="Arial" w:hAnsi="Arial" w:cs="Arial"/>
                <w:spacing w:val="-47"/>
                <w:sz w:val="18"/>
                <w:szCs w:val="18"/>
                <w:lang w:eastAsia="en-US"/>
              </w:rPr>
              <w:t xml:space="preserve"> </w:t>
            </w:r>
            <w:r w:rsidRPr="000E0F5B">
              <w:rPr>
                <w:rFonts w:ascii="Arial" w:eastAsia="Arial" w:hAnsi="Arial" w:cs="Arial"/>
                <w:sz w:val="18"/>
                <w:szCs w:val="18"/>
                <w:lang w:eastAsia="en-US"/>
              </w:rPr>
              <w:t>SNCR</w:t>
            </w:r>
            <w:r w:rsidRPr="000E0F5B">
              <w:rPr>
                <w:rFonts w:ascii="Arial" w:eastAsia="Arial" w:hAnsi="Arial" w:cs="Arial"/>
                <w:spacing w:val="1"/>
                <w:sz w:val="18"/>
                <w:szCs w:val="18"/>
                <w:lang w:eastAsia="en-US"/>
              </w:rPr>
              <w:t xml:space="preserve"> </w:t>
            </w:r>
            <w:r w:rsidRPr="000E0F5B">
              <w:rPr>
                <w:rFonts w:ascii="Arial" w:eastAsia="Arial" w:hAnsi="Arial" w:cs="Arial"/>
                <w:sz w:val="18"/>
                <w:szCs w:val="18"/>
                <w:lang w:eastAsia="en-US"/>
              </w:rPr>
              <w:t>pozwoli</w:t>
            </w:r>
            <w:r w:rsidRPr="000E0F5B">
              <w:rPr>
                <w:rFonts w:ascii="Arial" w:eastAsia="Arial" w:hAnsi="Arial" w:cs="Arial"/>
                <w:spacing w:val="1"/>
                <w:sz w:val="18"/>
                <w:szCs w:val="18"/>
                <w:lang w:eastAsia="en-US"/>
              </w:rPr>
              <w:t xml:space="preserve"> </w:t>
            </w:r>
            <w:r w:rsidRPr="000E0F5B">
              <w:rPr>
                <w:rFonts w:ascii="Arial" w:eastAsia="Arial" w:hAnsi="Arial" w:cs="Arial"/>
                <w:sz w:val="18"/>
                <w:szCs w:val="18"/>
                <w:lang w:eastAsia="en-US"/>
              </w:rPr>
              <w:t>na</w:t>
            </w:r>
            <w:r w:rsidRPr="000E0F5B">
              <w:rPr>
                <w:rFonts w:ascii="Arial" w:eastAsia="Arial" w:hAnsi="Arial" w:cs="Arial"/>
                <w:spacing w:val="1"/>
                <w:sz w:val="18"/>
                <w:szCs w:val="18"/>
                <w:lang w:eastAsia="en-US"/>
              </w:rPr>
              <w:t xml:space="preserve"> </w:t>
            </w:r>
            <w:r w:rsidRPr="000E0F5B">
              <w:rPr>
                <w:rFonts w:ascii="Arial" w:eastAsia="Arial" w:hAnsi="Arial" w:cs="Arial"/>
                <w:sz w:val="18"/>
                <w:szCs w:val="18"/>
                <w:lang w:eastAsia="en-US"/>
              </w:rPr>
              <w:t>dotrzymanie</w:t>
            </w:r>
            <w:r w:rsidRPr="000E0F5B">
              <w:rPr>
                <w:rFonts w:ascii="Arial" w:eastAsia="Arial" w:hAnsi="Arial" w:cs="Arial"/>
                <w:spacing w:val="1"/>
                <w:sz w:val="18"/>
                <w:szCs w:val="18"/>
                <w:lang w:eastAsia="en-US"/>
              </w:rPr>
              <w:t xml:space="preserve"> </w:t>
            </w:r>
            <w:r w:rsidRPr="000E0F5B">
              <w:rPr>
                <w:rFonts w:ascii="Arial" w:eastAsia="Arial" w:hAnsi="Arial" w:cs="Arial"/>
                <w:sz w:val="18"/>
                <w:szCs w:val="18"/>
                <w:lang w:eastAsia="en-US"/>
              </w:rPr>
              <w:t>poziomu</w:t>
            </w:r>
            <w:r w:rsidRPr="000E0F5B">
              <w:rPr>
                <w:rFonts w:ascii="Arial" w:eastAsia="Arial" w:hAnsi="Arial" w:cs="Arial"/>
                <w:spacing w:val="1"/>
                <w:sz w:val="18"/>
                <w:szCs w:val="18"/>
                <w:lang w:eastAsia="en-US"/>
              </w:rPr>
              <w:t xml:space="preserve"> </w:t>
            </w:r>
            <w:r w:rsidRPr="000E0F5B">
              <w:rPr>
                <w:rFonts w:ascii="Arial" w:eastAsia="Arial" w:hAnsi="Arial" w:cs="Arial"/>
                <w:sz w:val="18"/>
                <w:szCs w:val="18"/>
                <w:lang w:eastAsia="en-US"/>
              </w:rPr>
              <w:t>stężenia</w:t>
            </w:r>
            <w:r w:rsidRPr="000E0F5B">
              <w:rPr>
                <w:rFonts w:ascii="Arial" w:eastAsia="Arial" w:hAnsi="Arial" w:cs="Arial"/>
                <w:spacing w:val="1"/>
                <w:sz w:val="18"/>
                <w:szCs w:val="18"/>
                <w:lang w:eastAsia="en-US"/>
              </w:rPr>
              <w:t xml:space="preserve"> </w:t>
            </w:r>
            <w:proofErr w:type="spellStart"/>
            <w:r w:rsidRPr="000E0F5B">
              <w:rPr>
                <w:rFonts w:ascii="Arial" w:eastAsia="Arial" w:hAnsi="Arial" w:cs="Arial"/>
                <w:sz w:val="18"/>
                <w:szCs w:val="18"/>
                <w:lang w:eastAsia="en-US"/>
              </w:rPr>
              <w:t>NOx</w:t>
            </w:r>
            <w:proofErr w:type="spellEnd"/>
            <w:r w:rsidRPr="000E0F5B">
              <w:rPr>
                <w:rFonts w:ascii="Arial" w:eastAsia="Arial" w:hAnsi="Arial" w:cs="Arial"/>
                <w:spacing w:val="1"/>
                <w:sz w:val="18"/>
                <w:szCs w:val="18"/>
                <w:lang w:eastAsia="en-US"/>
              </w:rPr>
              <w:t xml:space="preserve"> </w:t>
            </w:r>
            <w:r w:rsidRPr="000E0F5B">
              <w:rPr>
                <w:rFonts w:ascii="Arial" w:eastAsia="Arial" w:hAnsi="Arial" w:cs="Arial"/>
                <w:sz w:val="18"/>
                <w:szCs w:val="18"/>
                <w:lang w:eastAsia="en-US"/>
              </w:rPr>
              <w:t>poniżej</w:t>
            </w:r>
            <w:r w:rsidRPr="000E0F5B">
              <w:rPr>
                <w:rFonts w:ascii="Arial" w:eastAsia="Arial" w:hAnsi="Arial" w:cs="Arial"/>
                <w:spacing w:val="1"/>
                <w:sz w:val="18"/>
                <w:szCs w:val="18"/>
                <w:lang w:eastAsia="en-US"/>
              </w:rPr>
              <w:t xml:space="preserve"> </w:t>
            </w:r>
            <w:r w:rsidRPr="000E0F5B">
              <w:rPr>
                <w:rFonts w:ascii="Arial" w:eastAsia="Arial" w:hAnsi="Arial" w:cs="Arial"/>
                <w:sz w:val="18"/>
                <w:szCs w:val="18"/>
                <w:lang w:eastAsia="en-US"/>
              </w:rPr>
              <w:t>BAT-AEL.</w:t>
            </w:r>
            <w:r w:rsidRPr="000E0F5B">
              <w:rPr>
                <w:rFonts w:ascii="Arial" w:eastAsia="Arial" w:hAnsi="Arial" w:cs="Arial"/>
                <w:spacing w:val="1"/>
                <w:sz w:val="18"/>
                <w:szCs w:val="18"/>
                <w:lang w:eastAsia="en-US"/>
              </w:rPr>
              <w:t xml:space="preserve"> </w:t>
            </w:r>
            <w:r w:rsidRPr="000E0F5B">
              <w:rPr>
                <w:rFonts w:ascii="Arial" w:eastAsia="Arial" w:hAnsi="Arial" w:cs="Arial"/>
                <w:sz w:val="18"/>
                <w:szCs w:val="18"/>
                <w:lang w:eastAsia="en-US"/>
              </w:rPr>
              <w:t>Również</w:t>
            </w:r>
            <w:r w:rsidRPr="000E0F5B">
              <w:rPr>
                <w:rFonts w:ascii="Arial" w:eastAsia="Arial" w:hAnsi="Arial" w:cs="Arial"/>
                <w:spacing w:val="1"/>
                <w:sz w:val="18"/>
                <w:szCs w:val="18"/>
                <w:lang w:eastAsia="en-US"/>
              </w:rPr>
              <w:t xml:space="preserve"> </w:t>
            </w:r>
            <w:r w:rsidRPr="000E0F5B">
              <w:rPr>
                <w:rFonts w:ascii="Arial" w:eastAsia="Arial" w:hAnsi="Arial" w:cs="Arial"/>
                <w:sz w:val="18"/>
                <w:szCs w:val="18"/>
                <w:lang w:eastAsia="en-US"/>
              </w:rPr>
              <w:t>powiązanie</w:t>
            </w:r>
            <w:r w:rsidRPr="000E0F5B">
              <w:rPr>
                <w:rFonts w:ascii="Arial" w:eastAsia="Arial" w:hAnsi="Arial" w:cs="Arial"/>
                <w:spacing w:val="1"/>
                <w:sz w:val="18"/>
                <w:szCs w:val="18"/>
                <w:lang w:eastAsia="en-US"/>
              </w:rPr>
              <w:t xml:space="preserve"> </w:t>
            </w:r>
            <w:r w:rsidRPr="000E0F5B">
              <w:rPr>
                <w:rFonts w:ascii="Arial" w:eastAsia="Arial" w:hAnsi="Arial" w:cs="Arial"/>
                <w:sz w:val="18"/>
                <w:szCs w:val="18"/>
                <w:lang w:eastAsia="en-US"/>
              </w:rPr>
              <w:t>ilości</w:t>
            </w:r>
            <w:r w:rsidRPr="000E0F5B">
              <w:rPr>
                <w:rFonts w:ascii="Arial" w:eastAsia="Arial" w:hAnsi="Arial" w:cs="Arial"/>
                <w:spacing w:val="1"/>
                <w:sz w:val="18"/>
                <w:szCs w:val="18"/>
                <w:lang w:eastAsia="en-US"/>
              </w:rPr>
              <w:t xml:space="preserve"> </w:t>
            </w:r>
            <w:r w:rsidRPr="000E0F5B">
              <w:rPr>
                <w:rFonts w:ascii="Arial" w:eastAsia="Arial" w:hAnsi="Arial" w:cs="Arial"/>
                <w:sz w:val="18"/>
                <w:szCs w:val="18"/>
                <w:lang w:eastAsia="en-US"/>
              </w:rPr>
              <w:t>dozowanego</w:t>
            </w:r>
            <w:r w:rsidRPr="000E0F5B">
              <w:rPr>
                <w:rFonts w:ascii="Arial" w:eastAsia="Arial" w:hAnsi="Arial" w:cs="Arial"/>
                <w:spacing w:val="1"/>
                <w:sz w:val="18"/>
                <w:szCs w:val="18"/>
                <w:lang w:eastAsia="en-US"/>
              </w:rPr>
              <w:t xml:space="preserve"> </w:t>
            </w:r>
            <w:r w:rsidRPr="000E0F5B">
              <w:rPr>
                <w:rFonts w:ascii="Arial" w:eastAsia="Arial" w:hAnsi="Arial" w:cs="Arial"/>
                <w:sz w:val="18"/>
                <w:szCs w:val="18"/>
                <w:lang w:eastAsia="en-US"/>
              </w:rPr>
              <w:t>reagenta (mocznika)</w:t>
            </w:r>
            <w:r w:rsidRPr="000E0F5B">
              <w:rPr>
                <w:rFonts w:ascii="Arial" w:eastAsia="Arial" w:hAnsi="Arial" w:cs="Arial"/>
                <w:spacing w:val="1"/>
                <w:sz w:val="18"/>
                <w:szCs w:val="18"/>
                <w:lang w:eastAsia="en-US"/>
              </w:rPr>
              <w:t xml:space="preserve"> </w:t>
            </w:r>
            <w:r w:rsidRPr="000E0F5B">
              <w:rPr>
                <w:rFonts w:ascii="Arial" w:eastAsia="Arial" w:hAnsi="Arial" w:cs="Arial"/>
                <w:sz w:val="18"/>
                <w:szCs w:val="18"/>
                <w:lang w:eastAsia="en-US"/>
              </w:rPr>
              <w:t>będzie</w:t>
            </w:r>
            <w:r w:rsidRPr="000E0F5B">
              <w:rPr>
                <w:rFonts w:ascii="Arial" w:eastAsia="Arial" w:hAnsi="Arial" w:cs="Arial"/>
                <w:spacing w:val="64"/>
                <w:sz w:val="18"/>
                <w:szCs w:val="18"/>
                <w:lang w:eastAsia="en-US"/>
              </w:rPr>
              <w:t xml:space="preserve"> </w:t>
            </w:r>
            <w:r w:rsidRPr="000E0F5B">
              <w:rPr>
                <w:rFonts w:ascii="Arial" w:eastAsia="Arial" w:hAnsi="Arial" w:cs="Arial"/>
                <w:sz w:val="18"/>
                <w:szCs w:val="18"/>
                <w:lang w:eastAsia="en-US"/>
              </w:rPr>
              <w:t>uzależnione</w:t>
            </w:r>
            <w:r w:rsidRPr="000E0F5B">
              <w:rPr>
                <w:rFonts w:ascii="Arial" w:eastAsia="Arial" w:hAnsi="Arial" w:cs="Arial"/>
                <w:spacing w:val="67"/>
                <w:sz w:val="18"/>
                <w:szCs w:val="18"/>
                <w:lang w:eastAsia="en-US"/>
              </w:rPr>
              <w:t xml:space="preserve"> </w:t>
            </w:r>
            <w:r w:rsidRPr="000E0F5B">
              <w:rPr>
                <w:rFonts w:ascii="Arial" w:eastAsia="Arial" w:hAnsi="Arial" w:cs="Arial"/>
                <w:sz w:val="18"/>
                <w:szCs w:val="18"/>
                <w:lang w:eastAsia="en-US"/>
              </w:rPr>
              <w:t>od</w:t>
            </w:r>
            <w:r w:rsidRPr="000E0F5B">
              <w:rPr>
                <w:rFonts w:ascii="Arial" w:eastAsia="Arial" w:hAnsi="Arial" w:cs="Arial"/>
                <w:spacing w:val="65"/>
                <w:sz w:val="18"/>
                <w:szCs w:val="18"/>
                <w:lang w:eastAsia="en-US"/>
              </w:rPr>
              <w:t xml:space="preserve"> </w:t>
            </w:r>
            <w:r w:rsidRPr="000E0F5B">
              <w:rPr>
                <w:rFonts w:ascii="Arial" w:eastAsia="Arial" w:hAnsi="Arial" w:cs="Arial"/>
                <w:sz w:val="18"/>
                <w:szCs w:val="18"/>
                <w:lang w:eastAsia="en-US"/>
              </w:rPr>
              <w:t>stężenia</w:t>
            </w:r>
            <w:r w:rsidRPr="000E0F5B">
              <w:rPr>
                <w:rFonts w:ascii="Arial" w:eastAsia="Arial" w:hAnsi="Arial" w:cs="Arial"/>
                <w:spacing w:val="65"/>
                <w:sz w:val="18"/>
                <w:szCs w:val="18"/>
                <w:lang w:eastAsia="en-US"/>
              </w:rPr>
              <w:t xml:space="preserve"> </w:t>
            </w:r>
            <w:r w:rsidRPr="000E0F5B">
              <w:rPr>
                <w:rFonts w:ascii="Arial" w:eastAsia="Arial" w:hAnsi="Arial" w:cs="Arial"/>
                <w:sz w:val="18"/>
                <w:szCs w:val="18"/>
                <w:lang w:eastAsia="en-US"/>
              </w:rPr>
              <w:t>NO</w:t>
            </w:r>
            <w:r w:rsidRPr="000E0F5B">
              <w:rPr>
                <w:rFonts w:ascii="Arial" w:eastAsia="Arial" w:hAnsi="Arial" w:cs="Arial"/>
                <w:position w:val="-3"/>
                <w:sz w:val="18"/>
                <w:szCs w:val="18"/>
                <w:lang w:eastAsia="en-US"/>
              </w:rPr>
              <w:t xml:space="preserve">x </w:t>
            </w:r>
            <w:r w:rsidRPr="000E0F5B">
              <w:rPr>
                <w:rFonts w:ascii="Arial" w:eastAsia="Arial" w:hAnsi="Arial" w:cs="Arial"/>
                <w:sz w:val="18"/>
                <w:szCs w:val="18"/>
                <w:lang w:eastAsia="en-US"/>
              </w:rPr>
              <w:t>oraz NH</w:t>
            </w:r>
            <w:r w:rsidRPr="000E0F5B">
              <w:rPr>
                <w:rFonts w:ascii="Arial" w:eastAsia="Arial" w:hAnsi="Arial" w:cs="Arial"/>
                <w:sz w:val="18"/>
                <w:szCs w:val="18"/>
                <w:vertAlign w:val="subscript"/>
                <w:lang w:eastAsia="en-US"/>
              </w:rPr>
              <w:t>3</w:t>
            </w:r>
            <w:r w:rsidRPr="000E0F5B">
              <w:rPr>
                <w:rFonts w:ascii="Arial" w:eastAsia="Arial" w:hAnsi="Arial" w:cs="Arial"/>
                <w:sz w:val="18"/>
                <w:szCs w:val="18"/>
                <w:lang w:eastAsia="en-US"/>
              </w:rPr>
              <w:t xml:space="preserve"> z systemu ciągłego monitoringu. Poziom</w:t>
            </w:r>
            <w:r w:rsidRPr="000E0F5B">
              <w:rPr>
                <w:rFonts w:ascii="Arial" w:eastAsia="Arial" w:hAnsi="Arial" w:cs="Arial"/>
                <w:spacing w:val="-47"/>
                <w:sz w:val="18"/>
                <w:szCs w:val="18"/>
                <w:lang w:eastAsia="en-US"/>
              </w:rPr>
              <w:t xml:space="preserve"> </w:t>
            </w:r>
            <w:r w:rsidRPr="000E0F5B">
              <w:rPr>
                <w:rFonts w:ascii="Arial" w:eastAsia="Arial" w:hAnsi="Arial" w:cs="Arial"/>
                <w:sz w:val="18"/>
                <w:szCs w:val="18"/>
                <w:lang w:eastAsia="en-US"/>
              </w:rPr>
              <w:t>stężenia</w:t>
            </w:r>
            <w:r w:rsidRPr="000E0F5B">
              <w:rPr>
                <w:rFonts w:ascii="Arial" w:eastAsia="Arial" w:hAnsi="Arial" w:cs="Arial"/>
                <w:spacing w:val="51"/>
                <w:sz w:val="18"/>
                <w:szCs w:val="18"/>
                <w:lang w:eastAsia="en-US"/>
              </w:rPr>
              <w:t xml:space="preserve"> </w:t>
            </w:r>
            <w:r w:rsidRPr="000E0F5B">
              <w:rPr>
                <w:rFonts w:ascii="Arial" w:eastAsia="Arial" w:hAnsi="Arial" w:cs="Arial"/>
                <w:sz w:val="18"/>
                <w:szCs w:val="18"/>
                <w:lang w:eastAsia="en-US"/>
              </w:rPr>
              <w:t>emisji</w:t>
            </w:r>
            <w:r w:rsidRPr="000E0F5B">
              <w:rPr>
                <w:rFonts w:ascii="Arial" w:eastAsia="Arial" w:hAnsi="Arial" w:cs="Arial"/>
                <w:spacing w:val="51"/>
                <w:sz w:val="18"/>
                <w:szCs w:val="18"/>
                <w:lang w:eastAsia="en-US"/>
              </w:rPr>
              <w:t xml:space="preserve"> </w:t>
            </w:r>
            <w:r w:rsidRPr="000E0F5B">
              <w:rPr>
                <w:rFonts w:ascii="Arial" w:eastAsia="Arial" w:hAnsi="Arial" w:cs="Arial"/>
                <w:sz w:val="18"/>
                <w:szCs w:val="18"/>
                <w:lang w:eastAsia="en-US"/>
              </w:rPr>
              <w:t>nie</w:t>
            </w:r>
            <w:r w:rsidRPr="000E0F5B">
              <w:rPr>
                <w:rFonts w:ascii="Arial" w:eastAsia="Arial" w:hAnsi="Arial" w:cs="Arial"/>
                <w:spacing w:val="51"/>
                <w:sz w:val="18"/>
                <w:szCs w:val="18"/>
                <w:lang w:eastAsia="en-US"/>
              </w:rPr>
              <w:t xml:space="preserve"> </w:t>
            </w:r>
            <w:r w:rsidRPr="000E0F5B">
              <w:rPr>
                <w:rFonts w:ascii="Arial" w:eastAsia="Arial" w:hAnsi="Arial" w:cs="Arial"/>
                <w:sz w:val="18"/>
                <w:szCs w:val="18"/>
                <w:lang w:eastAsia="en-US"/>
              </w:rPr>
              <w:t>będzie   przekraczał:</w:t>
            </w:r>
            <w:r w:rsidRPr="000E0F5B">
              <w:rPr>
                <w:rFonts w:ascii="Arial" w:eastAsia="Arial" w:hAnsi="Arial" w:cs="Arial"/>
                <w:spacing w:val="1"/>
                <w:sz w:val="18"/>
                <w:szCs w:val="18"/>
                <w:lang w:eastAsia="en-US"/>
              </w:rPr>
              <w:t xml:space="preserve"> </w:t>
            </w:r>
            <w:proofErr w:type="spellStart"/>
            <w:r w:rsidRPr="000E0F5B">
              <w:rPr>
                <w:rFonts w:ascii="Arial" w:eastAsia="Arial" w:hAnsi="Arial" w:cs="Arial"/>
                <w:sz w:val="18"/>
                <w:szCs w:val="18"/>
                <w:lang w:eastAsia="en-US"/>
              </w:rPr>
              <w:t>NO</w:t>
            </w:r>
            <w:r w:rsidRPr="000E0F5B">
              <w:rPr>
                <w:rFonts w:ascii="Arial" w:eastAsia="Arial" w:hAnsi="Arial" w:cs="Arial"/>
                <w:sz w:val="18"/>
                <w:szCs w:val="18"/>
                <w:vertAlign w:val="subscript"/>
                <w:lang w:eastAsia="en-US"/>
              </w:rPr>
              <w:t>x</w:t>
            </w:r>
            <w:proofErr w:type="spellEnd"/>
            <w:r w:rsidRPr="000E0F5B">
              <w:rPr>
                <w:rFonts w:ascii="Arial" w:eastAsia="Arial" w:hAnsi="Arial" w:cs="Arial"/>
                <w:sz w:val="18"/>
                <w:szCs w:val="18"/>
                <w:lang w:eastAsia="en-US"/>
              </w:rPr>
              <w:t xml:space="preserve"> do 180 mg/Nm</w:t>
            </w:r>
            <w:r w:rsidRPr="000E0F5B">
              <w:rPr>
                <w:rFonts w:ascii="Arial" w:eastAsia="Arial" w:hAnsi="Arial" w:cs="Arial"/>
                <w:sz w:val="18"/>
                <w:szCs w:val="18"/>
                <w:vertAlign w:val="superscript"/>
                <w:lang w:eastAsia="en-US"/>
              </w:rPr>
              <w:t>3</w:t>
            </w:r>
            <w:r w:rsidRPr="000E0F5B">
              <w:rPr>
                <w:rFonts w:ascii="Arial" w:eastAsia="Arial" w:hAnsi="Arial" w:cs="Arial"/>
                <w:sz w:val="18"/>
                <w:szCs w:val="18"/>
                <w:lang w:eastAsia="en-US"/>
              </w:rPr>
              <w:t>, CO wartości wynosić</w:t>
            </w:r>
            <w:r w:rsidRPr="000E0F5B">
              <w:rPr>
                <w:rFonts w:ascii="Arial" w:eastAsia="Arial" w:hAnsi="Arial" w:cs="Arial"/>
                <w:spacing w:val="1"/>
                <w:sz w:val="18"/>
                <w:szCs w:val="18"/>
                <w:lang w:eastAsia="en-US"/>
              </w:rPr>
              <w:t xml:space="preserve"> </w:t>
            </w:r>
            <w:r w:rsidRPr="000E0F5B">
              <w:rPr>
                <w:rFonts w:ascii="Arial" w:eastAsia="Arial" w:hAnsi="Arial" w:cs="Arial"/>
                <w:sz w:val="18"/>
                <w:szCs w:val="18"/>
                <w:lang w:eastAsia="en-US"/>
              </w:rPr>
              <w:t>będą</w:t>
            </w:r>
            <w:r w:rsidRPr="000E0F5B">
              <w:rPr>
                <w:rFonts w:ascii="Arial" w:eastAsia="Arial" w:hAnsi="Arial" w:cs="Arial"/>
                <w:spacing w:val="30"/>
                <w:sz w:val="18"/>
                <w:szCs w:val="18"/>
                <w:lang w:eastAsia="en-US"/>
              </w:rPr>
              <w:t xml:space="preserve"> </w:t>
            </w:r>
            <w:r w:rsidRPr="000E0F5B">
              <w:rPr>
                <w:rFonts w:ascii="Arial" w:eastAsia="Arial" w:hAnsi="Arial" w:cs="Arial"/>
                <w:sz w:val="18"/>
                <w:szCs w:val="18"/>
                <w:lang w:eastAsia="en-US"/>
              </w:rPr>
              <w:t>do</w:t>
            </w:r>
            <w:r w:rsidRPr="000E0F5B">
              <w:rPr>
                <w:rFonts w:ascii="Arial" w:eastAsia="Arial" w:hAnsi="Arial" w:cs="Arial"/>
                <w:spacing w:val="30"/>
                <w:sz w:val="18"/>
                <w:szCs w:val="18"/>
                <w:lang w:eastAsia="en-US"/>
              </w:rPr>
              <w:t xml:space="preserve"> </w:t>
            </w:r>
            <w:r w:rsidRPr="000E0F5B">
              <w:rPr>
                <w:rFonts w:ascii="Arial" w:eastAsia="Arial" w:hAnsi="Arial" w:cs="Arial"/>
                <w:sz w:val="18"/>
                <w:szCs w:val="18"/>
                <w:lang w:eastAsia="en-US"/>
              </w:rPr>
              <w:t xml:space="preserve">50 </w:t>
            </w:r>
            <w:r w:rsidRPr="000E0F5B">
              <w:rPr>
                <w:rFonts w:ascii="Arial" w:eastAsia="Arial" w:hAnsi="Arial" w:cs="Arial"/>
                <w:spacing w:val="3"/>
                <w:sz w:val="18"/>
                <w:szCs w:val="18"/>
                <w:lang w:eastAsia="en-US"/>
              </w:rPr>
              <w:t xml:space="preserve"> </w:t>
            </w:r>
            <w:r w:rsidRPr="000E0F5B">
              <w:rPr>
                <w:rFonts w:ascii="Arial" w:eastAsia="Arial" w:hAnsi="Arial" w:cs="Arial"/>
                <w:sz w:val="18"/>
                <w:szCs w:val="18"/>
                <w:lang w:eastAsia="en-US"/>
              </w:rPr>
              <w:t>mg/mu</w:t>
            </w:r>
            <w:r w:rsidRPr="000E0F5B">
              <w:rPr>
                <w:rFonts w:ascii="Arial" w:eastAsia="Arial" w:hAnsi="Arial" w:cs="Arial"/>
                <w:sz w:val="18"/>
                <w:szCs w:val="18"/>
                <w:vertAlign w:val="superscript"/>
                <w:lang w:eastAsia="en-US"/>
              </w:rPr>
              <w:t>3</w:t>
            </w:r>
            <w:r w:rsidRPr="000E0F5B">
              <w:rPr>
                <w:rFonts w:ascii="Arial" w:eastAsia="Arial" w:hAnsi="Arial" w:cs="Arial"/>
                <w:sz w:val="18"/>
                <w:szCs w:val="18"/>
                <w:lang w:eastAsia="en-US"/>
              </w:rPr>
              <w:t>,</w:t>
            </w:r>
            <w:r w:rsidRPr="000E0F5B">
              <w:rPr>
                <w:rFonts w:ascii="Arial" w:eastAsia="Arial" w:hAnsi="Arial" w:cs="Arial"/>
                <w:spacing w:val="30"/>
                <w:sz w:val="18"/>
                <w:szCs w:val="18"/>
                <w:lang w:eastAsia="en-US"/>
              </w:rPr>
              <w:t xml:space="preserve"> </w:t>
            </w:r>
            <w:r w:rsidRPr="000E0F5B">
              <w:rPr>
                <w:rFonts w:ascii="Arial" w:eastAsia="Arial" w:hAnsi="Arial" w:cs="Arial"/>
                <w:sz w:val="18"/>
                <w:szCs w:val="18"/>
                <w:lang w:eastAsia="en-US"/>
              </w:rPr>
              <w:t>NH</w:t>
            </w:r>
            <w:r w:rsidRPr="000E0F5B">
              <w:rPr>
                <w:rFonts w:ascii="Arial" w:eastAsia="Arial" w:hAnsi="Arial" w:cs="Arial"/>
                <w:position w:val="-3"/>
                <w:sz w:val="18"/>
                <w:szCs w:val="18"/>
                <w:lang w:eastAsia="en-US"/>
              </w:rPr>
              <w:t>3</w:t>
            </w:r>
            <w:r w:rsidRPr="000E0F5B">
              <w:rPr>
                <w:rFonts w:ascii="Arial" w:eastAsia="Arial" w:hAnsi="Arial" w:cs="Arial"/>
                <w:spacing w:val="53"/>
                <w:position w:val="-3"/>
                <w:sz w:val="18"/>
                <w:szCs w:val="18"/>
                <w:lang w:eastAsia="en-US"/>
              </w:rPr>
              <w:t xml:space="preserve"> </w:t>
            </w:r>
            <w:r w:rsidRPr="000E0F5B">
              <w:rPr>
                <w:rFonts w:ascii="Arial" w:eastAsia="Arial" w:hAnsi="Arial" w:cs="Arial"/>
                <w:sz w:val="18"/>
                <w:szCs w:val="18"/>
                <w:lang w:eastAsia="en-US"/>
              </w:rPr>
              <w:t>wartości</w:t>
            </w:r>
            <w:r w:rsidRPr="000E0F5B">
              <w:rPr>
                <w:rFonts w:ascii="Arial" w:eastAsia="Arial" w:hAnsi="Arial" w:cs="Arial"/>
                <w:spacing w:val="33"/>
                <w:sz w:val="18"/>
                <w:szCs w:val="18"/>
                <w:lang w:eastAsia="en-US"/>
              </w:rPr>
              <w:t xml:space="preserve"> </w:t>
            </w:r>
            <w:r w:rsidRPr="000E0F5B">
              <w:rPr>
                <w:rFonts w:ascii="Arial" w:eastAsia="Arial" w:hAnsi="Arial" w:cs="Arial"/>
                <w:sz w:val="18"/>
                <w:szCs w:val="18"/>
                <w:lang w:eastAsia="en-US"/>
              </w:rPr>
              <w:t>mieścić się</w:t>
            </w:r>
            <w:r w:rsidRPr="000E0F5B">
              <w:rPr>
                <w:rFonts w:ascii="Arial" w:eastAsia="Arial" w:hAnsi="Arial" w:cs="Arial"/>
                <w:spacing w:val="19"/>
                <w:sz w:val="18"/>
                <w:szCs w:val="18"/>
                <w:lang w:eastAsia="en-US"/>
              </w:rPr>
              <w:t xml:space="preserve"> </w:t>
            </w:r>
            <w:r w:rsidRPr="000E0F5B">
              <w:rPr>
                <w:rFonts w:ascii="Arial" w:eastAsia="Arial" w:hAnsi="Arial" w:cs="Arial"/>
                <w:sz w:val="18"/>
                <w:szCs w:val="18"/>
                <w:lang w:eastAsia="en-US"/>
              </w:rPr>
              <w:t>będą</w:t>
            </w:r>
            <w:r w:rsidRPr="000E0F5B">
              <w:rPr>
                <w:rFonts w:ascii="Arial" w:eastAsia="Arial" w:hAnsi="Arial" w:cs="Arial"/>
                <w:spacing w:val="20"/>
                <w:sz w:val="18"/>
                <w:szCs w:val="18"/>
                <w:lang w:eastAsia="en-US"/>
              </w:rPr>
              <w:t xml:space="preserve"> </w:t>
            </w:r>
            <w:r w:rsidRPr="000E0F5B">
              <w:rPr>
                <w:rFonts w:ascii="Arial" w:eastAsia="Arial" w:hAnsi="Arial" w:cs="Arial"/>
                <w:sz w:val="18"/>
                <w:szCs w:val="18"/>
                <w:lang w:eastAsia="en-US"/>
              </w:rPr>
              <w:t>do</w:t>
            </w:r>
            <w:r w:rsidRPr="000E0F5B">
              <w:rPr>
                <w:rFonts w:ascii="Arial" w:eastAsia="Arial" w:hAnsi="Arial" w:cs="Arial"/>
                <w:spacing w:val="20"/>
                <w:sz w:val="18"/>
                <w:szCs w:val="18"/>
                <w:lang w:eastAsia="en-US"/>
              </w:rPr>
              <w:t xml:space="preserve"> </w:t>
            </w:r>
            <w:r w:rsidRPr="000E0F5B">
              <w:rPr>
                <w:rFonts w:ascii="Arial" w:eastAsia="Arial" w:hAnsi="Arial" w:cs="Arial"/>
                <w:sz w:val="18"/>
                <w:szCs w:val="18"/>
                <w:lang w:eastAsia="en-US"/>
              </w:rPr>
              <w:t>15</w:t>
            </w:r>
            <w:r w:rsidRPr="000E0F5B">
              <w:rPr>
                <w:rFonts w:ascii="Arial" w:eastAsia="Arial" w:hAnsi="Arial" w:cs="Arial"/>
                <w:spacing w:val="26"/>
                <w:sz w:val="18"/>
                <w:szCs w:val="18"/>
                <w:lang w:eastAsia="en-US"/>
              </w:rPr>
              <w:t xml:space="preserve"> </w:t>
            </w:r>
            <w:r w:rsidRPr="000E0F5B">
              <w:rPr>
                <w:rFonts w:ascii="Arial" w:eastAsia="Arial" w:hAnsi="Arial" w:cs="Arial"/>
                <w:sz w:val="18"/>
                <w:szCs w:val="18"/>
                <w:lang w:eastAsia="en-US"/>
              </w:rPr>
              <w:t>mg/Nm</w:t>
            </w:r>
            <w:r w:rsidRPr="000E0F5B">
              <w:rPr>
                <w:rFonts w:ascii="Arial" w:eastAsia="Arial" w:hAnsi="Arial" w:cs="Arial"/>
                <w:sz w:val="18"/>
                <w:szCs w:val="18"/>
                <w:vertAlign w:val="superscript"/>
                <w:lang w:eastAsia="en-US"/>
              </w:rPr>
              <w:t>3</w:t>
            </w:r>
            <w:r w:rsidRPr="000E0F5B">
              <w:rPr>
                <w:rFonts w:ascii="Arial" w:eastAsia="Arial" w:hAnsi="Arial" w:cs="Arial"/>
                <w:spacing w:val="20"/>
                <w:sz w:val="18"/>
                <w:szCs w:val="18"/>
                <w:lang w:eastAsia="en-US"/>
              </w:rPr>
              <w:t xml:space="preserve"> </w:t>
            </w:r>
            <w:r w:rsidRPr="000E0F5B">
              <w:rPr>
                <w:rFonts w:ascii="Arial" w:eastAsia="Arial" w:hAnsi="Arial" w:cs="Arial"/>
                <w:sz w:val="18"/>
                <w:szCs w:val="18"/>
                <w:lang w:eastAsia="en-US"/>
              </w:rPr>
              <w:t>.</w:t>
            </w:r>
            <w:bookmarkStart w:id="34" w:name="_Hlk42242715"/>
            <w:r w:rsidRPr="000E0F5B">
              <w:rPr>
                <w:rFonts w:ascii="Arial" w:eastAsia="Arial" w:hAnsi="Arial" w:cs="Arial"/>
                <w:sz w:val="18"/>
                <w:szCs w:val="18"/>
                <w:lang w:eastAsia="en-US"/>
              </w:rPr>
              <w:t xml:space="preserve"> </w:t>
            </w:r>
            <w:bookmarkEnd w:id="34"/>
          </w:p>
        </w:tc>
        <w:tc>
          <w:tcPr>
            <w:tcW w:w="1217" w:type="dxa"/>
            <w:shd w:val="clear" w:color="auto" w:fill="FFFFFF" w:themeFill="background1"/>
          </w:tcPr>
          <w:p w14:paraId="2D5A1380" w14:textId="77777777" w:rsidR="00023176" w:rsidRPr="000E0F5B" w:rsidRDefault="00023176" w:rsidP="00023176">
            <w:pPr>
              <w:widowControl w:val="0"/>
              <w:suppressLineNumbers/>
              <w:suppressAutoHyphens/>
              <w:jc w:val="center"/>
              <w:rPr>
                <w:rFonts w:ascii="Arial" w:eastAsia="Times New Roman" w:hAnsi="Arial" w:cs="Arial"/>
                <w:b/>
                <w:bCs/>
                <w:kern w:val="1"/>
                <w:sz w:val="18"/>
                <w:szCs w:val="18"/>
              </w:rPr>
            </w:pPr>
            <w:r w:rsidRPr="000E0F5B">
              <w:rPr>
                <w:rFonts w:ascii="Arial" w:eastAsia="Times New Roman" w:hAnsi="Arial" w:cs="Arial"/>
                <w:b/>
                <w:bCs/>
                <w:kern w:val="1"/>
                <w:sz w:val="18"/>
                <w:szCs w:val="18"/>
              </w:rPr>
              <w:t>BAT 29</w:t>
            </w:r>
          </w:p>
          <w:p w14:paraId="73AAE991" w14:textId="77777777" w:rsidR="00023176" w:rsidRPr="007F57D5" w:rsidRDefault="00023176" w:rsidP="00023176">
            <w:pPr>
              <w:widowControl w:val="0"/>
              <w:suppressLineNumbers/>
              <w:suppressAutoHyphens/>
              <w:jc w:val="center"/>
              <w:rPr>
                <w:rFonts w:ascii="Arial" w:eastAsia="Times New Roman" w:hAnsi="Arial" w:cs="Arial"/>
                <w:kern w:val="1"/>
                <w:sz w:val="18"/>
                <w:szCs w:val="18"/>
              </w:rPr>
            </w:pPr>
            <w:r w:rsidRPr="000E0F5B">
              <w:rPr>
                <w:rFonts w:ascii="Arial" w:eastAsia="Times New Roman" w:hAnsi="Arial" w:cs="Arial"/>
                <w:b/>
                <w:bCs/>
                <w:kern w:val="1"/>
                <w:sz w:val="18"/>
                <w:szCs w:val="18"/>
              </w:rPr>
              <w:t>Wymagania będą spełnione</w:t>
            </w:r>
          </w:p>
          <w:p w14:paraId="7ECF583B" w14:textId="77777777" w:rsidR="00023176" w:rsidRPr="007F57D5" w:rsidRDefault="00023176" w:rsidP="00023176">
            <w:pPr>
              <w:widowControl w:val="0"/>
              <w:suppressLineNumbers/>
              <w:suppressAutoHyphens/>
              <w:jc w:val="center"/>
              <w:rPr>
                <w:rFonts w:ascii="Arial" w:eastAsia="Times New Roman" w:hAnsi="Arial" w:cs="Arial"/>
                <w:b/>
                <w:bCs/>
                <w:kern w:val="1"/>
                <w:sz w:val="18"/>
                <w:szCs w:val="18"/>
              </w:rPr>
            </w:pPr>
          </w:p>
          <w:p w14:paraId="7378D9AC" w14:textId="77777777" w:rsidR="00023176" w:rsidRPr="007F57D5" w:rsidRDefault="00023176" w:rsidP="00023176">
            <w:pPr>
              <w:widowControl w:val="0"/>
              <w:suppressLineNumbers/>
              <w:suppressAutoHyphens/>
              <w:jc w:val="center"/>
              <w:rPr>
                <w:rFonts w:ascii="Arial" w:eastAsia="Times New Roman" w:hAnsi="Arial" w:cs="Arial"/>
                <w:b/>
                <w:bCs/>
                <w:kern w:val="1"/>
                <w:sz w:val="18"/>
                <w:szCs w:val="18"/>
              </w:rPr>
            </w:pPr>
          </w:p>
          <w:p w14:paraId="7E43A0A1" w14:textId="77777777" w:rsidR="00023176" w:rsidRPr="007F57D5" w:rsidRDefault="00023176" w:rsidP="00023176">
            <w:pPr>
              <w:widowControl w:val="0"/>
              <w:suppressLineNumbers/>
              <w:suppressAutoHyphens/>
              <w:jc w:val="center"/>
              <w:rPr>
                <w:rFonts w:ascii="Arial" w:eastAsia="Times New Roman" w:hAnsi="Arial" w:cs="Arial"/>
                <w:b/>
                <w:bCs/>
                <w:kern w:val="1"/>
                <w:sz w:val="18"/>
                <w:szCs w:val="18"/>
              </w:rPr>
            </w:pPr>
          </w:p>
          <w:p w14:paraId="03763827" w14:textId="77777777" w:rsidR="00023176" w:rsidRPr="007F57D5" w:rsidRDefault="00023176" w:rsidP="00023176">
            <w:pPr>
              <w:widowControl w:val="0"/>
              <w:suppressLineNumbers/>
              <w:suppressAutoHyphens/>
              <w:rPr>
                <w:rFonts w:ascii="Arial" w:eastAsia="Times New Roman" w:hAnsi="Arial" w:cs="Arial"/>
                <w:b/>
                <w:bCs/>
                <w:kern w:val="1"/>
                <w:sz w:val="18"/>
                <w:szCs w:val="18"/>
              </w:rPr>
            </w:pPr>
          </w:p>
          <w:p w14:paraId="6954E6CA" w14:textId="77777777" w:rsidR="00023176" w:rsidRPr="007F57D5" w:rsidRDefault="00023176" w:rsidP="00023176">
            <w:pPr>
              <w:rPr>
                <w:rFonts w:ascii="Arial" w:hAnsi="Arial" w:cs="Arial"/>
                <w:sz w:val="18"/>
                <w:szCs w:val="18"/>
              </w:rPr>
            </w:pPr>
          </w:p>
        </w:tc>
      </w:tr>
    </w:tbl>
    <w:p w14:paraId="59EABE91" w14:textId="77777777" w:rsidR="001F736F" w:rsidRPr="00B26E71" w:rsidRDefault="001F736F" w:rsidP="001F736F">
      <w:pPr>
        <w:spacing w:after="200"/>
        <w:ind w:firstLine="708"/>
        <w:contextualSpacing/>
        <w:jc w:val="both"/>
        <w:rPr>
          <w:rFonts w:ascii="Arial" w:hAnsi="Arial" w:cs="Arial"/>
          <w:sz w:val="10"/>
          <w:szCs w:val="10"/>
        </w:rPr>
      </w:pPr>
    </w:p>
    <w:p w14:paraId="7C325937" w14:textId="028137C3" w:rsidR="00E91442" w:rsidRPr="001F736F" w:rsidRDefault="001F736F" w:rsidP="001F736F">
      <w:pPr>
        <w:spacing w:after="200"/>
        <w:ind w:firstLine="708"/>
        <w:contextualSpacing/>
        <w:jc w:val="both"/>
        <w:rPr>
          <w:rFonts w:ascii="Arial" w:hAnsi="Arial" w:cs="Arial"/>
          <w:shd w:val="clear" w:color="auto" w:fill="FFFFFF"/>
          <w:lang w:eastAsia="en-US"/>
        </w:rPr>
      </w:pPr>
      <w:r w:rsidRPr="00982203">
        <w:rPr>
          <w:rFonts w:ascii="Arial" w:hAnsi="Arial" w:cs="Arial"/>
        </w:rPr>
        <w:t xml:space="preserve">Instalacja </w:t>
      </w:r>
      <w:r w:rsidRPr="002F4C46">
        <w:rPr>
          <w:rFonts w:ascii="Arial" w:hAnsi="Arial" w:cs="Arial"/>
          <w:lang w:eastAsia="en-US"/>
        </w:rPr>
        <w:t>do termicznego przekształcania odpadów niebezpiecznych</w:t>
      </w:r>
      <w:r w:rsidRPr="00982203">
        <w:rPr>
          <w:rFonts w:ascii="Arial" w:hAnsi="Arial" w:cs="Arial"/>
        </w:rPr>
        <w:t xml:space="preserve"> spełnia wymogi </w:t>
      </w:r>
      <w:r w:rsidRPr="002F4C46">
        <w:rPr>
          <w:rFonts w:ascii="Arial" w:hAnsi="Arial" w:cs="Arial"/>
          <w:bCs/>
          <w:lang w:eastAsia="en-US"/>
        </w:rPr>
        <w:t xml:space="preserve">decyzji </w:t>
      </w:r>
      <w:r w:rsidRPr="002F4C46">
        <w:rPr>
          <w:rFonts w:ascii="Arial" w:hAnsi="Arial" w:cs="Arial"/>
          <w:lang w:eastAsia="en-US"/>
        </w:rPr>
        <w:t xml:space="preserve">wykonawczej Komisji Europejskiej (UE) z dnia 12 listopada 2019r. </w:t>
      </w:r>
      <w:r w:rsidRPr="002F4C46">
        <w:rPr>
          <w:rFonts w:ascii="Arial" w:hAnsi="Arial" w:cs="Arial"/>
          <w:bCs/>
          <w:lang w:eastAsia="en-US"/>
        </w:rPr>
        <w:t xml:space="preserve">ustanawiającej </w:t>
      </w:r>
      <w:r w:rsidRPr="002F4C46">
        <w:rPr>
          <w:rFonts w:ascii="Arial" w:hAnsi="Arial" w:cs="Arial"/>
          <w:lang w:eastAsia="en-US"/>
        </w:rPr>
        <w:t xml:space="preserve">konkluzje dotyczące najlepszych dostępnych technik (BAT) </w:t>
      </w:r>
      <w:r>
        <w:rPr>
          <w:rFonts w:ascii="Arial" w:hAnsi="Arial" w:cs="Arial"/>
          <w:lang w:eastAsia="en-US"/>
        </w:rPr>
        <w:br/>
      </w:r>
      <w:r w:rsidRPr="002F4C46">
        <w:rPr>
          <w:rFonts w:ascii="Arial" w:hAnsi="Arial" w:cs="Arial"/>
          <w:lang w:eastAsia="en-US"/>
        </w:rPr>
        <w:t>w odniesieniu do spalania odpadów,</w:t>
      </w:r>
      <w:r w:rsidRPr="002F4C46">
        <w:rPr>
          <w:rFonts w:ascii="Arial" w:hAnsi="Arial" w:cs="Arial"/>
          <w:bCs/>
          <w:lang w:eastAsia="en-US"/>
        </w:rPr>
        <w:t xml:space="preserve"> zgodnie z dyrektywą Parlamentu Europejskiego </w:t>
      </w:r>
      <w:r>
        <w:rPr>
          <w:rFonts w:ascii="Arial" w:hAnsi="Arial" w:cs="Arial"/>
          <w:bCs/>
          <w:lang w:eastAsia="en-US"/>
        </w:rPr>
        <w:br/>
      </w:r>
      <w:r w:rsidRPr="002F4C46">
        <w:rPr>
          <w:rFonts w:ascii="Arial" w:hAnsi="Arial" w:cs="Arial"/>
          <w:bCs/>
          <w:lang w:eastAsia="en-US"/>
        </w:rPr>
        <w:t>i Rady 2010/75/UE</w:t>
      </w:r>
      <w:r w:rsidRPr="002F4C46">
        <w:rPr>
          <w:rFonts w:ascii="Arial" w:hAnsi="Arial" w:cs="Arial"/>
          <w:lang w:eastAsia="en-US"/>
        </w:rPr>
        <w:t>, opublikowanej w Dzienniku Urzędowym Unii Europejskiej</w:t>
      </w:r>
      <w:r w:rsidRPr="002F4C46">
        <w:rPr>
          <w:rFonts w:ascii="Arial" w:hAnsi="Arial" w:cs="Arial"/>
          <w:shd w:val="clear" w:color="auto" w:fill="FFFFFF"/>
          <w:lang w:eastAsia="en-US"/>
        </w:rPr>
        <w:t>.</w:t>
      </w:r>
    </w:p>
    <w:bookmarkEnd w:id="26"/>
    <w:p w14:paraId="78B5029C" w14:textId="77777777" w:rsidR="00440E04" w:rsidRPr="00982203" w:rsidRDefault="00D25BB5" w:rsidP="004D50B0">
      <w:pPr>
        <w:tabs>
          <w:tab w:val="left" w:pos="284"/>
          <w:tab w:val="left" w:pos="426"/>
        </w:tabs>
        <w:jc w:val="both"/>
        <w:rPr>
          <w:rFonts w:ascii="Arial" w:hAnsi="Arial" w:cs="Arial"/>
        </w:rPr>
      </w:pPr>
      <w:r w:rsidRPr="00982203">
        <w:rPr>
          <w:rFonts w:ascii="Arial" w:hAnsi="Arial" w:cs="Arial"/>
        </w:rPr>
        <w:tab/>
      </w:r>
      <w:r w:rsidRPr="00982203">
        <w:rPr>
          <w:rFonts w:ascii="Arial" w:hAnsi="Arial" w:cs="Arial"/>
        </w:rPr>
        <w:tab/>
      </w:r>
      <w:bookmarkStart w:id="35" w:name="_Hlk97036399"/>
      <w:r w:rsidRPr="00982203">
        <w:rPr>
          <w:rFonts w:ascii="Arial" w:hAnsi="Arial" w:cs="Arial"/>
        </w:rPr>
        <w:tab/>
      </w:r>
      <w:r w:rsidR="00440E04" w:rsidRPr="00982203">
        <w:rPr>
          <w:rFonts w:ascii="Arial" w:hAnsi="Arial" w:cs="Arial"/>
        </w:rPr>
        <w:t xml:space="preserve">Zmiany decyzji dokonano w trybie </w:t>
      </w:r>
      <w:r w:rsidR="00AA2820" w:rsidRPr="00982203">
        <w:rPr>
          <w:rFonts w:ascii="Arial" w:hAnsi="Arial" w:cs="Arial"/>
        </w:rPr>
        <w:t xml:space="preserve">art. 192 ustawy Prawo ochrony środowiska </w:t>
      </w:r>
      <w:r w:rsidR="00C06057" w:rsidRPr="00982203">
        <w:rPr>
          <w:rFonts w:ascii="Arial" w:hAnsi="Arial" w:cs="Arial"/>
        </w:rPr>
        <w:t xml:space="preserve">w związku z </w:t>
      </w:r>
      <w:r w:rsidR="00440E04" w:rsidRPr="00982203">
        <w:rPr>
          <w:rFonts w:ascii="Arial" w:hAnsi="Arial" w:cs="Arial"/>
        </w:rPr>
        <w:t xml:space="preserve">art. 163 Kpa. Zgodnie z art. 163 ustawy Kodeks postępowania administracyjnego organ administracji publicznej może uchylić lub zmienić decyzję, </w:t>
      </w:r>
      <w:r w:rsidR="00440E04" w:rsidRPr="00982203">
        <w:rPr>
          <w:rFonts w:ascii="Arial" w:hAnsi="Arial" w:cs="Arial"/>
        </w:rPr>
        <w:br/>
        <w:t>na mocy której strona nabyła prawo, także w innych przypadkach oraz na innych zasadach (…), o ile przewidują to przepisy szczególne. Tego rodzaju przepisem szczególnym jest art. 192 ustawy Prawo ochrony środowiska określający zasady zmiany pozwolenia zintegrowanego.</w:t>
      </w:r>
      <w:bookmarkEnd w:id="35"/>
    </w:p>
    <w:p w14:paraId="53321C13" w14:textId="3D184063" w:rsidR="00AA2820" w:rsidRPr="00982203" w:rsidRDefault="00AA2820" w:rsidP="004D50B0">
      <w:pPr>
        <w:tabs>
          <w:tab w:val="left" w:pos="142"/>
        </w:tabs>
        <w:contextualSpacing/>
        <w:jc w:val="both"/>
        <w:rPr>
          <w:rFonts w:ascii="Arial" w:hAnsi="Arial" w:cs="Arial"/>
        </w:rPr>
      </w:pPr>
      <w:r w:rsidRPr="00982203">
        <w:rPr>
          <w:rFonts w:ascii="Arial" w:eastAsia="Times New Roman" w:hAnsi="Arial" w:cs="Arial"/>
        </w:rPr>
        <w:tab/>
      </w:r>
      <w:r w:rsidRPr="00982203">
        <w:rPr>
          <w:rFonts w:ascii="Arial" w:eastAsia="Times New Roman" w:hAnsi="Arial" w:cs="Arial"/>
        </w:rPr>
        <w:tab/>
        <w:t xml:space="preserve">Zmiany wprowadzone niniejszą decyzją </w:t>
      </w:r>
      <w:r w:rsidRPr="00982203">
        <w:rPr>
          <w:rFonts w:ascii="Arial" w:hAnsi="Arial"/>
        </w:rPr>
        <w:t xml:space="preserve">nie stanowią istotnej zmiany instalacji w rozumieniu art. 3 pkt 7 ustawy Prawo ochrony środowiska </w:t>
      </w:r>
      <w:r w:rsidRPr="00982203">
        <w:rPr>
          <w:rFonts w:ascii="Arial" w:hAnsi="Arial" w:cs="Arial"/>
        </w:rPr>
        <w:t xml:space="preserve">i nie spowodują zwiększenia negatywnego oddziaływania na środowisko.  </w:t>
      </w:r>
    </w:p>
    <w:p w14:paraId="446BDE97" w14:textId="77777777" w:rsidR="00D72E07" w:rsidRPr="00982203" w:rsidRDefault="00D72E07" w:rsidP="004D50B0">
      <w:pPr>
        <w:ind w:firstLine="708"/>
        <w:contextualSpacing/>
        <w:jc w:val="both"/>
        <w:rPr>
          <w:rFonts w:ascii="Arial" w:hAnsi="Arial" w:cs="Arial"/>
        </w:rPr>
      </w:pPr>
      <w:r w:rsidRPr="00982203">
        <w:rPr>
          <w:rFonts w:ascii="Arial" w:hAnsi="Arial" w:cs="Arial"/>
        </w:rPr>
        <w:t xml:space="preserve">Zgodnie z art. 10 § 1 ustawy Kpa organ zapewnił stronie czynny udział </w:t>
      </w:r>
      <w:r w:rsidRPr="00982203">
        <w:rPr>
          <w:rFonts w:ascii="Arial" w:hAnsi="Arial" w:cs="Arial"/>
        </w:rPr>
        <w:br/>
        <w:t>w każdym stadium postępowania, a przed wydaniem decyzji umożliwił wypowiedzenie się co do zebranych materiałów.</w:t>
      </w:r>
    </w:p>
    <w:p w14:paraId="3FC636EA" w14:textId="731D3665" w:rsidR="0023383A" w:rsidRPr="00F5329F" w:rsidRDefault="00D72E07" w:rsidP="00F5329F">
      <w:pPr>
        <w:ind w:firstLine="708"/>
        <w:contextualSpacing/>
        <w:jc w:val="both"/>
        <w:rPr>
          <w:rFonts w:ascii="Arial" w:hAnsi="Arial" w:cs="Arial"/>
          <w:bCs/>
        </w:rPr>
      </w:pPr>
      <w:r w:rsidRPr="00982203">
        <w:rPr>
          <w:rFonts w:ascii="Arial" w:hAnsi="Arial" w:cs="Arial"/>
          <w:bCs/>
        </w:rPr>
        <w:t>Biorąc powyższe pod uwagę orzekłem jak w osnowie.</w:t>
      </w:r>
    </w:p>
    <w:p w14:paraId="49B5B523" w14:textId="77777777" w:rsidR="007C3D9B" w:rsidRPr="00485504" w:rsidRDefault="007C3D9B" w:rsidP="001F10EA">
      <w:pPr>
        <w:rPr>
          <w:sz w:val="8"/>
          <w:szCs w:val="8"/>
        </w:rPr>
      </w:pPr>
    </w:p>
    <w:p w14:paraId="6A4E64FA" w14:textId="234FDBF3" w:rsidR="00D72E07" w:rsidRPr="00735701" w:rsidRDefault="00D72E07" w:rsidP="00276E03">
      <w:pPr>
        <w:pStyle w:val="Nagwek1"/>
      </w:pPr>
      <w:r w:rsidRPr="00735701">
        <w:t>P o u c z e n i e</w:t>
      </w:r>
    </w:p>
    <w:p w14:paraId="6B019D6C" w14:textId="77777777" w:rsidR="009377CE" w:rsidRPr="00EB6A66" w:rsidRDefault="009377CE" w:rsidP="00276E03">
      <w:pPr>
        <w:pStyle w:val="Nagwek1"/>
        <w:rPr>
          <w:sz w:val="10"/>
          <w:szCs w:val="10"/>
        </w:rPr>
      </w:pPr>
    </w:p>
    <w:p w14:paraId="56473C18" w14:textId="29D65453" w:rsidR="00A818CC" w:rsidRPr="00982203" w:rsidRDefault="00D25BB5" w:rsidP="004D50B0">
      <w:pPr>
        <w:jc w:val="both"/>
        <w:rPr>
          <w:rFonts w:ascii="Arial" w:hAnsi="Arial" w:cs="Arial"/>
        </w:rPr>
      </w:pPr>
      <w:r w:rsidRPr="00982203">
        <w:rPr>
          <w:rFonts w:ascii="Arial" w:hAnsi="Arial" w:cs="Arial"/>
        </w:rPr>
        <w:t>1. Od niniejszej decyzji służy odwołanie do Ministra Klimatu</w:t>
      </w:r>
      <w:r w:rsidR="00321A53" w:rsidRPr="00982203">
        <w:rPr>
          <w:rFonts w:ascii="Arial" w:hAnsi="Arial" w:cs="Arial"/>
        </w:rPr>
        <w:t xml:space="preserve"> i Środowiska</w:t>
      </w:r>
      <w:r w:rsidRPr="00982203">
        <w:rPr>
          <w:rFonts w:ascii="Arial" w:hAnsi="Arial" w:cs="Arial"/>
        </w:rPr>
        <w:t xml:space="preserve"> za pośrednictwem Marszałka</w:t>
      </w:r>
      <w:r w:rsidRPr="00982203">
        <w:rPr>
          <w:rFonts w:ascii="Arial" w:hAnsi="Arial" w:cs="Arial"/>
          <w:sz w:val="23"/>
          <w:szCs w:val="23"/>
        </w:rPr>
        <w:t xml:space="preserve"> </w:t>
      </w:r>
      <w:r w:rsidRPr="00982203">
        <w:rPr>
          <w:rFonts w:ascii="Arial" w:hAnsi="Arial" w:cs="Arial"/>
        </w:rPr>
        <w:t>Województwa Podkarpackiego w terminie 14 dni od dnia doręczenia decyzji. Odwołanie należy składać w dwóch egzemplarzach.</w:t>
      </w:r>
    </w:p>
    <w:p w14:paraId="7C0DB0ED" w14:textId="18C94315" w:rsidR="00A818CC" w:rsidRPr="00982203" w:rsidRDefault="00D25BB5" w:rsidP="004D50B0">
      <w:pPr>
        <w:jc w:val="both"/>
        <w:rPr>
          <w:rFonts w:ascii="Arial" w:hAnsi="Arial" w:cs="Arial"/>
        </w:rPr>
      </w:pPr>
      <w:r w:rsidRPr="00982203">
        <w:rPr>
          <w:rFonts w:ascii="Arial" w:hAnsi="Arial" w:cs="Arial"/>
        </w:rPr>
        <w:t xml:space="preserve">2. Zgodnie z art. 127a ustawy Kodeks postępowania administracyjnego w trakcie biegu terminu do wniesienia odwołania strona może, w formie oświadczenia doręczonego do Marszałka Województwa Podkarpackiego, zrzec się prawa do wniesienia odwołania od wydanej decyzji. Z dniem doręczenia do organu administracji publicznej oświadczenia o zrzeczeniu się prawa do wniesienia odwołania przez ostatnią ze stron postępowania, niniejsza decyzja staje się ostateczna i prawomocna.    </w:t>
      </w:r>
    </w:p>
    <w:p w14:paraId="6D195BF4" w14:textId="77777777" w:rsidR="00850FD8" w:rsidRDefault="00850FD8" w:rsidP="00A818CC">
      <w:pPr>
        <w:tabs>
          <w:tab w:val="left" w:pos="5805"/>
        </w:tabs>
        <w:autoSpaceDE w:val="0"/>
        <w:autoSpaceDN w:val="0"/>
        <w:adjustRightInd w:val="0"/>
        <w:jc w:val="both"/>
        <w:rPr>
          <w:rFonts w:ascii="Arial" w:eastAsia="Times New Roman" w:hAnsi="Arial" w:cs="Arial"/>
          <w:sz w:val="20"/>
          <w:szCs w:val="20"/>
        </w:rPr>
      </w:pPr>
    </w:p>
    <w:p w14:paraId="00997E05" w14:textId="77777777" w:rsidR="00B26E71" w:rsidRDefault="00B26E71" w:rsidP="00A818CC">
      <w:pPr>
        <w:tabs>
          <w:tab w:val="left" w:pos="5805"/>
        </w:tabs>
        <w:autoSpaceDE w:val="0"/>
        <w:autoSpaceDN w:val="0"/>
        <w:adjustRightInd w:val="0"/>
        <w:jc w:val="both"/>
        <w:rPr>
          <w:rFonts w:ascii="Arial" w:eastAsia="Times New Roman" w:hAnsi="Arial" w:cs="Arial"/>
          <w:sz w:val="20"/>
          <w:szCs w:val="20"/>
        </w:rPr>
      </w:pPr>
    </w:p>
    <w:p w14:paraId="4C58C5E9" w14:textId="7CC3DC81" w:rsidR="00015968" w:rsidRDefault="00015968" w:rsidP="0039764D">
      <w:pPr>
        <w:tabs>
          <w:tab w:val="left" w:pos="5805"/>
        </w:tabs>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 xml:space="preserve">Z up. MARSZAŁKA </w:t>
      </w:r>
      <w:r w:rsidR="0039764D">
        <w:rPr>
          <w:rFonts w:ascii="Arial" w:eastAsia="Times New Roman" w:hAnsi="Arial" w:cs="Arial"/>
          <w:sz w:val="20"/>
          <w:szCs w:val="20"/>
        </w:rPr>
        <w:t>WOJEWÓDZTWA</w:t>
      </w:r>
    </w:p>
    <w:p w14:paraId="38BAF1E5" w14:textId="135F832B" w:rsidR="0039764D" w:rsidRDefault="0039764D" w:rsidP="0039764D">
      <w:pPr>
        <w:tabs>
          <w:tab w:val="left" w:pos="5805"/>
        </w:tabs>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Andrzej Kulig</w:t>
      </w:r>
    </w:p>
    <w:p w14:paraId="3F06FEF4" w14:textId="0FF28B90" w:rsidR="0039764D" w:rsidRDefault="0039764D" w:rsidP="0039764D">
      <w:pPr>
        <w:tabs>
          <w:tab w:val="left" w:pos="5805"/>
        </w:tabs>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Dyrektor Departamentu Ochrony Środowiska</w:t>
      </w:r>
    </w:p>
    <w:p w14:paraId="07289992" w14:textId="77777777" w:rsidR="00015968" w:rsidRDefault="00015968" w:rsidP="00A818CC">
      <w:pPr>
        <w:tabs>
          <w:tab w:val="left" w:pos="5805"/>
        </w:tabs>
        <w:autoSpaceDE w:val="0"/>
        <w:autoSpaceDN w:val="0"/>
        <w:adjustRightInd w:val="0"/>
        <w:jc w:val="both"/>
        <w:rPr>
          <w:rFonts w:ascii="Arial" w:eastAsia="Times New Roman" w:hAnsi="Arial" w:cs="Arial"/>
          <w:sz w:val="20"/>
          <w:szCs w:val="20"/>
        </w:rPr>
      </w:pPr>
    </w:p>
    <w:p w14:paraId="56698B0A" w14:textId="77777777" w:rsidR="00015968" w:rsidRDefault="00015968" w:rsidP="00A818CC">
      <w:pPr>
        <w:tabs>
          <w:tab w:val="left" w:pos="5805"/>
        </w:tabs>
        <w:autoSpaceDE w:val="0"/>
        <w:autoSpaceDN w:val="0"/>
        <w:adjustRightInd w:val="0"/>
        <w:jc w:val="both"/>
        <w:rPr>
          <w:rFonts w:ascii="Arial" w:eastAsia="Times New Roman" w:hAnsi="Arial" w:cs="Arial"/>
          <w:sz w:val="20"/>
          <w:szCs w:val="20"/>
        </w:rPr>
      </w:pPr>
    </w:p>
    <w:p w14:paraId="0BC317B7" w14:textId="77777777" w:rsidR="00015968" w:rsidRDefault="00015968" w:rsidP="00A818CC">
      <w:pPr>
        <w:tabs>
          <w:tab w:val="left" w:pos="5805"/>
        </w:tabs>
        <w:autoSpaceDE w:val="0"/>
        <w:autoSpaceDN w:val="0"/>
        <w:adjustRightInd w:val="0"/>
        <w:jc w:val="both"/>
        <w:rPr>
          <w:rFonts w:ascii="Arial" w:eastAsia="Times New Roman" w:hAnsi="Arial" w:cs="Arial"/>
          <w:sz w:val="20"/>
          <w:szCs w:val="20"/>
        </w:rPr>
      </w:pPr>
    </w:p>
    <w:p w14:paraId="75ED4B02" w14:textId="77777777" w:rsidR="00015968" w:rsidRDefault="00015968" w:rsidP="00A818CC">
      <w:pPr>
        <w:tabs>
          <w:tab w:val="left" w:pos="5805"/>
        </w:tabs>
        <w:autoSpaceDE w:val="0"/>
        <w:autoSpaceDN w:val="0"/>
        <w:adjustRightInd w:val="0"/>
        <w:jc w:val="both"/>
        <w:rPr>
          <w:rFonts w:ascii="Arial" w:eastAsia="Times New Roman" w:hAnsi="Arial" w:cs="Arial"/>
          <w:sz w:val="20"/>
          <w:szCs w:val="20"/>
        </w:rPr>
      </w:pPr>
    </w:p>
    <w:p w14:paraId="15A8549B" w14:textId="0C961D43" w:rsidR="00A818CC" w:rsidRPr="00982203" w:rsidRDefault="00A818CC" w:rsidP="00A818CC">
      <w:pPr>
        <w:tabs>
          <w:tab w:val="left" w:pos="5805"/>
        </w:tabs>
        <w:autoSpaceDE w:val="0"/>
        <w:autoSpaceDN w:val="0"/>
        <w:adjustRightInd w:val="0"/>
        <w:jc w:val="both"/>
        <w:rPr>
          <w:rFonts w:ascii="Arial" w:eastAsia="Times New Roman" w:hAnsi="Arial" w:cs="Arial"/>
          <w:sz w:val="20"/>
          <w:szCs w:val="20"/>
        </w:rPr>
      </w:pPr>
      <w:r w:rsidRPr="00982203">
        <w:rPr>
          <w:rFonts w:ascii="Arial" w:eastAsia="Times New Roman" w:hAnsi="Arial" w:cs="Arial"/>
          <w:sz w:val="20"/>
          <w:szCs w:val="20"/>
        </w:rPr>
        <w:lastRenderedPageBreak/>
        <w:t>Opłata skarbowa w wys. 253,00 zł</w:t>
      </w:r>
      <w:r w:rsidRPr="00982203">
        <w:rPr>
          <w:rFonts w:ascii="Arial" w:eastAsia="Times New Roman" w:hAnsi="Arial" w:cs="Arial"/>
          <w:sz w:val="20"/>
          <w:szCs w:val="20"/>
        </w:rPr>
        <w:tab/>
      </w:r>
    </w:p>
    <w:p w14:paraId="75C28BDB" w14:textId="172B3B67" w:rsidR="00A818CC" w:rsidRPr="00982203" w:rsidRDefault="00A818CC" w:rsidP="00A818CC">
      <w:pPr>
        <w:autoSpaceDE w:val="0"/>
        <w:autoSpaceDN w:val="0"/>
        <w:adjustRightInd w:val="0"/>
        <w:jc w:val="both"/>
        <w:rPr>
          <w:rFonts w:ascii="Arial" w:eastAsia="Times New Roman" w:hAnsi="Arial" w:cs="Arial"/>
          <w:sz w:val="20"/>
          <w:szCs w:val="20"/>
        </w:rPr>
      </w:pPr>
      <w:r w:rsidRPr="00982203">
        <w:rPr>
          <w:rFonts w:ascii="Arial" w:eastAsia="Times New Roman" w:hAnsi="Arial" w:cs="Arial"/>
          <w:sz w:val="20"/>
          <w:szCs w:val="20"/>
        </w:rPr>
        <w:t xml:space="preserve">uiszczona w dniu </w:t>
      </w:r>
      <w:r w:rsidR="00C04277" w:rsidRPr="00982203">
        <w:rPr>
          <w:rFonts w:ascii="Arial" w:eastAsia="Times New Roman" w:hAnsi="Arial" w:cs="Arial"/>
          <w:sz w:val="20"/>
          <w:szCs w:val="20"/>
        </w:rPr>
        <w:t>7</w:t>
      </w:r>
      <w:r w:rsidRPr="00982203">
        <w:rPr>
          <w:rFonts w:ascii="Arial" w:eastAsia="Times New Roman" w:hAnsi="Arial" w:cs="Arial"/>
          <w:sz w:val="20"/>
          <w:szCs w:val="20"/>
        </w:rPr>
        <w:t>.</w:t>
      </w:r>
      <w:r w:rsidR="00C04277" w:rsidRPr="00982203">
        <w:rPr>
          <w:rFonts w:ascii="Arial" w:eastAsia="Times New Roman" w:hAnsi="Arial" w:cs="Arial"/>
          <w:sz w:val="20"/>
          <w:szCs w:val="20"/>
        </w:rPr>
        <w:t>05</w:t>
      </w:r>
      <w:r w:rsidRPr="00982203">
        <w:rPr>
          <w:rFonts w:ascii="Arial" w:eastAsia="Times New Roman" w:hAnsi="Arial" w:cs="Arial"/>
          <w:sz w:val="20"/>
          <w:szCs w:val="20"/>
        </w:rPr>
        <w:t>.202</w:t>
      </w:r>
      <w:r w:rsidR="00C04277" w:rsidRPr="00982203">
        <w:rPr>
          <w:rFonts w:ascii="Arial" w:eastAsia="Times New Roman" w:hAnsi="Arial" w:cs="Arial"/>
          <w:sz w:val="20"/>
          <w:szCs w:val="20"/>
        </w:rPr>
        <w:t>5</w:t>
      </w:r>
      <w:r w:rsidRPr="00982203">
        <w:rPr>
          <w:rFonts w:ascii="Arial" w:eastAsia="Times New Roman" w:hAnsi="Arial" w:cs="Arial"/>
          <w:sz w:val="20"/>
          <w:szCs w:val="20"/>
        </w:rPr>
        <w:t>r.</w:t>
      </w:r>
    </w:p>
    <w:p w14:paraId="437C50B0" w14:textId="77777777" w:rsidR="00A818CC" w:rsidRPr="00982203" w:rsidRDefault="00A818CC" w:rsidP="00A818CC">
      <w:pPr>
        <w:autoSpaceDE w:val="0"/>
        <w:autoSpaceDN w:val="0"/>
        <w:adjustRightInd w:val="0"/>
        <w:jc w:val="both"/>
        <w:rPr>
          <w:rFonts w:ascii="Arial" w:eastAsia="Times New Roman" w:hAnsi="Arial" w:cs="Arial"/>
          <w:sz w:val="20"/>
          <w:szCs w:val="20"/>
        </w:rPr>
      </w:pPr>
      <w:r w:rsidRPr="00982203">
        <w:rPr>
          <w:rFonts w:ascii="Arial" w:eastAsia="Times New Roman" w:hAnsi="Arial" w:cs="Arial"/>
          <w:sz w:val="20"/>
          <w:szCs w:val="20"/>
        </w:rPr>
        <w:t xml:space="preserve">na rachunek bankowy </w:t>
      </w:r>
    </w:p>
    <w:p w14:paraId="13303ACB" w14:textId="77777777" w:rsidR="00A818CC" w:rsidRPr="00982203" w:rsidRDefault="00A818CC" w:rsidP="00A818CC">
      <w:pPr>
        <w:autoSpaceDE w:val="0"/>
        <w:autoSpaceDN w:val="0"/>
        <w:adjustRightInd w:val="0"/>
        <w:jc w:val="both"/>
        <w:rPr>
          <w:rFonts w:ascii="Arial" w:eastAsia="Times New Roman" w:hAnsi="Arial" w:cs="Arial"/>
          <w:sz w:val="20"/>
          <w:szCs w:val="20"/>
        </w:rPr>
      </w:pPr>
      <w:r w:rsidRPr="00982203">
        <w:rPr>
          <w:rFonts w:ascii="Arial" w:eastAsia="Times New Roman" w:hAnsi="Arial" w:cs="Arial"/>
          <w:sz w:val="20"/>
          <w:szCs w:val="20"/>
        </w:rPr>
        <w:t>Nr 17 1020 4391 2018 0062 0000 0423</w:t>
      </w:r>
    </w:p>
    <w:p w14:paraId="18BC1B51" w14:textId="464DEDF4" w:rsidR="004C1698" w:rsidRPr="00982203" w:rsidRDefault="00A818CC" w:rsidP="004D50B0">
      <w:pPr>
        <w:tabs>
          <w:tab w:val="left" w:pos="5805"/>
        </w:tabs>
        <w:autoSpaceDE w:val="0"/>
        <w:autoSpaceDN w:val="0"/>
        <w:adjustRightInd w:val="0"/>
        <w:jc w:val="both"/>
        <w:rPr>
          <w:rFonts w:ascii="Arial" w:eastAsia="Times New Roman" w:hAnsi="Arial" w:cs="Arial"/>
          <w:sz w:val="20"/>
          <w:szCs w:val="20"/>
        </w:rPr>
      </w:pPr>
      <w:r w:rsidRPr="00982203">
        <w:rPr>
          <w:rFonts w:ascii="Arial" w:eastAsia="Times New Roman" w:hAnsi="Arial" w:cs="Arial"/>
          <w:sz w:val="20"/>
          <w:szCs w:val="20"/>
        </w:rPr>
        <w:t>Urzędu Miasta Rzeszowa</w:t>
      </w:r>
    </w:p>
    <w:p w14:paraId="6228C27A" w14:textId="0AD9F7CB" w:rsidR="00276E03" w:rsidRDefault="00276E03" w:rsidP="00751A98">
      <w:pPr>
        <w:jc w:val="both"/>
        <w:rPr>
          <w:rFonts w:ascii="Arial" w:hAnsi="Arial" w:cs="Arial"/>
          <w:sz w:val="22"/>
          <w:szCs w:val="22"/>
        </w:rPr>
      </w:pPr>
    </w:p>
    <w:p w14:paraId="2A55BE66" w14:textId="77777777" w:rsidR="006104D9" w:rsidRDefault="006104D9" w:rsidP="00DB7D7E">
      <w:pPr>
        <w:shd w:val="clear" w:color="auto" w:fill="FFFFFF"/>
        <w:rPr>
          <w:rFonts w:ascii="Arial" w:hAnsi="Arial" w:cs="Arial"/>
          <w:spacing w:val="-4"/>
          <w:sz w:val="20"/>
          <w:szCs w:val="20"/>
          <w:u w:val="single"/>
        </w:rPr>
      </w:pPr>
    </w:p>
    <w:p w14:paraId="2CF7A597" w14:textId="76E0D4EF" w:rsidR="00DB7D7E" w:rsidRPr="00982203" w:rsidRDefault="00DB7D7E" w:rsidP="00DB7D7E">
      <w:pPr>
        <w:shd w:val="clear" w:color="auto" w:fill="FFFFFF"/>
        <w:rPr>
          <w:rFonts w:ascii="Arial" w:hAnsi="Arial" w:cs="Arial"/>
          <w:sz w:val="20"/>
          <w:szCs w:val="20"/>
          <w:u w:val="single"/>
        </w:rPr>
      </w:pPr>
      <w:r w:rsidRPr="00982203">
        <w:rPr>
          <w:rFonts w:ascii="Arial" w:hAnsi="Arial" w:cs="Arial"/>
          <w:spacing w:val="-4"/>
          <w:sz w:val="20"/>
          <w:szCs w:val="20"/>
          <w:u w:val="single"/>
        </w:rPr>
        <w:t>Otrzymują:</w:t>
      </w:r>
    </w:p>
    <w:p w14:paraId="33985FB5" w14:textId="1779E02B" w:rsidR="00440E04" w:rsidRDefault="00440E04">
      <w:pPr>
        <w:numPr>
          <w:ilvl w:val="0"/>
          <w:numId w:val="8"/>
        </w:numPr>
        <w:tabs>
          <w:tab w:val="clear" w:pos="720"/>
          <w:tab w:val="num" w:pos="284"/>
        </w:tabs>
        <w:ind w:left="350"/>
        <w:rPr>
          <w:rFonts w:ascii="Arial" w:hAnsi="Arial" w:cs="Arial"/>
          <w:sz w:val="20"/>
          <w:szCs w:val="20"/>
        </w:rPr>
      </w:pPr>
      <w:r w:rsidRPr="00982203">
        <w:rPr>
          <w:rFonts w:ascii="Arial" w:hAnsi="Arial" w:cs="Arial"/>
          <w:sz w:val="20"/>
          <w:szCs w:val="20"/>
        </w:rPr>
        <w:t>Pełnomocnik</w:t>
      </w:r>
      <w:r w:rsidR="00486258">
        <w:rPr>
          <w:rFonts w:ascii="Arial" w:hAnsi="Arial" w:cs="Arial"/>
          <w:sz w:val="20"/>
          <w:szCs w:val="20"/>
        </w:rPr>
        <w:t xml:space="preserve"> Pan Bogusław Wójcik</w:t>
      </w:r>
    </w:p>
    <w:p w14:paraId="779C7206" w14:textId="77777777" w:rsidR="00DB7D7E" w:rsidRPr="0023383A" w:rsidRDefault="00DB7D7E" w:rsidP="00812AD0">
      <w:pPr>
        <w:numPr>
          <w:ilvl w:val="0"/>
          <w:numId w:val="8"/>
        </w:numPr>
        <w:tabs>
          <w:tab w:val="clear" w:pos="720"/>
          <w:tab w:val="num" w:pos="284"/>
        </w:tabs>
        <w:ind w:left="350"/>
        <w:rPr>
          <w:rFonts w:ascii="Arial" w:hAnsi="Arial" w:cs="Arial"/>
          <w:sz w:val="20"/>
          <w:szCs w:val="20"/>
        </w:rPr>
      </w:pPr>
      <w:r w:rsidRPr="0023383A">
        <w:rPr>
          <w:rFonts w:ascii="Arial" w:hAnsi="Arial" w:cs="Arial"/>
          <w:sz w:val="20"/>
          <w:szCs w:val="20"/>
        </w:rPr>
        <w:t>RAF-EKOLOGIA Sp. z o.o.</w:t>
      </w:r>
    </w:p>
    <w:p w14:paraId="47CF5720" w14:textId="1B856F69" w:rsidR="00DB7D7E" w:rsidRDefault="00DB7D7E" w:rsidP="000D4DB4">
      <w:pPr>
        <w:tabs>
          <w:tab w:val="num" w:pos="284"/>
        </w:tabs>
        <w:rPr>
          <w:rFonts w:ascii="Arial" w:hAnsi="Arial" w:cs="Arial"/>
          <w:sz w:val="20"/>
          <w:szCs w:val="20"/>
        </w:rPr>
      </w:pPr>
      <w:r w:rsidRPr="00982203">
        <w:rPr>
          <w:rFonts w:ascii="Arial" w:hAnsi="Arial" w:cs="Arial"/>
          <w:sz w:val="20"/>
          <w:szCs w:val="20"/>
        </w:rPr>
        <w:t>ul. Trzecieskiego 14, 38-460 Jedlicze</w:t>
      </w:r>
      <w:r w:rsidR="0023383A">
        <w:rPr>
          <w:rFonts w:ascii="Arial" w:hAnsi="Arial" w:cs="Arial"/>
          <w:sz w:val="20"/>
          <w:szCs w:val="20"/>
        </w:rPr>
        <w:t xml:space="preserve"> </w:t>
      </w:r>
      <w:r w:rsidR="00486258">
        <w:rPr>
          <w:rFonts w:ascii="Arial" w:hAnsi="Arial" w:cs="Arial"/>
          <w:sz w:val="20"/>
          <w:szCs w:val="20"/>
        </w:rPr>
        <w:t>(e-Doręczenia)</w:t>
      </w:r>
    </w:p>
    <w:p w14:paraId="5DEF8B7F" w14:textId="14434EB6" w:rsidR="00B26E71" w:rsidRPr="00567B93" w:rsidRDefault="00B26E71" w:rsidP="00B26E71">
      <w:pPr>
        <w:autoSpaceDE w:val="0"/>
        <w:autoSpaceDN w:val="0"/>
        <w:adjustRightInd w:val="0"/>
        <w:jc w:val="both"/>
        <w:rPr>
          <w:rFonts w:ascii="Arial" w:eastAsia="Times New Roman" w:hAnsi="Arial" w:cs="Arial"/>
          <w:sz w:val="20"/>
          <w:szCs w:val="20"/>
        </w:rPr>
      </w:pPr>
      <w:r>
        <w:rPr>
          <w:rFonts w:ascii="Arial" w:hAnsi="Arial" w:cs="Arial"/>
          <w:sz w:val="20"/>
          <w:szCs w:val="20"/>
        </w:rPr>
        <w:t>3.</w:t>
      </w:r>
      <w:r w:rsidRPr="00B26E71">
        <w:rPr>
          <w:rFonts w:ascii="Arial" w:eastAsia="Times New Roman" w:hAnsi="Arial" w:cs="Arial"/>
          <w:sz w:val="20"/>
          <w:szCs w:val="20"/>
        </w:rPr>
        <w:t xml:space="preserve"> </w:t>
      </w:r>
      <w:r w:rsidRPr="00567B93">
        <w:rPr>
          <w:rFonts w:ascii="Arial" w:eastAsia="Times New Roman" w:hAnsi="Arial" w:cs="Arial"/>
          <w:sz w:val="20"/>
          <w:szCs w:val="20"/>
        </w:rPr>
        <w:t>Regionalny Zarząd Gospodarki Wodnej w Rzeszowie</w:t>
      </w:r>
    </w:p>
    <w:p w14:paraId="60269F5A" w14:textId="77777777" w:rsidR="00B26E71" w:rsidRDefault="00B26E71" w:rsidP="00B26E71">
      <w:pPr>
        <w:autoSpaceDE w:val="0"/>
        <w:autoSpaceDN w:val="0"/>
        <w:adjustRightInd w:val="0"/>
        <w:ind w:left="360" w:hanging="360"/>
        <w:jc w:val="both"/>
        <w:rPr>
          <w:rFonts w:ascii="Arial" w:hAnsi="Arial" w:cs="Arial"/>
          <w:sz w:val="20"/>
          <w:szCs w:val="20"/>
        </w:rPr>
      </w:pPr>
      <w:r w:rsidRPr="00567B93">
        <w:rPr>
          <w:rFonts w:ascii="Arial" w:eastAsia="Times New Roman" w:hAnsi="Arial" w:cs="Arial"/>
          <w:sz w:val="20"/>
          <w:szCs w:val="20"/>
        </w:rPr>
        <w:t xml:space="preserve">ul. Hanasiewicza 17B, 35-103 Rzeszów </w:t>
      </w:r>
      <w:r>
        <w:rPr>
          <w:rFonts w:ascii="Arial" w:hAnsi="Arial" w:cs="Arial"/>
          <w:sz w:val="20"/>
          <w:szCs w:val="20"/>
        </w:rPr>
        <w:t>(e-Doręczenia)</w:t>
      </w:r>
    </w:p>
    <w:p w14:paraId="784E45B5" w14:textId="5CF939AE" w:rsidR="00DB7D7E" w:rsidRDefault="00B26E71" w:rsidP="00B26E71">
      <w:pPr>
        <w:autoSpaceDE w:val="0"/>
        <w:autoSpaceDN w:val="0"/>
        <w:adjustRightInd w:val="0"/>
        <w:ind w:left="360" w:hanging="360"/>
        <w:jc w:val="both"/>
        <w:rPr>
          <w:rFonts w:ascii="Arial" w:hAnsi="Arial" w:cs="Arial"/>
          <w:spacing w:val="-6"/>
          <w:sz w:val="20"/>
          <w:szCs w:val="20"/>
        </w:rPr>
      </w:pPr>
      <w:r>
        <w:rPr>
          <w:rFonts w:ascii="Arial" w:hAnsi="Arial" w:cs="Arial"/>
          <w:spacing w:val="-6"/>
          <w:sz w:val="20"/>
          <w:szCs w:val="20"/>
        </w:rPr>
        <w:t xml:space="preserve">4. </w:t>
      </w:r>
      <w:r w:rsidR="00DB7D7E" w:rsidRPr="00982203">
        <w:rPr>
          <w:rFonts w:ascii="Arial" w:hAnsi="Arial" w:cs="Arial"/>
          <w:spacing w:val="-6"/>
          <w:sz w:val="20"/>
          <w:szCs w:val="20"/>
        </w:rPr>
        <w:t>OS.I.</w:t>
      </w:r>
    </w:p>
    <w:p w14:paraId="6DD51DD9" w14:textId="3337CDAF" w:rsidR="00DB7D7E" w:rsidRPr="00B26E71" w:rsidRDefault="00B26E71" w:rsidP="00B26E71">
      <w:pPr>
        <w:widowControl w:val="0"/>
        <w:shd w:val="clear" w:color="auto" w:fill="FFFFFF"/>
        <w:autoSpaceDE w:val="0"/>
        <w:autoSpaceDN w:val="0"/>
        <w:adjustRightInd w:val="0"/>
        <w:spacing w:before="4"/>
        <w:rPr>
          <w:rFonts w:ascii="Arial" w:hAnsi="Arial" w:cs="Arial"/>
          <w:spacing w:val="-11"/>
          <w:sz w:val="20"/>
          <w:szCs w:val="20"/>
        </w:rPr>
      </w:pPr>
      <w:r>
        <w:rPr>
          <w:rFonts w:ascii="Arial" w:hAnsi="Arial" w:cs="Arial"/>
          <w:spacing w:val="-6"/>
          <w:sz w:val="20"/>
          <w:szCs w:val="20"/>
        </w:rPr>
        <w:t>5.</w:t>
      </w:r>
      <w:r>
        <w:rPr>
          <w:rFonts w:ascii="Arial" w:hAnsi="Arial" w:cs="Arial"/>
          <w:spacing w:val="-11"/>
          <w:sz w:val="20"/>
          <w:szCs w:val="20"/>
        </w:rPr>
        <w:t xml:space="preserve"> </w:t>
      </w:r>
      <w:r w:rsidR="00DB7D7E" w:rsidRPr="00982203">
        <w:rPr>
          <w:rFonts w:ascii="Arial" w:hAnsi="Arial" w:cs="Arial"/>
          <w:spacing w:val="-5"/>
          <w:sz w:val="20"/>
          <w:szCs w:val="20"/>
        </w:rPr>
        <w:t>a/a</w:t>
      </w:r>
    </w:p>
    <w:p w14:paraId="23E6F9A8" w14:textId="77777777" w:rsidR="00DB7D7E" w:rsidRPr="00982203" w:rsidRDefault="00DB7D7E" w:rsidP="00DB7D7E">
      <w:pPr>
        <w:rPr>
          <w:rFonts w:ascii="Arial" w:hAnsi="Arial" w:cs="Arial"/>
          <w:sz w:val="20"/>
          <w:szCs w:val="20"/>
          <w:u w:val="single"/>
        </w:rPr>
      </w:pPr>
      <w:r w:rsidRPr="00982203">
        <w:rPr>
          <w:rFonts w:ascii="Arial" w:hAnsi="Arial" w:cs="Arial"/>
          <w:sz w:val="20"/>
          <w:szCs w:val="20"/>
          <w:u w:val="single"/>
        </w:rPr>
        <w:t>Do wiadomości:</w:t>
      </w:r>
    </w:p>
    <w:p w14:paraId="7DB24621" w14:textId="77777777" w:rsidR="00486258" w:rsidRDefault="000D4DB4" w:rsidP="00532416">
      <w:pPr>
        <w:numPr>
          <w:ilvl w:val="0"/>
          <w:numId w:val="9"/>
        </w:numPr>
        <w:tabs>
          <w:tab w:val="clear" w:pos="360"/>
          <w:tab w:val="num" w:pos="426"/>
        </w:tabs>
        <w:rPr>
          <w:rFonts w:ascii="Arial" w:hAnsi="Arial" w:cs="Arial"/>
          <w:sz w:val="20"/>
          <w:szCs w:val="20"/>
        </w:rPr>
      </w:pPr>
      <w:r w:rsidRPr="00486258">
        <w:rPr>
          <w:rFonts w:ascii="Arial" w:hAnsi="Arial" w:cs="Arial"/>
          <w:sz w:val="20"/>
          <w:szCs w:val="20"/>
        </w:rPr>
        <w:t xml:space="preserve">PWIOŚ </w:t>
      </w:r>
      <w:r w:rsidR="00486258">
        <w:rPr>
          <w:rFonts w:ascii="Arial" w:hAnsi="Arial" w:cs="Arial"/>
          <w:sz w:val="20"/>
          <w:szCs w:val="20"/>
        </w:rPr>
        <w:t>(e-Doręczenia)</w:t>
      </w:r>
    </w:p>
    <w:p w14:paraId="7AE260AF" w14:textId="1515BAF7" w:rsidR="000D4DB4" w:rsidRPr="00486258" w:rsidRDefault="000D4DB4" w:rsidP="00532416">
      <w:pPr>
        <w:numPr>
          <w:ilvl w:val="0"/>
          <w:numId w:val="9"/>
        </w:numPr>
        <w:tabs>
          <w:tab w:val="clear" w:pos="360"/>
          <w:tab w:val="num" w:pos="426"/>
        </w:tabs>
        <w:rPr>
          <w:rFonts w:ascii="Arial" w:hAnsi="Arial" w:cs="Arial"/>
          <w:sz w:val="20"/>
          <w:szCs w:val="20"/>
        </w:rPr>
      </w:pPr>
      <w:r w:rsidRPr="00486258">
        <w:rPr>
          <w:rFonts w:ascii="Arial" w:hAnsi="Arial" w:cs="Arial"/>
          <w:sz w:val="20"/>
          <w:szCs w:val="20"/>
        </w:rPr>
        <w:t xml:space="preserve">Minister Klimatu i Środowiska </w:t>
      </w:r>
      <w:r w:rsidR="00486258" w:rsidRPr="00486258">
        <w:rPr>
          <w:rFonts w:ascii="Arial" w:hAnsi="Arial" w:cs="Arial"/>
          <w:sz w:val="20"/>
          <w:szCs w:val="20"/>
        </w:rPr>
        <w:t>(e-Doręczenia)</w:t>
      </w:r>
    </w:p>
    <w:p w14:paraId="73273909" w14:textId="77777777" w:rsidR="000D4DB4" w:rsidRDefault="000D4DB4" w:rsidP="000D4DB4">
      <w:pPr>
        <w:ind w:left="360"/>
        <w:rPr>
          <w:rFonts w:ascii="Arial" w:hAnsi="Arial" w:cs="Arial"/>
          <w:sz w:val="20"/>
          <w:szCs w:val="20"/>
        </w:rPr>
      </w:pPr>
    </w:p>
    <w:p w14:paraId="337FA1BE" w14:textId="77777777" w:rsidR="00B26E71" w:rsidRDefault="00B26E71" w:rsidP="000D4DB4">
      <w:pPr>
        <w:ind w:left="360"/>
        <w:rPr>
          <w:rFonts w:ascii="Arial" w:hAnsi="Arial" w:cs="Arial"/>
          <w:sz w:val="20"/>
          <w:szCs w:val="20"/>
        </w:rPr>
      </w:pPr>
    </w:p>
    <w:p w14:paraId="7C0557CE" w14:textId="77777777" w:rsidR="00B26E71" w:rsidRPr="00567B93" w:rsidRDefault="00B26E71" w:rsidP="00B26E71">
      <w:pPr>
        <w:rPr>
          <w:rFonts w:ascii="Arial" w:eastAsia="Times New Roman" w:hAnsi="Arial" w:cs="Arial"/>
          <w:sz w:val="20"/>
          <w:szCs w:val="20"/>
        </w:rPr>
      </w:pPr>
    </w:p>
    <w:p w14:paraId="629D4C65" w14:textId="77777777" w:rsidR="00B26E71" w:rsidRDefault="00B26E71" w:rsidP="000D4DB4">
      <w:pPr>
        <w:ind w:left="360"/>
        <w:rPr>
          <w:rFonts w:ascii="Arial" w:hAnsi="Arial" w:cs="Arial"/>
          <w:sz w:val="20"/>
          <w:szCs w:val="20"/>
        </w:rPr>
      </w:pPr>
    </w:p>
    <w:sectPr w:rsidR="00B26E71" w:rsidSect="00631E32">
      <w:footerReference w:type="default" r:id="rId9"/>
      <w:headerReference w:type="firs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EBF3" w14:textId="77777777" w:rsidR="00ED5B89" w:rsidRDefault="00ED5B89" w:rsidP="00D42E81">
      <w:r>
        <w:separator/>
      </w:r>
    </w:p>
  </w:endnote>
  <w:endnote w:type="continuationSeparator" w:id="0">
    <w:p w14:paraId="139E6FFC" w14:textId="77777777" w:rsidR="00ED5B89" w:rsidRDefault="00ED5B89" w:rsidP="00D4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ouvenir Lt BT">
    <w:altName w:val="Georgia"/>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charset w:val="00"/>
    <w:family w:val="roman"/>
    <w:pitch w:val="variable"/>
  </w:font>
  <w:font w:name="Noto Sans CJK SC Regular">
    <w:charset w:val="00"/>
    <w:family w:val="auto"/>
    <w:pitch w:val="variable"/>
  </w:font>
  <w:font w:name="FreeSans">
    <w:altName w:val="Calibri"/>
    <w:charset w:val="00"/>
    <w:family w:val="swiss"/>
    <w:pitch w:val="default"/>
  </w:font>
  <w:font w:name="NSimSun">
    <w:panose1 w:val="02010609030101010101"/>
    <w:charset w:val="86"/>
    <w:family w:val="modern"/>
    <w:pitch w:val="fixed"/>
    <w:sig w:usb0="00000203" w:usb1="288F0000" w:usb2="00000016" w:usb3="00000000" w:csb0="00040001" w:csb1="00000000"/>
  </w:font>
  <w:font w:name="Liberation Sans">
    <w:altName w:val="Arial"/>
    <w:charset w:val="EE"/>
    <w:family w:val="swiss"/>
    <w:pitch w:val="variable"/>
    <w:sig w:usb0="00000001"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C4FF" w14:textId="4B693520" w:rsidR="00AF69C0" w:rsidRDefault="00AF69C0">
    <w:pPr>
      <w:pStyle w:val="Stopka"/>
    </w:pPr>
    <w:r w:rsidRPr="00FE6116">
      <w:rPr>
        <w:rFonts w:ascii="Arial" w:hAnsi="Arial" w:cs="Arial"/>
        <w:sz w:val="22"/>
        <w:szCs w:val="22"/>
      </w:rPr>
      <w:t>OS-I.7222.</w:t>
    </w:r>
    <w:r w:rsidR="001920C8">
      <w:rPr>
        <w:rFonts w:ascii="Arial" w:hAnsi="Arial" w:cs="Arial"/>
        <w:sz w:val="22"/>
        <w:szCs w:val="22"/>
      </w:rPr>
      <w:t>11</w:t>
    </w:r>
    <w:r w:rsidRPr="00FE6116">
      <w:rPr>
        <w:rFonts w:ascii="Arial" w:hAnsi="Arial" w:cs="Arial"/>
        <w:sz w:val="22"/>
        <w:szCs w:val="22"/>
      </w:rPr>
      <w:t>.</w:t>
    </w:r>
    <w:r w:rsidR="00494C66">
      <w:rPr>
        <w:rFonts w:ascii="Arial" w:hAnsi="Arial" w:cs="Arial"/>
        <w:sz w:val="22"/>
        <w:szCs w:val="22"/>
      </w:rPr>
      <w:t>14</w:t>
    </w:r>
    <w:r w:rsidR="00D47402">
      <w:rPr>
        <w:rFonts w:ascii="Arial" w:hAnsi="Arial" w:cs="Arial"/>
        <w:sz w:val="22"/>
        <w:szCs w:val="22"/>
      </w:rPr>
      <w:t>.</w:t>
    </w:r>
    <w:r w:rsidRPr="00FE6116">
      <w:rPr>
        <w:rFonts w:ascii="Arial" w:hAnsi="Arial" w:cs="Arial"/>
        <w:sz w:val="22"/>
        <w:szCs w:val="22"/>
      </w:rPr>
      <w:t>202</w:t>
    </w:r>
    <w:r w:rsidR="00D47402">
      <w:rPr>
        <w:rFonts w:ascii="Arial" w:hAnsi="Arial" w:cs="Arial"/>
        <w:sz w:val="22"/>
        <w:szCs w:val="22"/>
      </w:rPr>
      <w:t>5</w:t>
    </w:r>
    <w:r w:rsidR="001920C8">
      <w:rPr>
        <w:rFonts w:ascii="Arial" w:hAnsi="Arial" w:cs="Arial"/>
        <w:sz w:val="22"/>
        <w:szCs w:val="22"/>
      </w:rPr>
      <w:t>.</w:t>
    </w:r>
    <w:r w:rsidRPr="00FE6116">
      <w:rPr>
        <w:rFonts w:ascii="Arial" w:hAnsi="Arial" w:cs="Arial"/>
        <w:sz w:val="22"/>
        <w:szCs w:val="22"/>
      </w:rPr>
      <w:t>RD</w:t>
    </w:r>
    <w:r>
      <w:rPr>
        <w:rFonts w:ascii="Arial" w:hAnsi="Arial" w:cs="Arial"/>
      </w:rPr>
      <w:tab/>
    </w:r>
    <w:r>
      <w:rPr>
        <w:rFonts w:ascii="Arial" w:hAnsi="Arial" w:cs="Arial"/>
      </w:rPr>
      <w:tab/>
      <w:t xml:space="preserve">Strona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72</w:t>
    </w:r>
    <w:r>
      <w:rPr>
        <w:rFonts w:ascii="Arial" w:hAnsi="Arial" w:cs="Arial"/>
      </w:rPr>
      <w:fldChar w:fldCharType="end"/>
    </w:r>
    <w:r>
      <w:rPr>
        <w:rFonts w:ascii="Arial" w:hAnsi="Arial" w:cs="Arial"/>
      </w:rPr>
      <w:t xml:space="preserve"> z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97</w:t>
    </w:r>
    <w:r>
      <w:rPr>
        <w:rFonts w:ascii="Arial" w:hAnsi="Arial" w:cs="Arial"/>
      </w:rPr>
      <w:fldChar w:fldCharType="end"/>
    </w:r>
  </w:p>
  <w:p w14:paraId="06C1E90E" w14:textId="77777777" w:rsidR="00AF69C0" w:rsidRDefault="00AF69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2413" w14:textId="77777777" w:rsidR="00AF69C0" w:rsidRDefault="00AF69C0" w:rsidP="00C10D63">
    <w:pPr>
      <w:pStyle w:val="Stopka"/>
      <w:jc w:val="center"/>
    </w:pPr>
    <w:r>
      <w:rPr>
        <w:rFonts w:ascii="Arial" w:hAnsi="Arial" w:cs="Arial"/>
        <w:b/>
        <w:noProof/>
      </w:rPr>
      <w:drawing>
        <wp:inline distT="0" distB="0" distL="0" distR="0" wp14:anchorId="50F4CF5B" wp14:editId="253BC709">
          <wp:extent cx="1162050" cy="390525"/>
          <wp:effectExtent l="0" t="0" r="0" b="9525"/>
          <wp:docPr id="10" name="Obraz 10" descr="Znak graficzny jednoznacznie nawiązuje do &#10;podkarpackiego krajobrazu, a obecna w nim strzałka &#10;do samolotu. Zielony element przypomina przyrodę &#10;bieszczadzkich połonin. Kolor niebieski symbolizuje &#10;ślad pozostawiany na niebie przez samolot, nawiązuje &#10;do powietrza i wolności. Grafika pokazuje symbiozę &#10;nowoczesnej technologii z przyrodą. Znak jest lekki oraz &#10;dynamiczny, a font czerpie z motywów ludowyc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Znak graficzny jednoznacznie nawiązuje do &#10;podkarpackiego krajobrazu, a obecna w nim strzałka &#10;do samolotu. Zielony element przypomina przyrodę &#10;bieszczadzkich połonin. Kolor niebieski symbolizuje &#10;ślad pozostawiany na niebie przez samolot, nawiązuje &#10;do powietrza i wolności. Grafika pokazuje symbiozę &#10;nowoczesnej technologii z przyrodą. Znak jest lekki oraz &#10;dynamiczny, a font czerpie z motywów ludowych&#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390525"/>
                  </a:xfrm>
                  <a:prstGeom prst="rect">
                    <a:avLst/>
                  </a:prstGeom>
                  <a:noFill/>
                  <a:ln>
                    <a:noFill/>
                  </a:ln>
                </pic:spPr>
              </pic:pic>
            </a:graphicData>
          </a:graphic>
        </wp:inline>
      </w:drawing>
    </w:r>
  </w:p>
  <w:p w14:paraId="149AE517" w14:textId="77777777" w:rsidR="00AF69C0" w:rsidRPr="002312C2" w:rsidRDefault="00AF69C0" w:rsidP="00EB4CB5">
    <w:pPr>
      <w:pStyle w:val="Stopka"/>
      <w:tabs>
        <w:tab w:val="clear" w:pos="9072"/>
        <w:tab w:val="right" w:pos="9214"/>
      </w:tabs>
      <w:ind w:left="-1276" w:right="-1278"/>
      <w:jc w:val="center"/>
    </w:pPr>
    <w:r w:rsidRPr="002312C2">
      <w:t>al. Łukasza Cieplińskiego 4, 35-010 Rzeszów</w:t>
    </w:r>
  </w:p>
  <w:p w14:paraId="15536452" w14:textId="77777777" w:rsidR="00AF69C0" w:rsidRPr="00E752F0" w:rsidRDefault="00AF69C0" w:rsidP="00EB4CB5">
    <w:pPr>
      <w:pStyle w:val="Stopka"/>
      <w:jc w:val="center"/>
    </w:pPr>
    <w:r w:rsidRPr="00E752F0">
      <w:t>tel. +48 17 850 17 00, fax +48 17 850 17 01, e-mail: marszalek@podkarpackie.pl, www.podkarpackie.pl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56EF" w14:textId="77777777" w:rsidR="00ED5B89" w:rsidRDefault="00ED5B89" w:rsidP="00D42E81">
      <w:r>
        <w:separator/>
      </w:r>
    </w:p>
  </w:footnote>
  <w:footnote w:type="continuationSeparator" w:id="0">
    <w:p w14:paraId="101F44A2" w14:textId="77777777" w:rsidR="00ED5B89" w:rsidRDefault="00ED5B89" w:rsidP="00D4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FCD0" w14:textId="77777777" w:rsidR="00AF69C0" w:rsidRPr="00EB4CB5" w:rsidRDefault="00AF69C0" w:rsidP="00EB4CB5">
    <w:pPr>
      <w:pStyle w:val="Nagwek"/>
      <w:jc w:val="center"/>
      <w:rPr>
        <w:rFonts w:cs="Arial"/>
        <w:noProof/>
      </w:rPr>
    </w:pPr>
    <w:r w:rsidRPr="00471A6E">
      <w:rPr>
        <w:rFonts w:cs="Arial"/>
        <w:noProof/>
      </w:rPr>
      <w:drawing>
        <wp:inline distT="0" distB="0" distL="0" distR="0" wp14:anchorId="3BDBBA42" wp14:editId="264D51CC">
          <wp:extent cx="2676525" cy="1019175"/>
          <wp:effectExtent l="0" t="0" r="9525" b="9525"/>
          <wp:docPr id="9" name="Obraz 9" descr="Herb przedstawia na tarczy dwudzielnej w słup &#10;w prawym polu, czerwonym gryfa ukoronowanego, &#10;srebrnego, wspiętego w lewo, w lewym, błękitnym &#10;lwa ukoronowanego, złotego, wspiętego o języku &#10;czerwonym. Ponad nimi krzyż kawalerski srebrn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Herb przedstawia na tarczy dwudzielnej w słup &#10;w prawym polu, czerwonym gryfa ukoronowanego, &#10;srebrnego, wspiętego w lewo, w lewym, błękitnym &#10;lwa ukoronowanego, złotego, wspiętego o języku &#10;czerwonym. Ponad nimi krzyż kawalerski srebrny&#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F965E2A"/>
    <w:lvl w:ilvl="0">
      <w:numFmt w:val="bullet"/>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1332" w:hanging="765"/>
      </w:pPr>
    </w:lvl>
    <w:lvl w:ilvl="1">
      <w:start w:val="1"/>
      <w:numFmt w:val="none"/>
      <w:suff w:val="nothing"/>
      <w:lvlText w:val=""/>
      <w:lvlJc w:val="left"/>
      <w:pPr>
        <w:tabs>
          <w:tab w:val="num" w:pos="0"/>
        </w:tabs>
        <w:ind w:left="1332" w:hanging="765"/>
      </w:pPr>
    </w:lvl>
    <w:lvl w:ilvl="2">
      <w:start w:val="1"/>
      <w:numFmt w:val="none"/>
      <w:suff w:val="nothing"/>
      <w:lvlText w:val=""/>
      <w:lvlJc w:val="left"/>
      <w:pPr>
        <w:tabs>
          <w:tab w:val="num" w:pos="0"/>
        </w:tabs>
        <w:ind w:left="1332" w:hanging="765"/>
      </w:pPr>
    </w:lvl>
    <w:lvl w:ilvl="3">
      <w:start w:val="1"/>
      <w:numFmt w:val="none"/>
      <w:suff w:val="nothing"/>
      <w:lvlText w:val=""/>
      <w:lvlJc w:val="left"/>
      <w:pPr>
        <w:tabs>
          <w:tab w:val="num" w:pos="0"/>
        </w:tabs>
        <w:ind w:left="1332" w:hanging="765"/>
      </w:pPr>
    </w:lvl>
    <w:lvl w:ilvl="4">
      <w:start w:val="1"/>
      <w:numFmt w:val="none"/>
      <w:suff w:val="nothing"/>
      <w:lvlText w:val=""/>
      <w:lvlJc w:val="left"/>
      <w:pPr>
        <w:tabs>
          <w:tab w:val="num" w:pos="0"/>
        </w:tabs>
        <w:ind w:left="1332" w:hanging="765"/>
      </w:pPr>
    </w:lvl>
    <w:lvl w:ilvl="5">
      <w:start w:val="1"/>
      <w:numFmt w:val="none"/>
      <w:suff w:val="nothing"/>
      <w:lvlText w:val=""/>
      <w:lvlJc w:val="left"/>
      <w:pPr>
        <w:tabs>
          <w:tab w:val="num" w:pos="0"/>
        </w:tabs>
        <w:ind w:left="1332" w:hanging="765"/>
      </w:pPr>
    </w:lvl>
    <w:lvl w:ilvl="6">
      <w:start w:val="1"/>
      <w:numFmt w:val="none"/>
      <w:suff w:val="nothing"/>
      <w:lvlText w:val=""/>
      <w:lvlJc w:val="left"/>
      <w:pPr>
        <w:tabs>
          <w:tab w:val="num" w:pos="0"/>
        </w:tabs>
        <w:ind w:left="1332" w:hanging="765"/>
      </w:pPr>
    </w:lvl>
    <w:lvl w:ilvl="7">
      <w:start w:val="1"/>
      <w:numFmt w:val="none"/>
      <w:suff w:val="nothing"/>
      <w:lvlText w:val=""/>
      <w:lvlJc w:val="left"/>
      <w:pPr>
        <w:tabs>
          <w:tab w:val="num" w:pos="0"/>
        </w:tabs>
        <w:ind w:left="1332" w:hanging="765"/>
      </w:pPr>
    </w:lvl>
    <w:lvl w:ilvl="8">
      <w:start w:val="1"/>
      <w:numFmt w:val="none"/>
      <w:suff w:val="nothing"/>
      <w:lvlText w:val=""/>
      <w:lvlJc w:val="left"/>
      <w:pPr>
        <w:tabs>
          <w:tab w:val="num" w:pos="0"/>
        </w:tabs>
        <w:ind w:left="1332" w:hanging="765"/>
      </w:p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18"/>
        <w:szCs w:val="18"/>
        <w:highlight w:val="yello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18"/>
        <w:szCs w:val="18"/>
        <w:highlight w:val="yello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18"/>
        <w:szCs w:val="18"/>
        <w:highlight w:val="yello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3"/>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6"/>
    <w:lvl w:ilvl="0">
      <w:start w:val="1"/>
      <w:numFmt w:val="decimal"/>
      <w:lvlText w:val="%1)"/>
      <w:lvlJc w:val="left"/>
      <w:pPr>
        <w:tabs>
          <w:tab w:val="num" w:pos="720"/>
        </w:tabs>
        <w:ind w:left="720" w:hanging="360"/>
      </w:pPr>
      <w:rPr>
        <w:rFonts w:ascii="Arial" w:hAnsi="Arial" w:cs="Arial"/>
        <w:sz w:val="20"/>
        <w:szCs w:val="20"/>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7"/>
    <w:lvl w:ilvl="0">
      <w:start w:val="1"/>
      <w:numFmt w:val="bullet"/>
      <w:lvlText w:val=""/>
      <w:lvlJc w:val="left"/>
      <w:pPr>
        <w:tabs>
          <w:tab w:val="num" w:pos="720"/>
        </w:tabs>
        <w:ind w:left="720" w:hanging="360"/>
      </w:pPr>
      <w:rPr>
        <w:rFonts w:ascii="Symbol" w:hAnsi="Symbol" w:cs="Symbol" w:hint="default"/>
        <w:sz w:val="20"/>
        <w:szCs w:val="20"/>
        <w:lang w:val="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E"/>
    <w:multiLevelType w:val="singleLevel"/>
    <w:tmpl w:val="0000000E"/>
    <w:name w:val="WW8Num18"/>
    <w:lvl w:ilvl="0">
      <w:start w:val="1"/>
      <w:numFmt w:val="decimal"/>
      <w:lvlText w:val="%1-"/>
      <w:lvlJc w:val="left"/>
      <w:pPr>
        <w:tabs>
          <w:tab w:val="num" w:pos="0"/>
        </w:tabs>
        <w:ind w:left="720" w:hanging="360"/>
      </w:pPr>
      <w:rPr>
        <w:rFonts w:hint="default"/>
      </w:rPr>
    </w:lvl>
  </w:abstractNum>
  <w:abstractNum w:abstractNumId="13" w15:restartNumberingAfterBreak="0">
    <w:nsid w:val="0000000F"/>
    <w:multiLevelType w:val="singleLevel"/>
    <w:tmpl w:val="0000000F"/>
    <w:name w:val="WW8Num19"/>
    <w:lvl w:ilvl="0">
      <w:start w:val="1"/>
      <w:numFmt w:val="lowerRoman"/>
      <w:lvlText w:val="%1)"/>
      <w:lvlJc w:val="left"/>
      <w:pPr>
        <w:tabs>
          <w:tab w:val="num" w:pos="0"/>
        </w:tabs>
        <w:ind w:left="1080" w:hanging="720"/>
      </w:pPr>
      <w:rPr>
        <w:rFonts w:hint="default"/>
      </w:rPr>
    </w:lvl>
  </w:abstractNum>
  <w:abstractNum w:abstractNumId="14" w15:restartNumberingAfterBreak="0">
    <w:nsid w:val="00000010"/>
    <w:multiLevelType w:val="singleLevel"/>
    <w:tmpl w:val="00000010"/>
    <w:name w:val="WW8Num20"/>
    <w:lvl w:ilvl="0">
      <w:start w:val="1"/>
      <w:numFmt w:val="bullet"/>
      <w:lvlText w:val=""/>
      <w:lvlJc w:val="left"/>
      <w:pPr>
        <w:tabs>
          <w:tab w:val="num" w:pos="0"/>
        </w:tabs>
        <w:ind w:left="720" w:hanging="360"/>
      </w:pPr>
      <w:rPr>
        <w:rFonts w:ascii="Symbol" w:hAnsi="Symbol" w:cs="Symbol" w:hint="default"/>
        <w:sz w:val="20"/>
        <w:szCs w:val="20"/>
        <w:highlight w:val="yellow"/>
      </w:rPr>
    </w:lvl>
  </w:abstractNum>
  <w:abstractNum w:abstractNumId="15" w15:restartNumberingAfterBreak="0">
    <w:nsid w:val="00000011"/>
    <w:multiLevelType w:val="singleLevel"/>
    <w:tmpl w:val="00000011"/>
    <w:name w:val="WW8Num22"/>
    <w:lvl w:ilvl="0">
      <w:start w:val="1"/>
      <w:numFmt w:val="lowerLetter"/>
      <w:lvlText w:val="%1)"/>
      <w:lvlJc w:val="left"/>
      <w:pPr>
        <w:tabs>
          <w:tab w:val="num" w:pos="0"/>
        </w:tabs>
        <w:ind w:left="765" w:hanging="405"/>
      </w:pPr>
      <w:rPr>
        <w:rFonts w:hint="default"/>
      </w:rPr>
    </w:lvl>
  </w:abstractNum>
  <w:abstractNum w:abstractNumId="16" w15:restartNumberingAfterBreak="0">
    <w:nsid w:val="00000012"/>
    <w:multiLevelType w:val="singleLevel"/>
    <w:tmpl w:val="00000012"/>
    <w:name w:val="WW8Num24"/>
    <w:lvl w:ilvl="0">
      <w:numFmt w:val="bullet"/>
      <w:lvlText w:val="-"/>
      <w:lvlJc w:val="left"/>
      <w:pPr>
        <w:tabs>
          <w:tab w:val="num" w:pos="0"/>
        </w:tabs>
        <w:ind w:left="720" w:hanging="360"/>
      </w:pPr>
      <w:rPr>
        <w:rFonts w:ascii="Arial" w:hAnsi="Arial" w:cs="Arial" w:hint="default"/>
        <w:color w:val="000000"/>
        <w:sz w:val="20"/>
        <w:lang w:eastAsia="pl-PL"/>
      </w:rPr>
    </w:lvl>
  </w:abstractNum>
  <w:abstractNum w:abstractNumId="17" w15:restartNumberingAfterBreak="0">
    <w:nsid w:val="00000013"/>
    <w:multiLevelType w:val="singleLevel"/>
    <w:tmpl w:val="00000013"/>
    <w:name w:val="WW8Num25"/>
    <w:lvl w:ilvl="0">
      <w:start w:val="1"/>
      <w:numFmt w:val="lowerLetter"/>
      <w:lvlText w:val="%1)"/>
      <w:lvlJc w:val="left"/>
      <w:pPr>
        <w:tabs>
          <w:tab w:val="num" w:pos="0"/>
        </w:tabs>
        <w:ind w:left="720" w:hanging="360"/>
      </w:pPr>
      <w:rPr>
        <w:rFonts w:hint="default"/>
      </w:rPr>
    </w:lvl>
  </w:abstractNum>
  <w:abstractNum w:abstractNumId="18" w15:restartNumberingAfterBreak="0">
    <w:nsid w:val="00000014"/>
    <w:multiLevelType w:val="singleLevel"/>
    <w:tmpl w:val="00000014"/>
    <w:name w:val="WW8Num26"/>
    <w:lvl w:ilvl="0">
      <w:start w:val="1"/>
      <w:numFmt w:val="decimal"/>
      <w:lvlText w:val="(%1)"/>
      <w:lvlJc w:val="left"/>
      <w:pPr>
        <w:tabs>
          <w:tab w:val="num" w:pos="0"/>
        </w:tabs>
        <w:ind w:left="720" w:hanging="360"/>
      </w:pPr>
      <w:rPr>
        <w:rFonts w:ascii="Arial" w:eastAsia="Times New Roman" w:hAnsi="Arial" w:cs="Arial" w:hint="default"/>
        <w:sz w:val="20"/>
        <w:lang w:eastAsia="pl-PL"/>
      </w:rPr>
    </w:lvl>
  </w:abstractNum>
  <w:abstractNum w:abstractNumId="19" w15:restartNumberingAfterBreak="0">
    <w:nsid w:val="00000015"/>
    <w:multiLevelType w:val="singleLevel"/>
    <w:tmpl w:val="00000015"/>
    <w:name w:val="WW8Num27"/>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20" w15:restartNumberingAfterBreak="0">
    <w:nsid w:val="00000016"/>
    <w:multiLevelType w:val="singleLevel"/>
    <w:tmpl w:val="00000016"/>
    <w:name w:val="WW8Num28"/>
    <w:lvl w:ilvl="0">
      <w:start w:val="1"/>
      <w:numFmt w:val="bullet"/>
      <w:lvlText w:val=""/>
      <w:lvlJc w:val="left"/>
      <w:pPr>
        <w:tabs>
          <w:tab w:val="num" w:pos="0"/>
        </w:tabs>
        <w:ind w:left="720" w:hanging="360"/>
      </w:pPr>
      <w:rPr>
        <w:rFonts w:ascii="Symbol" w:hAnsi="Symbol" w:cs="Symbol" w:hint="default"/>
        <w:color w:val="auto"/>
        <w:sz w:val="20"/>
        <w:lang w:eastAsia="pl-PL"/>
      </w:rPr>
    </w:lvl>
  </w:abstractNum>
  <w:abstractNum w:abstractNumId="21" w15:restartNumberingAfterBreak="0">
    <w:nsid w:val="00000017"/>
    <w:multiLevelType w:val="multilevel"/>
    <w:tmpl w:val="00000017"/>
    <w:name w:val="WW8Num29"/>
    <w:lvl w:ilvl="0">
      <w:start w:val="1"/>
      <w:numFmt w:val="decimal"/>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2" w15:restartNumberingAfterBreak="0">
    <w:nsid w:val="00000018"/>
    <w:multiLevelType w:val="singleLevel"/>
    <w:tmpl w:val="64E62F30"/>
    <w:name w:val="WW8Num30"/>
    <w:lvl w:ilvl="0">
      <w:start w:val="1"/>
      <w:numFmt w:val="bullet"/>
      <w:lvlText w:val=""/>
      <w:lvlJc w:val="left"/>
      <w:pPr>
        <w:tabs>
          <w:tab w:val="num" w:pos="0"/>
        </w:tabs>
        <w:ind w:left="720" w:hanging="360"/>
      </w:pPr>
      <w:rPr>
        <w:rFonts w:ascii="Symbol" w:hAnsi="Symbol" w:cs="Symbol" w:hint="default"/>
        <w:color w:val="auto"/>
        <w:sz w:val="20"/>
        <w:szCs w:val="20"/>
        <w:highlight w:val="yellow"/>
        <w:lang w:val="pl-PL"/>
      </w:rPr>
    </w:lvl>
  </w:abstractNum>
  <w:abstractNum w:abstractNumId="23" w15:restartNumberingAfterBreak="0">
    <w:nsid w:val="00000019"/>
    <w:multiLevelType w:val="singleLevel"/>
    <w:tmpl w:val="00000019"/>
    <w:name w:val="WW8Num32"/>
    <w:lvl w:ilvl="0">
      <w:start w:val="1"/>
      <w:numFmt w:val="bullet"/>
      <w:lvlText w:val="-"/>
      <w:lvlJc w:val="left"/>
      <w:pPr>
        <w:tabs>
          <w:tab w:val="num" w:pos="360"/>
        </w:tabs>
        <w:ind w:left="360" w:hanging="360"/>
      </w:pPr>
      <w:rPr>
        <w:rFonts w:ascii="Vrinda" w:hAnsi="Vrinda" w:cs="Vrinda" w:hint="default"/>
        <w:sz w:val="20"/>
        <w:szCs w:val="20"/>
      </w:rPr>
    </w:lvl>
  </w:abstractNum>
  <w:abstractNum w:abstractNumId="24" w15:restartNumberingAfterBreak="0">
    <w:nsid w:val="0000001A"/>
    <w:multiLevelType w:val="multilevel"/>
    <w:tmpl w:val="0000001A"/>
    <w:name w:val="WW8Num33"/>
    <w:lvl w:ilvl="0">
      <w:start w:val="1"/>
      <w:numFmt w:val="bullet"/>
      <w:lvlText w:val="-"/>
      <w:lvlJc w:val="left"/>
      <w:pPr>
        <w:tabs>
          <w:tab w:val="num" w:pos="720"/>
        </w:tabs>
        <w:ind w:left="720" w:hanging="360"/>
      </w:pPr>
      <w:rPr>
        <w:rFonts w:ascii="Souvenir Lt BT" w:hAnsi="Souvenir Lt BT" w:cs="Souvenir Lt BT" w:hint="default"/>
        <w:sz w:val="20"/>
        <w:szCs w:val="20"/>
        <w:highlight w:val="yello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0000001B"/>
    <w:multiLevelType w:val="singleLevel"/>
    <w:tmpl w:val="0000001B"/>
    <w:name w:val="WW8Num34"/>
    <w:lvl w:ilvl="0">
      <w:start w:val="1"/>
      <w:numFmt w:val="bullet"/>
      <w:lvlText w:val=""/>
      <w:lvlJc w:val="left"/>
      <w:pPr>
        <w:tabs>
          <w:tab w:val="num" w:pos="0"/>
        </w:tabs>
        <w:ind w:left="720" w:hanging="360"/>
      </w:pPr>
      <w:rPr>
        <w:rFonts w:ascii="Symbol" w:hAnsi="Symbol" w:cs="Symbol" w:hint="default"/>
        <w:sz w:val="20"/>
        <w:szCs w:val="20"/>
        <w:highlight w:val="yellow"/>
        <w:lang w:eastAsia="pl-PL"/>
      </w:rPr>
    </w:lvl>
  </w:abstractNum>
  <w:abstractNum w:abstractNumId="26" w15:restartNumberingAfterBreak="0">
    <w:nsid w:val="0000001C"/>
    <w:multiLevelType w:val="singleLevel"/>
    <w:tmpl w:val="0000001C"/>
    <w:name w:val="WW8Num37"/>
    <w:lvl w:ilvl="0">
      <w:start w:val="1"/>
      <w:numFmt w:val="bullet"/>
      <w:lvlText w:val=""/>
      <w:lvlJc w:val="left"/>
      <w:pPr>
        <w:tabs>
          <w:tab w:val="num" w:pos="0"/>
        </w:tabs>
        <w:ind w:left="781" w:hanging="360"/>
      </w:pPr>
      <w:rPr>
        <w:rFonts w:ascii="Symbol" w:hAnsi="Symbol" w:cs="Symbol" w:hint="default"/>
        <w:sz w:val="20"/>
        <w:szCs w:val="20"/>
        <w:highlight w:val="yellow"/>
      </w:rPr>
    </w:lvl>
  </w:abstractNum>
  <w:abstractNum w:abstractNumId="27" w15:restartNumberingAfterBreak="0">
    <w:nsid w:val="0000001D"/>
    <w:multiLevelType w:val="singleLevel"/>
    <w:tmpl w:val="0000001D"/>
    <w:name w:val="WW8Num38"/>
    <w:lvl w:ilvl="0">
      <w:start w:val="1"/>
      <w:numFmt w:val="bullet"/>
      <w:lvlText w:val=""/>
      <w:lvlJc w:val="left"/>
      <w:pPr>
        <w:tabs>
          <w:tab w:val="num" w:pos="0"/>
        </w:tabs>
        <w:ind w:left="720" w:hanging="360"/>
      </w:pPr>
      <w:rPr>
        <w:rFonts w:ascii="Symbol" w:hAnsi="Symbol" w:cs="Symbol" w:hint="default"/>
        <w:color w:val="auto"/>
        <w:sz w:val="20"/>
        <w:szCs w:val="20"/>
      </w:rPr>
    </w:lvl>
  </w:abstractNum>
  <w:abstractNum w:abstractNumId="28" w15:restartNumberingAfterBreak="0">
    <w:nsid w:val="0000001E"/>
    <w:multiLevelType w:val="singleLevel"/>
    <w:tmpl w:val="0000001E"/>
    <w:name w:val="WW8Num39"/>
    <w:lvl w:ilvl="0">
      <w:start w:val="1"/>
      <w:numFmt w:val="decimal"/>
      <w:lvlText w:val="%1-"/>
      <w:lvlJc w:val="left"/>
      <w:pPr>
        <w:tabs>
          <w:tab w:val="num" w:pos="0"/>
        </w:tabs>
        <w:ind w:left="720" w:hanging="360"/>
      </w:pPr>
      <w:rPr>
        <w:rFonts w:hint="default"/>
      </w:rPr>
    </w:lvl>
  </w:abstractNum>
  <w:abstractNum w:abstractNumId="29" w15:restartNumberingAfterBreak="0">
    <w:nsid w:val="0000001F"/>
    <w:multiLevelType w:val="singleLevel"/>
    <w:tmpl w:val="0000001F"/>
    <w:name w:val="WW8Num40"/>
    <w:lvl w:ilvl="0">
      <w:start w:val="4"/>
      <w:numFmt w:val="lowerLetter"/>
      <w:lvlText w:val="%1)"/>
      <w:lvlJc w:val="left"/>
      <w:pPr>
        <w:tabs>
          <w:tab w:val="num" w:pos="0"/>
        </w:tabs>
        <w:ind w:left="720" w:hanging="360"/>
      </w:pPr>
      <w:rPr>
        <w:rFonts w:ascii="Arial" w:eastAsia="Times New Roman" w:hAnsi="Arial" w:cs="Arial" w:hint="default"/>
        <w:sz w:val="20"/>
        <w:lang w:eastAsia="pl-PL"/>
      </w:rPr>
    </w:lvl>
  </w:abstractNum>
  <w:abstractNum w:abstractNumId="30" w15:restartNumberingAfterBreak="0">
    <w:nsid w:val="01F37381"/>
    <w:multiLevelType w:val="multilevel"/>
    <w:tmpl w:val="2EF6F56A"/>
    <w:lvl w:ilvl="0">
      <w:start w:val="1"/>
      <w:numFmt w:val="bullet"/>
      <w:pStyle w:val="kropa1"/>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1" w15:restartNumberingAfterBreak="0">
    <w:nsid w:val="026B631C"/>
    <w:multiLevelType w:val="hybridMultilevel"/>
    <w:tmpl w:val="C51A0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CC48CF"/>
    <w:multiLevelType w:val="hybridMultilevel"/>
    <w:tmpl w:val="2CE6E4DA"/>
    <w:lvl w:ilvl="0" w:tplc="0130E9AC">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C9E435F"/>
    <w:multiLevelType w:val="hybridMultilevel"/>
    <w:tmpl w:val="CD801F44"/>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BA1929"/>
    <w:multiLevelType w:val="hybridMultilevel"/>
    <w:tmpl w:val="FC4ED108"/>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0B93CE9"/>
    <w:multiLevelType w:val="hybridMultilevel"/>
    <w:tmpl w:val="DA16327E"/>
    <w:lvl w:ilvl="0" w:tplc="66C86EF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6E56A1F"/>
    <w:multiLevelType w:val="multilevel"/>
    <w:tmpl w:val="B5BC8F34"/>
    <w:lvl w:ilvl="0">
      <w:start w:val="1"/>
      <w:numFmt w:val="bullet"/>
      <w:pStyle w:val="5"/>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D25139"/>
    <w:multiLevelType w:val="hybridMultilevel"/>
    <w:tmpl w:val="8E282D00"/>
    <w:lvl w:ilvl="0" w:tplc="34B6A37E">
      <w:start w:val="1"/>
      <w:numFmt w:val="bullet"/>
      <w:lvlText w:val=""/>
      <w:lvlJc w:val="left"/>
      <w:pPr>
        <w:ind w:left="990" w:hanging="360"/>
      </w:pPr>
      <w:rPr>
        <w:rFonts w:ascii="Symbol" w:hAnsi="Symbol" w:hint="default"/>
      </w:rPr>
    </w:lvl>
    <w:lvl w:ilvl="1" w:tplc="04150003" w:tentative="1">
      <w:start w:val="1"/>
      <w:numFmt w:val="bullet"/>
      <w:lvlText w:val="o"/>
      <w:lvlJc w:val="left"/>
      <w:pPr>
        <w:ind w:left="1710" w:hanging="360"/>
      </w:pPr>
      <w:rPr>
        <w:rFonts w:ascii="Courier New" w:hAnsi="Courier New" w:cs="Courier New" w:hint="default"/>
      </w:rPr>
    </w:lvl>
    <w:lvl w:ilvl="2" w:tplc="04150005" w:tentative="1">
      <w:start w:val="1"/>
      <w:numFmt w:val="bullet"/>
      <w:lvlText w:val=""/>
      <w:lvlJc w:val="left"/>
      <w:pPr>
        <w:ind w:left="2430" w:hanging="360"/>
      </w:pPr>
      <w:rPr>
        <w:rFonts w:ascii="Wingdings" w:hAnsi="Wingdings" w:hint="default"/>
      </w:rPr>
    </w:lvl>
    <w:lvl w:ilvl="3" w:tplc="04150001" w:tentative="1">
      <w:start w:val="1"/>
      <w:numFmt w:val="bullet"/>
      <w:lvlText w:val=""/>
      <w:lvlJc w:val="left"/>
      <w:pPr>
        <w:ind w:left="3150" w:hanging="360"/>
      </w:pPr>
      <w:rPr>
        <w:rFonts w:ascii="Symbol" w:hAnsi="Symbol" w:hint="default"/>
      </w:rPr>
    </w:lvl>
    <w:lvl w:ilvl="4" w:tplc="04150003" w:tentative="1">
      <w:start w:val="1"/>
      <w:numFmt w:val="bullet"/>
      <w:lvlText w:val="o"/>
      <w:lvlJc w:val="left"/>
      <w:pPr>
        <w:ind w:left="3870" w:hanging="360"/>
      </w:pPr>
      <w:rPr>
        <w:rFonts w:ascii="Courier New" w:hAnsi="Courier New" w:cs="Courier New" w:hint="default"/>
      </w:rPr>
    </w:lvl>
    <w:lvl w:ilvl="5" w:tplc="04150005" w:tentative="1">
      <w:start w:val="1"/>
      <w:numFmt w:val="bullet"/>
      <w:lvlText w:val=""/>
      <w:lvlJc w:val="left"/>
      <w:pPr>
        <w:ind w:left="4590" w:hanging="360"/>
      </w:pPr>
      <w:rPr>
        <w:rFonts w:ascii="Wingdings" w:hAnsi="Wingdings" w:hint="default"/>
      </w:rPr>
    </w:lvl>
    <w:lvl w:ilvl="6" w:tplc="04150001" w:tentative="1">
      <w:start w:val="1"/>
      <w:numFmt w:val="bullet"/>
      <w:lvlText w:val=""/>
      <w:lvlJc w:val="left"/>
      <w:pPr>
        <w:ind w:left="5310" w:hanging="360"/>
      </w:pPr>
      <w:rPr>
        <w:rFonts w:ascii="Symbol" w:hAnsi="Symbol" w:hint="default"/>
      </w:rPr>
    </w:lvl>
    <w:lvl w:ilvl="7" w:tplc="04150003" w:tentative="1">
      <w:start w:val="1"/>
      <w:numFmt w:val="bullet"/>
      <w:lvlText w:val="o"/>
      <w:lvlJc w:val="left"/>
      <w:pPr>
        <w:ind w:left="6030" w:hanging="360"/>
      </w:pPr>
      <w:rPr>
        <w:rFonts w:ascii="Courier New" w:hAnsi="Courier New" w:cs="Courier New" w:hint="default"/>
      </w:rPr>
    </w:lvl>
    <w:lvl w:ilvl="8" w:tplc="04150005" w:tentative="1">
      <w:start w:val="1"/>
      <w:numFmt w:val="bullet"/>
      <w:lvlText w:val=""/>
      <w:lvlJc w:val="left"/>
      <w:pPr>
        <w:ind w:left="6750" w:hanging="360"/>
      </w:pPr>
      <w:rPr>
        <w:rFonts w:ascii="Wingdings" w:hAnsi="Wingdings" w:hint="default"/>
      </w:rPr>
    </w:lvl>
  </w:abstractNum>
  <w:abstractNum w:abstractNumId="38" w15:restartNumberingAfterBreak="0">
    <w:nsid w:val="3453105C"/>
    <w:multiLevelType w:val="multilevel"/>
    <w:tmpl w:val="456469E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3C651E09"/>
    <w:multiLevelType w:val="multilevel"/>
    <w:tmpl w:val="09BE396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A43D83"/>
    <w:multiLevelType w:val="hybridMultilevel"/>
    <w:tmpl w:val="1518A876"/>
    <w:lvl w:ilvl="0" w:tplc="60C6DF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47AF52FD"/>
    <w:multiLevelType w:val="hybridMultilevel"/>
    <w:tmpl w:val="D99847EE"/>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C2D1757"/>
    <w:multiLevelType w:val="hybridMultilevel"/>
    <w:tmpl w:val="18C802E2"/>
    <w:lvl w:ilvl="0" w:tplc="4D08BF18">
      <w:start w:val="2"/>
      <w:numFmt w:val="bullet"/>
      <w:lvlText w:val="-"/>
      <w:lvlJc w:val="left"/>
      <w:pPr>
        <w:ind w:left="1049" w:hanging="360"/>
      </w:pPr>
      <w:rPr>
        <w:rFonts w:ascii="Times New Roman" w:eastAsia="Times New Roman" w:hAnsi="Times New Roman" w:cs="Times New Roman" w:hint="default"/>
      </w:rPr>
    </w:lvl>
    <w:lvl w:ilvl="1" w:tplc="04150003" w:tentative="1">
      <w:start w:val="1"/>
      <w:numFmt w:val="bullet"/>
      <w:lvlText w:val="o"/>
      <w:lvlJc w:val="left"/>
      <w:pPr>
        <w:ind w:left="1769" w:hanging="360"/>
      </w:pPr>
      <w:rPr>
        <w:rFonts w:ascii="Courier New" w:hAnsi="Courier New" w:cs="Courier New" w:hint="default"/>
      </w:rPr>
    </w:lvl>
    <w:lvl w:ilvl="2" w:tplc="04150005" w:tentative="1">
      <w:start w:val="1"/>
      <w:numFmt w:val="bullet"/>
      <w:lvlText w:val=""/>
      <w:lvlJc w:val="left"/>
      <w:pPr>
        <w:ind w:left="2489" w:hanging="360"/>
      </w:pPr>
      <w:rPr>
        <w:rFonts w:ascii="Wingdings" w:hAnsi="Wingdings" w:hint="default"/>
      </w:rPr>
    </w:lvl>
    <w:lvl w:ilvl="3" w:tplc="04150001" w:tentative="1">
      <w:start w:val="1"/>
      <w:numFmt w:val="bullet"/>
      <w:lvlText w:val=""/>
      <w:lvlJc w:val="left"/>
      <w:pPr>
        <w:ind w:left="3209" w:hanging="360"/>
      </w:pPr>
      <w:rPr>
        <w:rFonts w:ascii="Symbol" w:hAnsi="Symbol" w:hint="default"/>
      </w:rPr>
    </w:lvl>
    <w:lvl w:ilvl="4" w:tplc="04150003" w:tentative="1">
      <w:start w:val="1"/>
      <w:numFmt w:val="bullet"/>
      <w:lvlText w:val="o"/>
      <w:lvlJc w:val="left"/>
      <w:pPr>
        <w:ind w:left="3929" w:hanging="360"/>
      </w:pPr>
      <w:rPr>
        <w:rFonts w:ascii="Courier New" w:hAnsi="Courier New" w:cs="Courier New" w:hint="default"/>
      </w:rPr>
    </w:lvl>
    <w:lvl w:ilvl="5" w:tplc="04150005" w:tentative="1">
      <w:start w:val="1"/>
      <w:numFmt w:val="bullet"/>
      <w:lvlText w:val=""/>
      <w:lvlJc w:val="left"/>
      <w:pPr>
        <w:ind w:left="4649" w:hanging="360"/>
      </w:pPr>
      <w:rPr>
        <w:rFonts w:ascii="Wingdings" w:hAnsi="Wingdings" w:hint="default"/>
      </w:rPr>
    </w:lvl>
    <w:lvl w:ilvl="6" w:tplc="04150001" w:tentative="1">
      <w:start w:val="1"/>
      <w:numFmt w:val="bullet"/>
      <w:lvlText w:val=""/>
      <w:lvlJc w:val="left"/>
      <w:pPr>
        <w:ind w:left="5369" w:hanging="360"/>
      </w:pPr>
      <w:rPr>
        <w:rFonts w:ascii="Symbol" w:hAnsi="Symbol" w:hint="default"/>
      </w:rPr>
    </w:lvl>
    <w:lvl w:ilvl="7" w:tplc="04150003" w:tentative="1">
      <w:start w:val="1"/>
      <w:numFmt w:val="bullet"/>
      <w:lvlText w:val="o"/>
      <w:lvlJc w:val="left"/>
      <w:pPr>
        <w:ind w:left="6089" w:hanging="360"/>
      </w:pPr>
      <w:rPr>
        <w:rFonts w:ascii="Courier New" w:hAnsi="Courier New" w:cs="Courier New" w:hint="default"/>
      </w:rPr>
    </w:lvl>
    <w:lvl w:ilvl="8" w:tplc="04150005" w:tentative="1">
      <w:start w:val="1"/>
      <w:numFmt w:val="bullet"/>
      <w:lvlText w:val=""/>
      <w:lvlJc w:val="left"/>
      <w:pPr>
        <w:ind w:left="6809" w:hanging="360"/>
      </w:pPr>
      <w:rPr>
        <w:rFonts w:ascii="Wingdings" w:hAnsi="Wingdings" w:hint="default"/>
      </w:rPr>
    </w:lvl>
  </w:abstractNum>
  <w:abstractNum w:abstractNumId="43" w15:restartNumberingAfterBreak="0">
    <w:nsid w:val="5E9C5F0D"/>
    <w:multiLevelType w:val="multilevel"/>
    <w:tmpl w:val="34DE9B44"/>
    <w:lvl w:ilvl="0">
      <w:start w:val="1"/>
      <w:numFmt w:val="decimal"/>
      <w:lvlRestart w:val="0"/>
      <w:pStyle w:val="Listanumerycznaznawiasem"/>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44" w15:restartNumberingAfterBreak="0">
    <w:nsid w:val="5FF03DAA"/>
    <w:multiLevelType w:val="singleLevel"/>
    <w:tmpl w:val="04406812"/>
    <w:lvl w:ilvl="0">
      <w:start w:val="1"/>
      <w:numFmt w:val="bullet"/>
      <w:pStyle w:val="Punktowanie"/>
      <w:lvlText w:val=""/>
      <w:lvlJc w:val="left"/>
      <w:pPr>
        <w:tabs>
          <w:tab w:val="num" w:pos="360"/>
        </w:tabs>
        <w:ind w:left="360" w:hanging="360"/>
      </w:pPr>
      <w:rPr>
        <w:rFonts w:ascii="Symbol" w:hAnsi="Symbol" w:hint="default"/>
      </w:rPr>
    </w:lvl>
  </w:abstractNum>
  <w:abstractNum w:abstractNumId="45" w15:restartNumberingAfterBreak="0">
    <w:nsid w:val="607F4203"/>
    <w:multiLevelType w:val="multilevel"/>
    <w:tmpl w:val="82602112"/>
    <w:lvl w:ilvl="0">
      <w:start w:val="1"/>
      <w:numFmt w:val="lowerLetter"/>
      <w:pStyle w:val="maalistaalfab"/>
      <w:lvlText w:val="%1)"/>
      <w:lvlJc w:val="left"/>
      <w:pPr>
        <w:tabs>
          <w:tab w:val="num" w:pos="1296"/>
        </w:tabs>
        <w:ind w:left="1293" w:hanging="357"/>
      </w:pPr>
      <w:rPr>
        <w:rFonts w:ascii="Times New Roman" w:hAnsi="Times New Roman" w:cs="Times New Roman" w:hint="default"/>
        <w:sz w:val="22"/>
        <w:szCs w:val="22"/>
      </w:rPr>
    </w:lvl>
    <w:lvl w:ilvl="1">
      <w:start w:val="1"/>
      <w:numFmt w:val="lowerLetter"/>
      <w:lvlRestart w:val="0"/>
      <w:lvlText w:val="%2)"/>
      <w:lvlJc w:val="left"/>
      <w:pPr>
        <w:tabs>
          <w:tab w:val="num" w:pos="1648"/>
        </w:tabs>
        <w:ind w:left="1645" w:hanging="357"/>
      </w:pPr>
      <w:rPr>
        <w:rFonts w:hint="default"/>
      </w:rPr>
    </w:lvl>
    <w:lvl w:ilvl="2">
      <w:start w:val="1"/>
      <w:numFmt w:val="lowerRoman"/>
      <w:pStyle w:val="Heading3A"/>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46" w15:restartNumberingAfterBreak="0">
    <w:nsid w:val="62DD7B1B"/>
    <w:multiLevelType w:val="hybridMultilevel"/>
    <w:tmpl w:val="0B26F8C2"/>
    <w:lvl w:ilvl="0" w:tplc="8D58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F73695B"/>
    <w:multiLevelType w:val="hybridMultilevel"/>
    <w:tmpl w:val="EA183794"/>
    <w:lvl w:ilvl="0" w:tplc="500898B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8" w15:restartNumberingAfterBreak="0">
    <w:nsid w:val="743728B6"/>
    <w:multiLevelType w:val="hybridMultilevel"/>
    <w:tmpl w:val="195429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5A17B3E"/>
    <w:multiLevelType w:val="hybridMultilevel"/>
    <w:tmpl w:val="7D1E7980"/>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5033559">
    <w:abstractNumId w:val="0"/>
    <w:lvlOverride w:ilvl="0">
      <w:lvl w:ilvl="0">
        <w:start w:val="1"/>
        <w:numFmt w:val="bullet"/>
        <w:lvlText w:val=""/>
        <w:legacy w:legacy="1" w:legacySpace="0" w:legacyIndent="284"/>
        <w:lvlJc w:val="left"/>
        <w:pPr>
          <w:ind w:left="284" w:hanging="284"/>
        </w:pPr>
        <w:rPr>
          <w:rFonts w:ascii="Symbol" w:hAnsi="Symbol" w:hint="default"/>
          <w:color w:val="auto"/>
        </w:rPr>
      </w:lvl>
    </w:lvlOverride>
  </w:num>
  <w:num w:numId="2" w16cid:durableId="1697929614">
    <w:abstractNumId w:val="36"/>
  </w:num>
  <w:num w:numId="3" w16cid:durableId="371223495">
    <w:abstractNumId w:val="44"/>
  </w:num>
  <w:num w:numId="4" w16cid:durableId="19328095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2229696">
    <w:abstractNumId w:val="30"/>
  </w:num>
  <w:num w:numId="6" w16cid:durableId="765811999">
    <w:abstractNumId w:val="45"/>
  </w:num>
  <w:num w:numId="7" w16cid:durableId="872310175">
    <w:abstractNumId w:val="48"/>
  </w:num>
  <w:num w:numId="8" w16cid:durableId="13376568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8206110">
    <w:abstractNumId w:val="38"/>
  </w:num>
  <w:num w:numId="10" w16cid:durableId="1646202623">
    <w:abstractNumId w:val="35"/>
  </w:num>
  <w:num w:numId="11" w16cid:durableId="1845784780">
    <w:abstractNumId w:val="34"/>
  </w:num>
  <w:num w:numId="12" w16cid:durableId="1561789788">
    <w:abstractNumId w:val="46"/>
  </w:num>
  <w:num w:numId="13" w16cid:durableId="2060592756">
    <w:abstractNumId w:val="41"/>
  </w:num>
  <w:num w:numId="14" w16cid:durableId="1032997442">
    <w:abstractNumId w:val="33"/>
  </w:num>
  <w:num w:numId="15" w16cid:durableId="497695935">
    <w:abstractNumId w:val="37"/>
  </w:num>
  <w:num w:numId="16" w16cid:durableId="1201479444">
    <w:abstractNumId w:val="39"/>
  </w:num>
  <w:num w:numId="17" w16cid:durableId="1293171695">
    <w:abstractNumId w:val="49"/>
  </w:num>
  <w:num w:numId="18" w16cid:durableId="1109003881">
    <w:abstractNumId w:val="40"/>
  </w:num>
  <w:num w:numId="19" w16cid:durableId="922954891">
    <w:abstractNumId w:val="12"/>
  </w:num>
  <w:num w:numId="20" w16cid:durableId="922374899">
    <w:abstractNumId w:val="13"/>
  </w:num>
  <w:num w:numId="21" w16cid:durableId="1945769910">
    <w:abstractNumId w:val="18"/>
  </w:num>
  <w:num w:numId="22" w16cid:durableId="384108516">
    <w:abstractNumId w:val="19"/>
  </w:num>
  <w:num w:numId="23" w16cid:durableId="1255086935">
    <w:abstractNumId w:val="20"/>
  </w:num>
  <w:num w:numId="24" w16cid:durableId="1749376593">
    <w:abstractNumId w:val="21"/>
  </w:num>
  <w:num w:numId="25" w16cid:durableId="1245722601">
    <w:abstractNumId w:val="27"/>
  </w:num>
  <w:num w:numId="26" w16cid:durableId="639654046">
    <w:abstractNumId w:val="28"/>
  </w:num>
  <w:num w:numId="27" w16cid:durableId="885144762">
    <w:abstractNumId w:val="42"/>
  </w:num>
  <w:num w:numId="28" w16cid:durableId="1841040027">
    <w:abstractNumId w:val="32"/>
  </w:num>
  <w:num w:numId="29" w16cid:durableId="525946445">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1"/>
    <w:rsid w:val="00000B7D"/>
    <w:rsid w:val="00000D67"/>
    <w:rsid w:val="00000E29"/>
    <w:rsid w:val="00002653"/>
    <w:rsid w:val="000026FA"/>
    <w:rsid w:val="000037A3"/>
    <w:rsid w:val="0000383F"/>
    <w:rsid w:val="000073E6"/>
    <w:rsid w:val="00011F7D"/>
    <w:rsid w:val="00012FEC"/>
    <w:rsid w:val="00013D64"/>
    <w:rsid w:val="00014C15"/>
    <w:rsid w:val="000155CB"/>
    <w:rsid w:val="00015968"/>
    <w:rsid w:val="00015B1E"/>
    <w:rsid w:val="000161B9"/>
    <w:rsid w:val="00016505"/>
    <w:rsid w:val="00017C05"/>
    <w:rsid w:val="00020D5F"/>
    <w:rsid w:val="00020F97"/>
    <w:rsid w:val="00021ABF"/>
    <w:rsid w:val="0002248C"/>
    <w:rsid w:val="00022CAF"/>
    <w:rsid w:val="00023176"/>
    <w:rsid w:val="00023C08"/>
    <w:rsid w:val="00023E1F"/>
    <w:rsid w:val="0002418D"/>
    <w:rsid w:val="00024716"/>
    <w:rsid w:val="00024AD4"/>
    <w:rsid w:val="00024B0E"/>
    <w:rsid w:val="00024DAF"/>
    <w:rsid w:val="00025B8D"/>
    <w:rsid w:val="0002775A"/>
    <w:rsid w:val="0003017B"/>
    <w:rsid w:val="00030653"/>
    <w:rsid w:val="00030877"/>
    <w:rsid w:val="00032A5B"/>
    <w:rsid w:val="00033F61"/>
    <w:rsid w:val="00035C32"/>
    <w:rsid w:val="0003721B"/>
    <w:rsid w:val="000378BF"/>
    <w:rsid w:val="00037BD0"/>
    <w:rsid w:val="00037F9D"/>
    <w:rsid w:val="00041120"/>
    <w:rsid w:val="00041408"/>
    <w:rsid w:val="0004165B"/>
    <w:rsid w:val="0004186A"/>
    <w:rsid w:val="00041DE9"/>
    <w:rsid w:val="00042BC4"/>
    <w:rsid w:val="000430E5"/>
    <w:rsid w:val="00043B1C"/>
    <w:rsid w:val="00044257"/>
    <w:rsid w:val="0004444C"/>
    <w:rsid w:val="00044686"/>
    <w:rsid w:val="00044AF1"/>
    <w:rsid w:val="000454DF"/>
    <w:rsid w:val="00045901"/>
    <w:rsid w:val="00045977"/>
    <w:rsid w:val="00046462"/>
    <w:rsid w:val="000531B0"/>
    <w:rsid w:val="00053FDA"/>
    <w:rsid w:val="0005403E"/>
    <w:rsid w:val="000540A5"/>
    <w:rsid w:val="00055C99"/>
    <w:rsid w:val="000562E0"/>
    <w:rsid w:val="000564A2"/>
    <w:rsid w:val="00056E35"/>
    <w:rsid w:val="000570E9"/>
    <w:rsid w:val="0006067D"/>
    <w:rsid w:val="0006088F"/>
    <w:rsid w:val="000609D0"/>
    <w:rsid w:val="00060D3F"/>
    <w:rsid w:val="00060DB1"/>
    <w:rsid w:val="00062715"/>
    <w:rsid w:val="000635FA"/>
    <w:rsid w:val="00063BA9"/>
    <w:rsid w:val="0006439F"/>
    <w:rsid w:val="00065210"/>
    <w:rsid w:val="00065CE4"/>
    <w:rsid w:val="000663F1"/>
    <w:rsid w:val="00066A63"/>
    <w:rsid w:val="00066AFD"/>
    <w:rsid w:val="00067654"/>
    <w:rsid w:val="00067670"/>
    <w:rsid w:val="00067B66"/>
    <w:rsid w:val="000701B8"/>
    <w:rsid w:val="000706EE"/>
    <w:rsid w:val="00070833"/>
    <w:rsid w:val="000713A1"/>
    <w:rsid w:val="0007191E"/>
    <w:rsid w:val="000722EE"/>
    <w:rsid w:val="0007255A"/>
    <w:rsid w:val="000729BE"/>
    <w:rsid w:val="00072DCC"/>
    <w:rsid w:val="00073BDA"/>
    <w:rsid w:val="00073E04"/>
    <w:rsid w:val="00075C0A"/>
    <w:rsid w:val="000762BE"/>
    <w:rsid w:val="00076806"/>
    <w:rsid w:val="00076CFD"/>
    <w:rsid w:val="00076D0F"/>
    <w:rsid w:val="00077710"/>
    <w:rsid w:val="000778B6"/>
    <w:rsid w:val="00077968"/>
    <w:rsid w:val="00080F7B"/>
    <w:rsid w:val="0008190B"/>
    <w:rsid w:val="00081B07"/>
    <w:rsid w:val="00081C90"/>
    <w:rsid w:val="00082447"/>
    <w:rsid w:val="00082C13"/>
    <w:rsid w:val="00083009"/>
    <w:rsid w:val="00085A56"/>
    <w:rsid w:val="00086280"/>
    <w:rsid w:val="00087610"/>
    <w:rsid w:val="00087895"/>
    <w:rsid w:val="00090264"/>
    <w:rsid w:val="00090495"/>
    <w:rsid w:val="00090CF4"/>
    <w:rsid w:val="00091A00"/>
    <w:rsid w:val="000925B6"/>
    <w:rsid w:val="00092F9E"/>
    <w:rsid w:val="00094964"/>
    <w:rsid w:val="00094ADA"/>
    <w:rsid w:val="0009587C"/>
    <w:rsid w:val="00096E27"/>
    <w:rsid w:val="00097E53"/>
    <w:rsid w:val="00097F4C"/>
    <w:rsid w:val="000A04DB"/>
    <w:rsid w:val="000A19B4"/>
    <w:rsid w:val="000A309E"/>
    <w:rsid w:val="000A34EF"/>
    <w:rsid w:val="000A3BB1"/>
    <w:rsid w:val="000A4430"/>
    <w:rsid w:val="000A5667"/>
    <w:rsid w:val="000A5782"/>
    <w:rsid w:val="000A5ACE"/>
    <w:rsid w:val="000A5B3A"/>
    <w:rsid w:val="000A5CE6"/>
    <w:rsid w:val="000A698D"/>
    <w:rsid w:val="000A6EF8"/>
    <w:rsid w:val="000A715D"/>
    <w:rsid w:val="000A73BD"/>
    <w:rsid w:val="000A7E78"/>
    <w:rsid w:val="000B1154"/>
    <w:rsid w:val="000B2088"/>
    <w:rsid w:val="000B3034"/>
    <w:rsid w:val="000B3CB9"/>
    <w:rsid w:val="000B43C2"/>
    <w:rsid w:val="000B4AAB"/>
    <w:rsid w:val="000B61FB"/>
    <w:rsid w:val="000B6562"/>
    <w:rsid w:val="000B71F2"/>
    <w:rsid w:val="000B77A7"/>
    <w:rsid w:val="000B7AE4"/>
    <w:rsid w:val="000C039D"/>
    <w:rsid w:val="000C0E32"/>
    <w:rsid w:val="000C1040"/>
    <w:rsid w:val="000C21FC"/>
    <w:rsid w:val="000C33E9"/>
    <w:rsid w:val="000C3E6F"/>
    <w:rsid w:val="000C4D62"/>
    <w:rsid w:val="000C57D8"/>
    <w:rsid w:val="000C58E4"/>
    <w:rsid w:val="000C5921"/>
    <w:rsid w:val="000C5D53"/>
    <w:rsid w:val="000C744F"/>
    <w:rsid w:val="000C7B35"/>
    <w:rsid w:val="000D030F"/>
    <w:rsid w:val="000D123D"/>
    <w:rsid w:val="000D192B"/>
    <w:rsid w:val="000D2A3D"/>
    <w:rsid w:val="000D4DB4"/>
    <w:rsid w:val="000D55B5"/>
    <w:rsid w:val="000D594B"/>
    <w:rsid w:val="000D5CD5"/>
    <w:rsid w:val="000D6441"/>
    <w:rsid w:val="000D6F23"/>
    <w:rsid w:val="000D70E9"/>
    <w:rsid w:val="000D7F40"/>
    <w:rsid w:val="000E06C7"/>
    <w:rsid w:val="000E06F5"/>
    <w:rsid w:val="000E0F08"/>
    <w:rsid w:val="000E0F5B"/>
    <w:rsid w:val="000E1891"/>
    <w:rsid w:val="000E2181"/>
    <w:rsid w:val="000E2400"/>
    <w:rsid w:val="000E256E"/>
    <w:rsid w:val="000E3738"/>
    <w:rsid w:val="000E4069"/>
    <w:rsid w:val="000E4834"/>
    <w:rsid w:val="000E591A"/>
    <w:rsid w:val="000E6EE2"/>
    <w:rsid w:val="000E7F5A"/>
    <w:rsid w:val="000F06E8"/>
    <w:rsid w:val="000F1134"/>
    <w:rsid w:val="000F1C20"/>
    <w:rsid w:val="000F3209"/>
    <w:rsid w:val="000F4C30"/>
    <w:rsid w:val="000F5904"/>
    <w:rsid w:val="000F5E43"/>
    <w:rsid w:val="000F5F5A"/>
    <w:rsid w:val="000F5FE1"/>
    <w:rsid w:val="000F6106"/>
    <w:rsid w:val="000F6703"/>
    <w:rsid w:val="000F7C38"/>
    <w:rsid w:val="000F7C89"/>
    <w:rsid w:val="00101662"/>
    <w:rsid w:val="00101EFD"/>
    <w:rsid w:val="001022D3"/>
    <w:rsid w:val="00104467"/>
    <w:rsid w:val="001046E5"/>
    <w:rsid w:val="001055F3"/>
    <w:rsid w:val="0010583E"/>
    <w:rsid w:val="00105883"/>
    <w:rsid w:val="00105EFD"/>
    <w:rsid w:val="00106901"/>
    <w:rsid w:val="00106D3B"/>
    <w:rsid w:val="0010716E"/>
    <w:rsid w:val="00107DAE"/>
    <w:rsid w:val="001101BE"/>
    <w:rsid w:val="00110386"/>
    <w:rsid w:val="001125BE"/>
    <w:rsid w:val="0011297C"/>
    <w:rsid w:val="001134E0"/>
    <w:rsid w:val="001138A7"/>
    <w:rsid w:val="00113E26"/>
    <w:rsid w:val="001144AF"/>
    <w:rsid w:val="001151C1"/>
    <w:rsid w:val="0011684B"/>
    <w:rsid w:val="00116F0A"/>
    <w:rsid w:val="001172E8"/>
    <w:rsid w:val="001175A0"/>
    <w:rsid w:val="0012064C"/>
    <w:rsid w:val="00120962"/>
    <w:rsid w:val="00121EE7"/>
    <w:rsid w:val="00122E6D"/>
    <w:rsid w:val="001246AC"/>
    <w:rsid w:val="00124D21"/>
    <w:rsid w:val="00125672"/>
    <w:rsid w:val="00126E90"/>
    <w:rsid w:val="00126F37"/>
    <w:rsid w:val="00127068"/>
    <w:rsid w:val="001301C6"/>
    <w:rsid w:val="00130B58"/>
    <w:rsid w:val="00131AE3"/>
    <w:rsid w:val="00132081"/>
    <w:rsid w:val="00133627"/>
    <w:rsid w:val="0013407A"/>
    <w:rsid w:val="00134CF3"/>
    <w:rsid w:val="001351CD"/>
    <w:rsid w:val="00135A3B"/>
    <w:rsid w:val="00135A44"/>
    <w:rsid w:val="00135EC2"/>
    <w:rsid w:val="00136FBE"/>
    <w:rsid w:val="00137679"/>
    <w:rsid w:val="00137966"/>
    <w:rsid w:val="00137FE9"/>
    <w:rsid w:val="001400D5"/>
    <w:rsid w:val="00140BB7"/>
    <w:rsid w:val="0014121A"/>
    <w:rsid w:val="001415A9"/>
    <w:rsid w:val="001416C4"/>
    <w:rsid w:val="00141F69"/>
    <w:rsid w:val="00142BF6"/>
    <w:rsid w:val="00143F73"/>
    <w:rsid w:val="001442C2"/>
    <w:rsid w:val="001443E3"/>
    <w:rsid w:val="001450FF"/>
    <w:rsid w:val="00146C6E"/>
    <w:rsid w:val="001472AA"/>
    <w:rsid w:val="001507B2"/>
    <w:rsid w:val="001514FE"/>
    <w:rsid w:val="001519F0"/>
    <w:rsid w:val="00152A0E"/>
    <w:rsid w:val="001535AD"/>
    <w:rsid w:val="00154D39"/>
    <w:rsid w:val="00155D3C"/>
    <w:rsid w:val="001564BD"/>
    <w:rsid w:val="001566A8"/>
    <w:rsid w:val="001569D7"/>
    <w:rsid w:val="00156BF0"/>
    <w:rsid w:val="001577A4"/>
    <w:rsid w:val="00157C64"/>
    <w:rsid w:val="00157CA8"/>
    <w:rsid w:val="00160E1D"/>
    <w:rsid w:val="00161BE6"/>
    <w:rsid w:val="00161DB7"/>
    <w:rsid w:val="001627FC"/>
    <w:rsid w:val="00163044"/>
    <w:rsid w:val="00164016"/>
    <w:rsid w:val="00164D93"/>
    <w:rsid w:val="00165E87"/>
    <w:rsid w:val="001665D0"/>
    <w:rsid w:val="00166960"/>
    <w:rsid w:val="001678AE"/>
    <w:rsid w:val="001678EB"/>
    <w:rsid w:val="00170606"/>
    <w:rsid w:val="00171889"/>
    <w:rsid w:val="0017204F"/>
    <w:rsid w:val="0017243A"/>
    <w:rsid w:val="0017262F"/>
    <w:rsid w:val="00174358"/>
    <w:rsid w:val="001743FC"/>
    <w:rsid w:val="0017553F"/>
    <w:rsid w:val="00175C54"/>
    <w:rsid w:val="00176633"/>
    <w:rsid w:val="00177149"/>
    <w:rsid w:val="00180533"/>
    <w:rsid w:val="00180977"/>
    <w:rsid w:val="001819E1"/>
    <w:rsid w:val="00181E89"/>
    <w:rsid w:val="00181FC0"/>
    <w:rsid w:val="00182423"/>
    <w:rsid w:val="0018247F"/>
    <w:rsid w:val="00182928"/>
    <w:rsid w:val="00182C44"/>
    <w:rsid w:val="00183584"/>
    <w:rsid w:val="001836FA"/>
    <w:rsid w:val="00183BA2"/>
    <w:rsid w:val="00184812"/>
    <w:rsid w:val="00184924"/>
    <w:rsid w:val="001852CE"/>
    <w:rsid w:val="00185733"/>
    <w:rsid w:val="00185DC9"/>
    <w:rsid w:val="001874DE"/>
    <w:rsid w:val="001874E3"/>
    <w:rsid w:val="00187EAF"/>
    <w:rsid w:val="00190966"/>
    <w:rsid w:val="00191190"/>
    <w:rsid w:val="00191284"/>
    <w:rsid w:val="00191CD2"/>
    <w:rsid w:val="00191E12"/>
    <w:rsid w:val="001920C8"/>
    <w:rsid w:val="0019245D"/>
    <w:rsid w:val="00195551"/>
    <w:rsid w:val="00196190"/>
    <w:rsid w:val="0019632B"/>
    <w:rsid w:val="0019633B"/>
    <w:rsid w:val="001964B3"/>
    <w:rsid w:val="00196907"/>
    <w:rsid w:val="001976D2"/>
    <w:rsid w:val="0019770F"/>
    <w:rsid w:val="001A0BEE"/>
    <w:rsid w:val="001A0CC7"/>
    <w:rsid w:val="001A157F"/>
    <w:rsid w:val="001A1B06"/>
    <w:rsid w:val="001A2241"/>
    <w:rsid w:val="001A2781"/>
    <w:rsid w:val="001A27A2"/>
    <w:rsid w:val="001A28C6"/>
    <w:rsid w:val="001A362E"/>
    <w:rsid w:val="001A3C7B"/>
    <w:rsid w:val="001A404E"/>
    <w:rsid w:val="001A4808"/>
    <w:rsid w:val="001A507C"/>
    <w:rsid w:val="001A64DA"/>
    <w:rsid w:val="001A6673"/>
    <w:rsid w:val="001A6B60"/>
    <w:rsid w:val="001A6FA3"/>
    <w:rsid w:val="001B0A7B"/>
    <w:rsid w:val="001B1E67"/>
    <w:rsid w:val="001B2464"/>
    <w:rsid w:val="001B2F8F"/>
    <w:rsid w:val="001B329F"/>
    <w:rsid w:val="001B3402"/>
    <w:rsid w:val="001B3E7D"/>
    <w:rsid w:val="001B42F1"/>
    <w:rsid w:val="001B42FA"/>
    <w:rsid w:val="001B4AD7"/>
    <w:rsid w:val="001B4D2A"/>
    <w:rsid w:val="001B562C"/>
    <w:rsid w:val="001B7013"/>
    <w:rsid w:val="001B763D"/>
    <w:rsid w:val="001C06F8"/>
    <w:rsid w:val="001C0AA0"/>
    <w:rsid w:val="001C0CD5"/>
    <w:rsid w:val="001C125B"/>
    <w:rsid w:val="001C2498"/>
    <w:rsid w:val="001C3A84"/>
    <w:rsid w:val="001C5A16"/>
    <w:rsid w:val="001C6014"/>
    <w:rsid w:val="001C611B"/>
    <w:rsid w:val="001C61EE"/>
    <w:rsid w:val="001C66E9"/>
    <w:rsid w:val="001C6946"/>
    <w:rsid w:val="001C69FF"/>
    <w:rsid w:val="001C7168"/>
    <w:rsid w:val="001C77DA"/>
    <w:rsid w:val="001C7B0E"/>
    <w:rsid w:val="001C7BBB"/>
    <w:rsid w:val="001D0301"/>
    <w:rsid w:val="001D1894"/>
    <w:rsid w:val="001D2A39"/>
    <w:rsid w:val="001D30CB"/>
    <w:rsid w:val="001D3FCB"/>
    <w:rsid w:val="001D455B"/>
    <w:rsid w:val="001D4ACB"/>
    <w:rsid w:val="001D4E29"/>
    <w:rsid w:val="001D531A"/>
    <w:rsid w:val="001D57A0"/>
    <w:rsid w:val="001D600F"/>
    <w:rsid w:val="001D65DF"/>
    <w:rsid w:val="001D6977"/>
    <w:rsid w:val="001D6A89"/>
    <w:rsid w:val="001D6B82"/>
    <w:rsid w:val="001D7128"/>
    <w:rsid w:val="001E0109"/>
    <w:rsid w:val="001E04F7"/>
    <w:rsid w:val="001E091F"/>
    <w:rsid w:val="001E1389"/>
    <w:rsid w:val="001E2600"/>
    <w:rsid w:val="001E2895"/>
    <w:rsid w:val="001E33B9"/>
    <w:rsid w:val="001E3A2C"/>
    <w:rsid w:val="001E4152"/>
    <w:rsid w:val="001E465E"/>
    <w:rsid w:val="001E5267"/>
    <w:rsid w:val="001E5C01"/>
    <w:rsid w:val="001E5E7B"/>
    <w:rsid w:val="001E70DC"/>
    <w:rsid w:val="001E7231"/>
    <w:rsid w:val="001E7AED"/>
    <w:rsid w:val="001F0455"/>
    <w:rsid w:val="001F0795"/>
    <w:rsid w:val="001F0ED3"/>
    <w:rsid w:val="001F10EA"/>
    <w:rsid w:val="001F1900"/>
    <w:rsid w:val="001F238B"/>
    <w:rsid w:val="001F24FF"/>
    <w:rsid w:val="001F2825"/>
    <w:rsid w:val="001F2886"/>
    <w:rsid w:val="001F2C44"/>
    <w:rsid w:val="001F369A"/>
    <w:rsid w:val="001F370B"/>
    <w:rsid w:val="001F3893"/>
    <w:rsid w:val="001F4269"/>
    <w:rsid w:val="001F5270"/>
    <w:rsid w:val="001F5C43"/>
    <w:rsid w:val="001F64FF"/>
    <w:rsid w:val="001F736F"/>
    <w:rsid w:val="00200844"/>
    <w:rsid w:val="00200A7B"/>
    <w:rsid w:val="0020120A"/>
    <w:rsid w:val="00202273"/>
    <w:rsid w:val="00202A18"/>
    <w:rsid w:val="00202BB6"/>
    <w:rsid w:val="00203238"/>
    <w:rsid w:val="0020386F"/>
    <w:rsid w:val="002038D3"/>
    <w:rsid w:val="00203C57"/>
    <w:rsid w:val="0020420F"/>
    <w:rsid w:val="002051EF"/>
    <w:rsid w:val="0020532A"/>
    <w:rsid w:val="00207583"/>
    <w:rsid w:val="00207970"/>
    <w:rsid w:val="00210540"/>
    <w:rsid w:val="0021055A"/>
    <w:rsid w:val="00210BB6"/>
    <w:rsid w:val="0021295F"/>
    <w:rsid w:val="00212A4E"/>
    <w:rsid w:val="00214025"/>
    <w:rsid w:val="00214602"/>
    <w:rsid w:val="002150F8"/>
    <w:rsid w:val="00215E33"/>
    <w:rsid w:val="00216EA1"/>
    <w:rsid w:val="00217572"/>
    <w:rsid w:val="00217D15"/>
    <w:rsid w:val="00220B82"/>
    <w:rsid w:val="00221786"/>
    <w:rsid w:val="00221FFA"/>
    <w:rsid w:val="00222881"/>
    <w:rsid w:val="00222910"/>
    <w:rsid w:val="00222D96"/>
    <w:rsid w:val="00224D57"/>
    <w:rsid w:val="00224D7F"/>
    <w:rsid w:val="002252F7"/>
    <w:rsid w:val="00225406"/>
    <w:rsid w:val="00225610"/>
    <w:rsid w:val="00226A13"/>
    <w:rsid w:val="00226A60"/>
    <w:rsid w:val="00226A9E"/>
    <w:rsid w:val="0022728A"/>
    <w:rsid w:val="002272C7"/>
    <w:rsid w:val="00227724"/>
    <w:rsid w:val="00230B77"/>
    <w:rsid w:val="0023106D"/>
    <w:rsid w:val="00232434"/>
    <w:rsid w:val="00232BEF"/>
    <w:rsid w:val="00232C61"/>
    <w:rsid w:val="00232CA0"/>
    <w:rsid w:val="0023301F"/>
    <w:rsid w:val="0023381E"/>
    <w:rsid w:val="0023383A"/>
    <w:rsid w:val="0023659A"/>
    <w:rsid w:val="00236721"/>
    <w:rsid w:val="002368CC"/>
    <w:rsid w:val="002368F8"/>
    <w:rsid w:val="00237B80"/>
    <w:rsid w:val="00237CC8"/>
    <w:rsid w:val="00240405"/>
    <w:rsid w:val="0024112A"/>
    <w:rsid w:val="00241303"/>
    <w:rsid w:val="0024161F"/>
    <w:rsid w:val="00241844"/>
    <w:rsid w:val="002420A4"/>
    <w:rsid w:val="00242AFE"/>
    <w:rsid w:val="00242FEF"/>
    <w:rsid w:val="00243805"/>
    <w:rsid w:val="00243C56"/>
    <w:rsid w:val="00243EA8"/>
    <w:rsid w:val="00245F6F"/>
    <w:rsid w:val="0024616B"/>
    <w:rsid w:val="00246A2C"/>
    <w:rsid w:val="00247289"/>
    <w:rsid w:val="002475A9"/>
    <w:rsid w:val="002476BF"/>
    <w:rsid w:val="00250209"/>
    <w:rsid w:val="002507D5"/>
    <w:rsid w:val="00250AF8"/>
    <w:rsid w:val="00250FF2"/>
    <w:rsid w:val="002515CC"/>
    <w:rsid w:val="00251E6D"/>
    <w:rsid w:val="00252555"/>
    <w:rsid w:val="002528F3"/>
    <w:rsid w:val="00252D1A"/>
    <w:rsid w:val="002539A1"/>
    <w:rsid w:val="0025535D"/>
    <w:rsid w:val="0025595C"/>
    <w:rsid w:val="002569FE"/>
    <w:rsid w:val="00256BFE"/>
    <w:rsid w:val="00256F70"/>
    <w:rsid w:val="00257237"/>
    <w:rsid w:val="0025767B"/>
    <w:rsid w:val="002577E5"/>
    <w:rsid w:val="00257B24"/>
    <w:rsid w:val="00260EDA"/>
    <w:rsid w:val="00260FB3"/>
    <w:rsid w:val="00261082"/>
    <w:rsid w:val="00261B91"/>
    <w:rsid w:val="002620CA"/>
    <w:rsid w:val="002628EF"/>
    <w:rsid w:val="0026309F"/>
    <w:rsid w:val="0026573D"/>
    <w:rsid w:val="00266A8B"/>
    <w:rsid w:val="00266CF4"/>
    <w:rsid w:val="00267C3E"/>
    <w:rsid w:val="002705B0"/>
    <w:rsid w:val="0027100E"/>
    <w:rsid w:val="00271AFA"/>
    <w:rsid w:val="00272DDE"/>
    <w:rsid w:val="002738E2"/>
    <w:rsid w:val="002751FC"/>
    <w:rsid w:val="002756F2"/>
    <w:rsid w:val="0027614B"/>
    <w:rsid w:val="0027698D"/>
    <w:rsid w:val="00276E03"/>
    <w:rsid w:val="00277BA4"/>
    <w:rsid w:val="002812EB"/>
    <w:rsid w:val="00281BA7"/>
    <w:rsid w:val="00282ABB"/>
    <w:rsid w:val="00283C66"/>
    <w:rsid w:val="00284348"/>
    <w:rsid w:val="00284A19"/>
    <w:rsid w:val="00284D36"/>
    <w:rsid w:val="00285B49"/>
    <w:rsid w:val="002862EE"/>
    <w:rsid w:val="00286651"/>
    <w:rsid w:val="00287338"/>
    <w:rsid w:val="00287451"/>
    <w:rsid w:val="00287A73"/>
    <w:rsid w:val="002901BB"/>
    <w:rsid w:val="00290C5B"/>
    <w:rsid w:val="0029165C"/>
    <w:rsid w:val="002924E5"/>
    <w:rsid w:val="002929AE"/>
    <w:rsid w:val="0029338A"/>
    <w:rsid w:val="00293696"/>
    <w:rsid w:val="00293926"/>
    <w:rsid w:val="00293F00"/>
    <w:rsid w:val="002952BF"/>
    <w:rsid w:val="00296BA4"/>
    <w:rsid w:val="002972B3"/>
    <w:rsid w:val="002979BB"/>
    <w:rsid w:val="00297B71"/>
    <w:rsid w:val="00297E99"/>
    <w:rsid w:val="002A1270"/>
    <w:rsid w:val="002A2898"/>
    <w:rsid w:val="002A355F"/>
    <w:rsid w:val="002A406F"/>
    <w:rsid w:val="002A43EE"/>
    <w:rsid w:val="002A5A15"/>
    <w:rsid w:val="002A6392"/>
    <w:rsid w:val="002A7108"/>
    <w:rsid w:val="002A75C3"/>
    <w:rsid w:val="002A7FDD"/>
    <w:rsid w:val="002B0324"/>
    <w:rsid w:val="002B05C6"/>
    <w:rsid w:val="002B072B"/>
    <w:rsid w:val="002B09E9"/>
    <w:rsid w:val="002B0B6C"/>
    <w:rsid w:val="002B0CB6"/>
    <w:rsid w:val="002B0E1C"/>
    <w:rsid w:val="002B0F7F"/>
    <w:rsid w:val="002B2226"/>
    <w:rsid w:val="002B3D69"/>
    <w:rsid w:val="002B41AE"/>
    <w:rsid w:val="002B42F8"/>
    <w:rsid w:val="002B43DA"/>
    <w:rsid w:val="002B43E0"/>
    <w:rsid w:val="002B462D"/>
    <w:rsid w:val="002B4C7D"/>
    <w:rsid w:val="002B4D06"/>
    <w:rsid w:val="002B5CFC"/>
    <w:rsid w:val="002B6044"/>
    <w:rsid w:val="002B78A4"/>
    <w:rsid w:val="002C07EC"/>
    <w:rsid w:val="002C0810"/>
    <w:rsid w:val="002C14DE"/>
    <w:rsid w:val="002C1AEC"/>
    <w:rsid w:val="002C2D6F"/>
    <w:rsid w:val="002C33D1"/>
    <w:rsid w:val="002C3CBE"/>
    <w:rsid w:val="002C45EB"/>
    <w:rsid w:val="002C48BE"/>
    <w:rsid w:val="002C49DA"/>
    <w:rsid w:val="002C5477"/>
    <w:rsid w:val="002C6526"/>
    <w:rsid w:val="002C68BE"/>
    <w:rsid w:val="002C6977"/>
    <w:rsid w:val="002C6F01"/>
    <w:rsid w:val="002C707A"/>
    <w:rsid w:val="002C78A2"/>
    <w:rsid w:val="002C7D33"/>
    <w:rsid w:val="002D1349"/>
    <w:rsid w:val="002D2E9A"/>
    <w:rsid w:val="002D2F9B"/>
    <w:rsid w:val="002D2FD5"/>
    <w:rsid w:val="002D3073"/>
    <w:rsid w:val="002D3482"/>
    <w:rsid w:val="002D3A24"/>
    <w:rsid w:val="002D3A2B"/>
    <w:rsid w:val="002D533F"/>
    <w:rsid w:val="002D68B3"/>
    <w:rsid w:val="002D75E6"/>
    <w:rsid w:val="002D77CF"/>
    <w:rsid w:val="002E0754"/>
    <w:rsid w:val="002E0B25"/>
    <w:rsid w:val="002E0B47"/>
    <w:rsid w:val="002E2EB1"/>
    <w:rsid w:val="002E49C6"/>
    <w:rsid w:val="002E4CA2"/>
    <w:rsid w:val="002E574C"/>
    <w:rsid w:val="002E67A2"/>
    <w:rsid w:val="002E73E0"/>
    <w:rsid w:val="002F05D7"/>
    <w:rsid w:val="002F08B2"/>
    <w:rsid w:val="002F1482"/>
    <w:rsid w:val="002F3E47"/>
    <w:rsid w:val="002F4F65"/>
    <w:rsid w:val="002F52E5"/>
    <w:rsid w:val="002F5309"/>
    <w:rsid w:val="002F558F"/>
    <w:rsid w:val="002F58F0"/>
    <w:rsid w:val="002F5CD1"/>
    <w:rsid w:val="002F6210"/>
    <w:rsid w:val="002F663A"/>
    <w:rsid w:val="002F6AFD"/>
    <w:rsid w:val="002F73F5"/>
    <w:rsid w:val="0030091F"/>
    <w:rsid w:val="00300EED"/>
    <w:rsid w:val="00300F93"/>
    <w:rsid w:val="003038FB"/>
    <w:rsid w:val="003054D5"/>
    <w:rsid w:val="00305AD3"/>
    <w:rsid w:val="00306C7A"/>
    <w:rsid w:val="0030732B"/>
    <w:rsid w:val="003076EA"/>
    <w:rsid w:val="0031118F"/>
    <w:rsid w:val="00313CD8"/>
    <w:rsid w:val="00314983"/>
    <w:rsid w:val="00314A12"/>
    <w:rsid w:val="00314B7D"/>
    <w:rsid w:val="00315FA8"/>
    <w:rsid w:val="00316534"/>
    <w:rsid w:val="00317948"/>
    <w:rsid w:val="00320EBF"/>
    <w:rsid w:val="00320FA2"/>
    <w:rsid w:val="0032154E"/>
    <w:rsid w:val="00321922"/>
    <w:rsid w:val="00321A53"/>
    <w:rsid w:val="00322CD8"/>
    <w:rsid w:val="003233C6"/>
    <w:rsid w:val="00323422"/>
    <w:rsid w:val="00323E06"/>
    <w:rsid w:val="00324981"/>
    <w:rsid w:val="0032581B"/>
    <w:rsid w:val="0033000F"/>
    <w:rsid w:val="00330814"/>
    <w:rsid w:val="00330B16"/>
    <w:rsid w:val="00330F9D"/>
    <w:rsid w:val="00331182"/>
    <w:rsid w:val="003311E1"/>
    <w:rsid w:val="00331D50"/>
    <w:rsid w:val="00331FAE"/>
    <w:rsid w:val="00332D36"/>
    <w:rsid w:val="00334D5A"/>
    <w:rsid w:val="003353E9"/>
    <w:rsid w:val="00335759"/>
    <w:rsid w:val="0033691C"/>
    <w:rsid w:val="00337496"/>
    <w:rsid w:val="00337541"/>
    <w:rsid w:val="003401ED"/>
    <w:rsid w:val="003412D4"/>
    <w:rsid w:val="0034130E"/>
    <w:rsid w:val="00341442"/>
    <w:rsid w:val="0034213C"/>
    <w:rsid w:val="0034250A"/>
    <w:rsid w:val="00343A7B"/>
    <w:rsid w:val="00344023"/>
    <w:rsid w:val="00344979"/>
    <w:rsid w:val="00344C8B"/>
    <w:rsid w:val="00345571"/>
    <w:rsid w:val="003456DC"/>
    <w:rsid w:val="00346594"/>
    <w:rsid w:val="00346D4A"/>
    <w:rsid w:val="00347F16"/>
    <w:rsid w:val="00350132"/>
    <w:rsid w:val="003502D1"/>
    <w:rsid w:val="0035151F"/>
    <w:rsid w:val="003515CD"/>
    <w:rsid w:val="00351A88"/>
    <w:rsid w:val="00351C3E"/>
    <w:rsid w:val="00352B1A"/>
    <w:rsid w:val="00352B91"/>
    <w:rsid w:val="0035433A"/>
    <w:rsid w:val="0035645D"/>
    <w:rsid w:val="0035754C"/>
    <w:rsid w:val="0035766F"/>
    <w:rsid w:val="00357C92"/>
    <w:rsid w:val="003608A9"/>
    <w:rsid w:val="00360BD9"/>
    <w:rsid w:val="00361186"/>
    <w:rsid w:val="0036339F"/>
    <w:rsid w:val="003633B5"/>
    <w:rsid w:val="00363F21"/>
    <w:rsid w:val="00364934"/>
    <w:rsid w:val="003654EC"/>
    <w:rsid w:val="00365BA5"/>
    <w:rsid w:val="0036652A"/>
    <w:rsid w:val="00367919"/>
    <w:rsid w:val="00367CBC"/>
    <w:rsid w:val="00370762"/>
    <w:rsid w:val="00370DF5"/>
    <w:rsid w:val="003714AB"/>
    <w:rsid w:val="003716CC"/>
    <w:rsid w:val="00371B7C"/>
    <w:rsid w:val="003720A9"/>
    <w:rsid w:val="003725BF"/>
    <w:rsid w:val="003733F3"/>
    <w:rsid w:val="00373442"/>
    <w:rsid w:val="00373E65"/>
    <w:rsid w:val="00374AE6"/>
    <w:rsid w:val="003759C7"/>
    <w:rsid w:val="00375E3A"/>
    <w:rsid w:val="00375EB0"/>
    <w:rsid w:val="00375FF9"/>
    <w:rsid w:val="003768F6"/>
    <w:rsid w:val="003775F1"/>
    <w:rsid w:val="0038057A"/>
    <w:rsid w:val="0038220F"/>
    <w:rsid w:val="00382F4C"/>
    <w:rsid w:val="003831F6"/>
    <w:rsid w:val="00385209"/>
    <w:rsid w:val="003854C2"/>
    <w:rsid w:val="003863E3"/>
    <w:rsid w:val="00386D8F"/>
    <w:rsid w:val="003874EF"/>
    <w:rsid w:val="0039122B"/>
    <w:rsid w:val="003913E7"/>
    <w:rsid w:val="00392754"/>
    <w:rsid w:val="003928F3"/>
    <w:rsid w:val="00393414"/>
    <w:rsid w:val="00393C50"/>
    <w:rsid w:val="003943F9"/>
    <w:rsid w:val="003959B9"/>
    <w:rsid w:val="00395CBE"/>
    <w:rsid w:val="003961FA"/>
    <w:rsid w:val="00396268"/>
    <w:rsid w:val="00396D57"/>
    <w:rsid w:val="00396E19"/>
    <w:rsid w:val="00396F90"/>
    <w:rsid w:val="0039764D"/>
    <w:rsid w:val="00397E6B"/>
    <w:rsid w:val="003A1383"/>
    <w:rsid w:val="003A1B25"/>
    <w:rsid w:val="003A209D"/>
    <w:rsid w:val="003A223E"/>
    <w:rsid w:val="003A226E"/>
    <w:rsid w:val="003A27AD"/>
    <w:rsid w:val="003A358B"/>
    <w:rsid w:val="003A3B3E"/>
    <w:rsid w:val="003A45C9"/>
    <w:rsid w:val="003A46DC"/>
    <w:rsid w:val="003A473C"/>
    <w:rsid w:val="003A47B0"/>
    <w:rsid w:val="003A4B2D"/>
    <w:rsid w:val="003A58C1"/>
    <w:rsid w:val="003A5BC7"/>
    <w:rsid w:val="003B258D"/>
    <w:rsid w:val="003B30BB"/>
    <w:rsid w:val="003B33CB"/>
    <w:rsid w:val="003B33D2"/>
    <w:rsid w:val="003B3A0F"/>
    <w:rsid w:val="003B494E"/>
    <w:rsid w:val="003B4C8D"/>
    <w:rsid w:val="003B50BC"/>
    <w:rsid w:val="003B52FC"/>
    <w:rsid w:val="003B607E"/>
    <w:rsid w:val="003B64CF"/>
    <w:rsid w:val="003B6894"/>
    <w:rsid w:val="003B6ABF"/>
    <w:rsid w:val="003B6F1E"/>
    <w:rsid w:val="003B7573"/>
    <w:rsid w:val="003C072F"/>
    <w:rsid w:val="003C0C82"/>
    <w:rsid w:val="003C16FE"/>
    <w:rsid w:val="003C17D7"/>
    <w:rsid w:val="003C1816"/>
    <w:rsid w:val="003C206F"/>
    <w:rsid w:val="003C284E"/>
    <w:rsid w:val="003C3CBB"/>
    <w:rsid w:val="003C515E"/>
    <w:rsid w:val="003C573A"/>
    <w:rsid w:val="003C5961"/>
    <w:rsid w:val="003D237B"/>
    <w:rsid w:val="003D2E0C"/>
    <w:rsid w:val="003D476C"/>
    <w:rsid w:val="003D4E11"/>
    <w:rsid w:val="003D5A49"/>
    <w:rsid w:val="003D5A52"/>
    <w:rsid w:val="003D5B7C"/>
    <w:rsid w:val="003D5F48"/>
    <w:rsid w:val="003D5FC3"/>
    <w:rsid w:val="003D606E"/>
    <w:rsid w:val="003D6925"/>
    <w:rsid w:val="003D6A65"/>
    <w:rsid w:val="003D743F"/>
    <w:rsid w:val="003D754A"/>
    <w:rsid w:val="003D7EAF"/>
    <w:rsid w:val="003E05ED"/>
    <w:rsid w:val="003E121C"/>
    <w:rsid w:val="003E2931"/>
    <w:rsid w:val="003E2B4D"/>
    <w:rsid w:val="003E349C"/>
    <w:rsid w:val="003E34F7"/>
    <w:rsid w:val="003E3629"/>
    <w:rsid w:val="003E3C97"/>
    <w:rsid w:val="003E400D"/>
    <w:rsid w:val="003E4252"/>
    <w:rsid w:val="003E44D6"/>
    <w:rsid w:val="003E498A"/>
    <w:rsid w:val="003E4BF7"/>
    <w:rsid w:val="003E5855"/>
    <w:rsid w:val="003E5A03"/>
    <w:rsid w:val="003E61F0"/>
    <w:rsid w:val="003F0C49"/>
    <w:rsid w:val="003F0C8F"/>
    <w:rsid w:val="003F1005"/>
    <w:rsid w:val="003F12EE"/>
    <w:rsid w:val="003F16FE"/>
    <w:rsid w:val="003F1B09"/>
    <w:rsid w:val="003F1B78"/>
    <w:rsid w:val="003F2E18"/>
    <w:rsid w:val="003F358E"/>
    <w:rsid w:val="003F3708"/>
    <w:rsid w:val="003F3917"/>
    <w:rsid w:val="003F3BA3"/>
    <w:rsid w:val="003F480F"/>
    <w:rsid w:val="003F515F"/>
    <w:rsid w:val="003F5477"/>
    <w:rsid w:val="003F5B23"/>
    <w:rsid w:val="003F5CA4"/>
    <w:rsid w:val="003F6D9D"/>
    <w:rsid w:val="003F752F"/>
    <w:rsid w:val="003F754F"/>
    <w:rsid w:val="003F7EB8"/>
    <w:rsid w:val="004023C0"/>
    <w:rsid w:val="004023DF"/>
    <w:rsid w:val="00403052"/>
    <w:rsid w:val="0040468E"/>
    <w:rsid w:val="004057FC"/>
    <w:rsid w:val="00406A08"/>
    <w:rsid w:val="00406D67"/>
    <w:rsid w:val="0040784A"/>
    <w:rsid w:val="00407A29"/>
    <w:rsid w:val="00410CCA"/>
    <w:rsid w:val="00410D37"/>
    <w:rsid w:val="004112A1"/>
    <w:rsid w:val="00411F2C"/>
    <w:rsid w:val="004129FB"/>
    <w:rsid w:val="004130C3"/>
    <w:rsid w:val="00413379"/>
    <w:rsid w:val="00413918"/>
    <w:rsid w:val="00413EB9"/>
    <w:rsid w:val="00415583"/>
    <w:rsid w:val="00415857"/>
    <w:rsid w:val="00416A2A"/>
    <w:rsid w:val="00417304"/>
    <w:rsid w:val="004206FC"/>
    <w:rsid w:val="004208C5"/>
    <w:rsid w:val="00420C18"/>
    <w:rsid w:val="00420CFD"/>
    <w:rsid w:val="0042130C"/>
    <w:rsid w:val="00421AC2"/>
    <w:rsid w:val="00421D4B"/>
    <w:rsid w:val="00421FB1"/>
    <w:rsid w:val="004220BD"/>
    <w:rsid w:val="00422AD2"/>
    <w:rsid w:val="00423CE5"/>
    <w:rsid w:val="0042586E"/>
    <w:rsid w:val="00426248"/>
    <w:rsid w:val="00426BE5"/>
    <w:rsid w:val="00426F1B"/>
    <w:rsid w:val="00426F48"/>
    <w:rsid w:val="004271F9"/>
    <w:rsid w:val="004301F2"/>
    <w:rsid w:val="00430970"/>
    <w:rsid w:val="00430AEC"/>
    <w:rsid w:val="00430BE2"/>
    <w:rsid w:val="0043170F"/>
    <w:rsid w:val="00432500"/>
    <w:rsid w:val="00432925"/>
    <w:rsid w:val="004333C1"/>
    <w:rsid w:val="00434E30"/>
    <w:rsid w:val="00435FE0"/>
    <w:rsid w:val="00440E04"/>
    <w:rsid w:val="0044105E"/>
    <w:rsid w:val="004410B8"/>
    <w:rsid w:val="004413A1"/>
    <w:rsid w:val="0044202F"/>
    <w:rsid w:val="004429DE"/>
    <w:rsid w:val="00442B0A"/>
    <w:rsid w:val="00443EFA"/>
    <w:rsid w:val="00444ABB"/>
    <w:rsid w:val="00444BCA"/>
    <w:rsid w:val="0044584D"/>
    <w:rsid w:val="004461AD"/>
    <w:rsid w:val="004465CF"/>
    <w:rsid w:val="00446A27"/>
    <w:rsid w:val="004500BD"/>
    <w:rsid w:val="004501C3"/>
    <w:rsid w:val="00450381"/>
    <w:rsid w:val="0045074C"/>
    <w:rsid w:val="00451751"/>
    <w:rsid w:val="0045269A"/>
    <w:rsid w:val="004534B3"/>
    <w:rsid w:val="0045383F"/>
    <w:rsid w:val="00453FBC"/>
    <w:rsid w:val="0045409C"/>
    <w:rsid w:val="004551D7"/>
    <w:rsid w:val="0045556F"/>
    <w:rsid w:val="004557C1"/>
    <w:rsid w:val="0045695B"/>
    <w:rsid w:val="00460379"/>
    <w:rsid w:val="004607D0"/>
    <w:rsid w:val="00460889"/>
    <w:rsid w:val="00460BB0"/>
    <w:rsid w:val="004612D8"/>
    <w:rsid w:val="00461773"/>
    <w:rsid w:val="00461B88"/>
    <w:rsid w:val="00462696"/>
    <w:rsid w:val="004626E6"/>
    <w:rsid w:val="004648AD"/>
    <w:rsid w:val="00465725"/>
    <w:rsid w:val="00465B0E"/>
    <w:rsid w:val="00466BED"/>
    <w:rsid w:val="00466F6B"/>
    <w:rsid w:val="0046700E"/>
    <w:rsid w:val="004705D5"/>
    <w:rsid w:val="00471964"/>
    <w:rsid w:val="00471EAA"/>
    <w:rsid w:val="004738BD"/>
    <w:rsid w:val="00473AE2"/>
    <w:rsid w:val="00474F86"/>
    <w:rsid w:val="004754B8"/>
    <w:rsid w:val="004758A2"/>
    <w:rsid w:val="0048080A"/>
    <w:rsid w:val="00481CF6"/>
    <w:rsid w:val="0048214A"/>
    <w:rsid w:val="0048223A"/>
    <w:rsid w:val="00482640"/>
    <w:rsid w:val="00484060"/>
    <w:rsid w:val="00484B85"/>
    <w:rsid w:val="00484C9D"/>
    <w:rsid w:val="00485504"/>
    <w:rsid w:val="00485D2E"/>
    <w:rsid w:val="00485E3D"/>
    <w:rsid w:val="00486258"/>
    <w:rsid w:val="00486855"/>
    <w:rsid w:val="004878BA"/>
    <w:rsid w:val="00487EE4"/>
    <w:rsid w:val="00491155"/>
    <w:rsid w:val="004912B9"/>
    <w:rsid w:val="00492703"/>
    <w:rsid w:val="0049359D"/>
    <w:rsid w:val="00494990"/>
    <w:rsid w:val="00494C66"/>
    <w:rsid w:val="004957C0"/>
    <w:rsid w:val="004964B8"/>
    <w:rsid w:val="004968C6"/>
    <w:rsid w:val="004969E2"/>
    <w:rsid w:val="00496AF0"/>
    <w:rsid w:val="00496F6B"/>
    <w:rsid w:val="0049725E"/>
    <w:rsid w:val="004973FE"/>
    <w:rsid w:val="00497469"/>
    <w:rsid w:val="00497641"/>
    <w:rsid w:val="004A04D1"/>
    <w:rsid w:val="004A1A98"/>
    <w:rsid w:val="004A1F49"/>
    <w:rsid w:val="004A2A09"/>
    <w:rsid w:val="004A35CD"/>
    <w:rsid w:val="004A360D"/>
    <w:rsid w:val="004A3A13"/>
    <w:rsid w:val="004A45C4"/>
    <w:rsid w:val="004A4639"/>
    <w:rsid w:val="004A4CE7"/>
    <w:rsid w:val="004A50DE"/>
    <w:rsid w:val="004A50F3"/>
    <w:rsid w:val="004A5133"/>
    <w:rsid w:val="004A5384"/>
    <w:rsid w:val="004A59EA"/>
    <w:rsid w:val="004A5D97"/>
    <w:rsid w:val="004B0CE6"/>
    <w:rsid w:val="004B11D7"/>
    <w:rsid w:val="004B2737"/>
    <w:rsid w:val="004B2C7C"/>
    <w:rsid w:val="004B2C8F"/>
    <w:rsid w:val="004B3DDF"/>
    <w:rsid w:val="004B43F1"/>
    <w:rsid w:val="004B45FF"/>
    <w:rsid w:val="004B4678"/>
    <w:rsid w:val="004B574D"/>
    <w:rsid w:val="004B5EB3"/>
    <w:rsid w:val="004B6699"/>
    <w:rsid w:val="004B6B22"/>
    <w:rsid w:val="004B7ADD"/>
    <w:rsid w:val="004C0692"/>
    <w:rsid w:val="004C0C8B"/>
    <w:rsid w:val="004C1698"/>
    <w:rsid w:val="004C21CF"/>
    <w:rsid w:val="004C2C77"/>
    <w:rsid w:val="004C3261"/>
    <w:rsid w:val="004C3438"/>
    <w:rsid w:val="004C3629"/>
    <w:rsid w:val="004C3F08"/>
    <w:rsid w:val="004C4716"/>
    <w:rsid w:val="004C4909"/>
    <w:rsid w:val="004C5311"/>
    <w:rsid w:val="004C57CE"/>
    <w:rsid w:val="004C583F"/>
    <w:rsid w:val="004C6185"/>
    <w:rsid w:val="004C63B6"/>
    <w:rsid w:val="004C678F"/>
    <w:rsid w:val="004C6B87"/>
    <w:rsid w:val="004C70AE"/>
    <w:rsid w:val="004C74D7"/>
    <w:rsid w:val="004C7B48"/>
    <w:rsid w:val="004C7EF4"/>
    <w:rsid w:val="004D042C"/>
    <w:rsid w:val="004D14E6"/>
    <w:rsid w:val="004D269C"/>
    <w:rsid w:val="004D29D8"/>
    <w:rsid w:val="004D36EC"/>
    <w:rsid w:val="004D37FC"/>
    <w:rsid w:val="004D3F5A"/>
    <w:rsid w:val="004D50B0"/>
    <w:rsid w:val="004D54DA"/>
    <w:rsid w:val="004D561A"/>
    <w:rsid w:val="004D6F83"/>
    <w:rsid w:val="004D7686"/>
    <w:rsid w:val="004D7C79"/>
    <w:rsid w:val="004D7D89"/>
    <w:rsid w:val="004E096B"/>
    <w:rsid w:val="004E121D"/>
    <w:rsid w:val="004E359C"/>
    <w:rsid w:val="004E3640"/>
    <w:rsid w:val="004E3BB6"/>
    <w:rsid w:val="004E40E5"/>
    <w:rsid w:val="004E40EB"/>
    <w:rsid w:val="004E627C"/>
    <w:rsid w:val="004E701B"/>
    <w:rsid w:val="004E7213"/>
    <w:rsid w:val="004E7F51"/>
    <w:rsid w:val="004E7F7F"/>
    <w:rsid w:val="004F03F6"/>
    <w:rsid w:val="004F04F7"/>
    <w:rsid w:val="004F0A56"/>
    <w:rsid w:val="004F1265"/>
    <w:rsid w:val="004F1DE1"/>
    <w:rsid w:val="004F2B9E"/>
    <w:rsid w:val="004F2C26"/>
    <w:rsid w:val="004F3981"/>
    <w:rsid w:val="004F4E09"/>
    <w:rsid w:val="004F5C94"/>
    <w:rsid w:val="004F6959"/>
    <w:rsid w:val="004F6BDF"/>
    <w:rsid w:val="004F7979"/>
    <w:rsid w:val="005002EF"/>
    <w:rsid w:val="00500EE4"/>
    <w:rsid w:val="00501EE9"/>
    <w:rsid w:val="005020AE"/>
    <w:rsid w:val="0050270B"/>
    <w:rsid w:val="005029BF"/>
    <w:rsid w:val="00504C42"/>
    <w:rsid w:val="00504C45"/>
    <w:rsid w:val="005050ED"/>
    <w:rsid w:val="005062D5"/>
    <w:rsid w:val="00507341"/>
    <w:rsid w:val="00507E5E"/>
    <w:rsid w:val="00510646"/>
    <w:rsid w:val="00511DCE"/>
    <w:rsid w:val="005123D5"/>
    <w:rsid w:val="00512931"/>
    <w:rsid w:val="00512AA7"/>
    <w:rsid w:val="00512BE2"/>
    <w:rsid w:val="005135C1"/>
    <w:rsid w:val="00514252"/>
    <w:rsid w:val="00514E4B"/>
    <w:rsid w:val="00515161"/>
    <w:rsid w:val="00515DFC"/>
    <w:rsid w:val="0051603F"/>
    <w:rsid w:val="00516E72"/>
    <w:rsid w:val="00517A5C"/>
    <w:rsid w:val="00517D4B"/>
    <w:rsid w:val="005200B3"/>
    <w:rsid w:val="0052097F"/>
    <w:rsid w:val="0052120C"/>
    <w:rsid w:val="005228F1"/>
    <w:rsid w:val="00523CC7"/>
    <w:rsid w:val="00523D68"/>
    <w:rsid w:val="00524246"/>
    <w:rsid w:val="00526812"/>
    <w:rsid w:val="00527BC8"/>
    <w:rsid w:val="00527C95"/>
    <w:rsid w:val="0053020B"/>
    <w:rsid w:val="005302F2"/>
    <w:rsid w:val="00530925"/>
    <w:rsid w:val="005314DA"/>
    <w:rsid w:val="005315A0"/>
    <w:rsid w:val="00532563"/>
    <w:rsid w:val="005325A6"/>
    <w:rsid w:val="00532819"/>
    <w:rsid w:val="005332F3"/>
    <w:rsid w:val="00534192"/>
    <w:rsid w:val="00534AB7"/>
    <w:rsid w:val="00535B19"/>
    <w:rsid w:val="00535C4C"/>
    <w:rsid w:val="00536283"/>
    <w:rsid w:val="00537999"/>
    <w:rsid w:val="00540346"/>
    <w:rsid w:val="005415F0"/>
    <w:rsid w:val="00542071"/>
    <w:rsid w:val="00542739"/>
    <w:rsid w:val="00542799"/>
    <w:rsid w:val="00542A1E"/>
    <w:rsid w:val="00542A21"/>
    <w:rsid w:val="00543AEE"/>
    <w:rsid w:val="005458AD"/>
    <w:rsid w:val="00546491"/>
    <w:rsid w:val="00546B44"/>
    <w:rsid w:val="00546CB8"/>
    <w:rsid w:val="00550329"/>
    <w:rsid w:val="005504E7"/>
    <w:rsid w:val="00550E57"/>
    <w:rsid w:val="00552E56"/>
    <w:rsid w:val="005536D7"/>
    <w:rsid w:val="00553A69"/>
    <w:rsid w:val="00553FB3"/>
    <w:rsid w:val="00554183"/>
    <w:rsid w:val="005542BE"/>
    <w:rsid w:val="005554B9"/>
    <w:rsid w:val="00555745"/>
    <w:rsid w:val="00556585"/>
    <w:rsid w:val="00560200"/>
    <w:rsid w:val="00560A81"/>
    <w:rsid w:val="00561A69"/>
    <w:rsid w:val="00562013"/>
    <w:rsid w:val="00562150"/>
    <w:rsid w:val="005622B6"/>
    <w:rsid w:val="00563049"/>
    <w:rsid w:val="00564C2E"/>
    <w:rsid w:val="00564EFC"/>
    <w:rsid w:val="00566DBB"/>
    <w:rsid w:val="0056778B"/>
    <w:rsid w:val="005678C8"/>
    <w:rsid w:val="005708E9"/>
    <w:rsid w:val="0057115C"/>
    <w:rsid w:val="00571788"/>
    <w:rsid w:val="00572710"/>
    <w:rsid w:val="00572C35"/>
    <w:rsid w:val="00573142"/>
    <w:rsid w:val="00573433"/>
    <w:rsid w:val="0057353C"/>
    <w:rsid w:val="00573942"/>
    <w:rsid w:val="005741DD"/>
    <w:rsid w:val="00574A0D"/>
    <w:rsid w:val="00575002"/>
    <w:rsid w:val="0057541F"/>
    <w:rsid w:val="00575753"/>
    <w:rsid w:val="0057633F"/>
    <w:rsid w:val="00576862"/>
    <w:rsid w:val="005778FA"/>
    <w:rsid w:val="00577CEC"/>
    <w:rsid w:val="00580212"/>
    <w:rsid w:val="005809EE"/>
    <w:rsid w:val="00581127"/>
    <w:rsid w:val="00581585"/>
    <w:rsid w:val="00581AC3"/>
    <w:rsid w:val="00582AEF"/>
    <w:rsid w:val="00583336"/>
    <w:rsid w:val="005833A4"/>
    <w:rsid w:val="005845E8"/>
    <w:rsid w:val="00584786"/>
    <w:rsid w:val="005848C7"/>
    <w:rsid w:val="0058502A"/>
    <w:rsid w:val="005854AC"/>
    <w:rsid w:val="0058587C"/>
    <w:rsid w:val="005869F9"/>
    <w:rsid w:val="0059004C"/>
    <w:rsid w:val="00590C2B"/>
    <w:rsid w:val="0059187B"/>
    <w:rsid w:val="00592BAB"/>
    <w:rsid w:val="00592DE5"/>
    <w:rsid w:val="00593A46"/>
    <w:rsid w:val="00593F85"/>
    <w:rsid w:val="0059428D"/>
    <w:rsid w:val="00595036"/>
    <w:rsid w:val="00597B83"/>
    <w:rsid w:val="005A0DE5"/>
    <w:rsid w:val="005A1166"/>
    <w:rsid w:val="005A1A92"/>
    <w:rsid w:val="005A1AD1"/>
    <w:rsid w:val="005A2B52"/>
    <w:rsid w:val="005A2C4C"/>
    <w:rsid w:val="005A347C"/>
    <w:rsid w:val="005A3655"/>
    <w:rsid w:val="005A4844"/>
    <w:rsid w:val="005A494B"/>
    <w:rsid w:val="005A4BA1"/>
    <w:rsid w:val="005A4BCB"/>
    <w:rsid w:val="005A5A81"/>
    <w:rsid w:val="005A6610"/>
    <w:rsid w:val="005A7581"/>
    <w:rsid w:val="005A7BEA"/>
    <w:rsid w:val="005B0A49"/>
    <w:rsid w:val="005B12CC"/>
    <w:rsid w:val="005B2335"/>
    <w:rsid w:val="005B31DC"/>
    <w:rsid w:val="005B37FC"/>
    <w:rsid w:val="005B407A"/>
    <w:rsid w:val="005B487D"/>
    <w:rsid w:val="005B4B47"/>
    <w:rsid w:val="005B51F5"/>
    <w:rsid w:val="005B5337"/>
    <w:rsid w:val="005B54BE"/>
    <w:rsid w:val="005B5819"/>
    <w:rsid w:val="005B5AEB"/>
    <w:rsid w:val="005B5CC4"/>
    <w:rsid w:val="005B62CC"/>
    <w:rsid w:val="005B78D2"/>
    <w:rsid w:val="005B7E60"/>
    <w:rsid w:val="005C0A2D"/>
    <w:rsid w:val="005C1E43"/>
    <w:rsid w:val="005C2B0E"/>
    <w:rsid w:val="005C2F1E"/>
    <w:rsid w:val="005C311B"/>
    <w:rsid w:val="005C3263"/>
    <w:rsid w:val="005C48D9"/>
    <w:rsid w:val="005C4AB2"/>
    <w:rsid w:val="005C4B59"/>
    <w:rsid w:val="005C4C39"/>
    <w:rsid w:val="005C66B9"/>
    <w:rsid w:val="005C6E07"/>
    <w:rsid w:val="005C6FB9"/>
    <w:rsid w:val="005C7B91"/>
    <w:rsid w:val="005C7DD0"/>
    <w:rsid w:val="005D0076"/>
    <w:rsid w:val="005D05E3"/>
    <w:rsid w:val="005D08C1"/>
    <w:rsid w:val="005D0AFE"/>
    <w:rsid w:val="005D1562"/>
    <w:rsid w:val="005D15D4"/>
    <w:rsid w:val="005D2E39"/>
    <w:rsid w:val="005D37B0"/>
    <w:rsid w:val="005D3880"/>
    <w:rsid w:val="005D39C1"/>
    <w:rsid w:val="005D3DBA"/>
    <w:rsid w:val="005D3E13"/>
    <w:rsid w:val="005D5AB3"/>
    <w:rsid w:val="005D610E"/>
    <w:rsid w:val="005D614C"/>
    <w:rsid w:val="005D69F2"/>
    <w:rsid w:val="005D7581"/>
    <w:rsid w:val="005D787E"/>
    <w:rsid w:val="005E0A2A"/>
    <w:rsid w:val="005E0E58"/>
    <w:rsid w:val="005E1B54"/>
    <w:rsid w:val="005E3A49"/>
    <w:rsid w:val="005E3F89"/>
    <w:rsid w:val="005E47F4"/>
    <w:rsid w:val="005E4846"/>
    <w:rsid w:val="005E4A6A"/>
    <w:rsid w:val="005E66CF"/>
    <w:rsid w:val="005E6B07"/>
    <w:rsid w:val="005E78D5"/>
    <w:rsid w:val="005E7A3E"/>
    <w:rsid w:val="005F0398"/>
    <w:rsid w:val="005F223B"/>
    <w:rsid w:val="005F30DE"/>
    <w:rsid w:val="005F3219"/>
    <w:rsid w:val="005F3878"/>
    <w:rsid w:val="005F3F2C"/>
    <w:rsid w:val="005F47D3"/>
    <w:rsid w:val="005F48D5"/>
    <w:rsid w:val="005F4C3B"/>
    <w:rsid w:val="005F4EF5"/>
    <w:rsid w:val="005F5263"/>
    <w:rsid w:val="005F57FE"/>
    <w:rsid w:val="005F6CD0"/>
    <w:rsid w:val="005F71A5"/>
    <w:rsid w:val="005F7473"/>
    <w:rsid w:val="005F7D4E"/>
    <w:rsid w:val="0060009A"/>
    <w:rsid w:val="006003E3"/>
    <w:rsid w:val="00600535"/>
    <w:rsid w:val="00600DD3"/>
    <w:rsid w:val="00600FFF"/>
    <w:rsid w:val="0060143C"/>
    <w:rsid w:val="00601A03"/>
    <w:rsid w:val="0060319C"/>
    <w:rsid w:val="006041C4"/>
    <w:rsid w:val="00604761"/>
    <w:rsid w:val="00604921"/>
    <w:rsid w:val="00604CCD"/>
    <w:rsid w:val="00604F62"/>
    <w:rsid w:val="006050AB"/>
    <w:rsid w:val="00605231"/>
    <w:rsid w:val="0060545D"/>
    <w:rsid w:val="006056FA"/>
    <w:rsid w:val="00605BC9"/>
    <w:rsid w:val="00606474"/>
    <w:rsid w:val="00606D8A"/>
    <w:rsid w:val="00607290"/>
    <w:rsid w:val="00607E66"/>
    <w:rsid w:val="00607FA8"/>
    <w:rsid w:val="006104D9"/>
    <w:rsid w:val="00610B11"/>
    <w:rsid w:val="00610D75"/>
    <w:rsid w:val="0061139C"/>
    <w:rsid w:val="006124DB"/>
    <w:rsid w:val="00615249"/>
    <w:rsid w:val="0061566C"/>
    <w:rsid w:val="00616492"/>
    <w:rsid w:val="00616746"/>
    <w:rsid w:val="00616C1D"/>
    <w:rsid w:val="00616E01"/>
    <w:rsid w:val="00617C1F"/>
    <w:rsid w:val="0062084F"/>
    <w:rsid w:val="006213D2"/>
    <w:rsid w:val="006230A8"/>
    <w:rsid w:val="00623D38"/>
    <w:rsid w:val="00624C69"/>
    <w:rsid w:val="00625BC1"/>
    <w:rsid w:val="006263D1"/>
    <w:rsid w:val="00626AEC"/>
    <w:rsid w:val="00627332"/>
    <w:rsid w:val="006275D3"/>
    <w:rsid w:val="00630511"/>
    <w:rsid w:val="006305DB"/>
    <w:rsid w:val="0063099D"/>
    <w:rsid w:val="006315A3"/>
    <w:rsid w:val="0063170D"/>
    <w:rsid w:val="00631902"/>
    <w:rsid w:val="00631E32"/>
    <w:rsid w:val="00633270"/>
    <w:rsid w:val="0063350F"/>
    <w:rsid w:val="00633F55"/>
    <w:rsid w:val="0063495C"/>
    <w:rsid w:val="006361E7"/>
    <w:rsid w:val="0063673C"/>
    <w:rsid w:val="00637B22"/>
    <w:rsid w:val="00637EE3"/>
    <w:rsid w:val="00640C31"/>
    <w:rsid w:val="00640D5B"/>
    <w:rsid w:val="00640D6B"/>
    <w:rsid w:val="0064116E"/>
    <w:rsid w:val="006412B0"/>
    <w:rsid w:val="0064137D"/>
    <w:rsid w:val="00641510"/>
    <w:rsid w:val="0064176F"/>
    <w:rsid w:val="0064184B"/>
    <w:rsid w:val="00642452"/>
    <w:rsid w:val="00642AC0"/>
    <w:rsid w:val="006430B2"/>
    <w:rsid w:val="00643124"/>
    <w:rsid w:val="00643774"/>
    <w:rsid w:val="00643C18"/>
    <w:rsid w:val="00643DED"/>
    <w:rsid w:val="006446CD"/>
    <w:rsid w:val="00644BB0"/>
    <w:rsid w:val="00645122"/>
    <w:rsid w:val="00646123"/>
    <w:rsid w:val="00646531"/>
    <w:rsid w:val="00646AD1"/>
    <w:rsid w:val="00647214"/>
    <w:rsid w:val="006479D2"/>
    <w:rsid w:val="00647B89"/>
    <w:rsid w:val="00647DC2"/>
    <w:rsid w:val="00650783"/>
    <w:rsid w:val="00650C22"/>
    <w:rsid w:val="006515B9"/>
    <w:rsid w:val="00651CE4"/>
    <w:rsid w:val="00651EE2"/>
    <w:rsid w:val="006557B1"/>
    <w:rsid w:val="00655CEC"/>
    <w:rsid w:val="00656C19"/>
    <w:rsid w:val="00657081"/>
    <w:rsid w:val="0065760F"/>
    <w:rsid w:val="00657BEA"/>
    <w:rsid w:val="00657DA2"/>
    <w:rsid w:val="006602B0"/>
    <w:rsid w:val="00660BD1"/>
    <w:rsid w:val="006614C9"/>
    <w:rsid w:val="0066276B"/>
    <w:rsid w:val="00662A3E"/>
    <w:rsid w:val="00662ADF"/>
    <w:rsid w:val="00662B9A"/>
    <w:rsid w:val="00662E66"/>
    <w:rsid w:val="00663585"/>
    <w:rsid w:val="00663DE3"/>
    <w:rsid w:val="0066443E"/>
    <w:rsid w:val="00664903"/>
    <w:rsid w:val="00666646"/>
    <w:rsid w:val="00666760"/>
    <w:rsid w:val="0066716B"/>
    <w:rsid w:val="00670A3A"/>
    <w:rsid w:val="006714FE"/>
    <w:rsid w:val="00671756"/>
    <w:rsid w:val="006717AC"/>
    <w:rsid w:val="00672B53"/>
    <w:rsid w:val="006736BC"/>
    <w:rsid w:val="00673C44"/>
    <w:rsid w:val="00673C74"/>
    <w:rsid w:val="0067482B"/>
    <w:rsid w:val="00674BD3"/>
    <w:rsid w:val="0067538B"/>
    <w:rsid w:val="00675ACB"/>
    <w:rsid w:val="00675D80"/>
    <w:rsid w:val="00675F61"/>
    <w:rsid w:val="006772ED"/>
    <w:rsid w:val="00677621"/>
    <w:rsid w:val="0067779E"/>
    <w:rsid w:val="006802D9"/>
    <w:rsid w:val="00680D3A"/>
    <w:rsid w:val="0068114A"/>
    <w:rsid w:val="00681180"/>
    <w:rsid w:val="00681342"/>
    <w:rsid w:val="00681380"/>
    <w:rsid w:val="00681A52"/>
    <w:rsid w:val="00682464"/>
    <w:rsid w:val="00682C27"/>
    <w:rsid w:val="00683063"/>
    <w:rsid w:val="00683B6A"/>
    <w:rsid w:val="006840FA"/>
    <w:rsid w:val="00684575"/>
    <w:rsid w:val="00685DE7"/>
    <w:rsid w:val="006865A9"/>
    <w:rsid w:val="00686FBD"/>
    <w:rsid w:val="00690323"/>
    <w:rsid w:val="00690BDF"/>
    <w:rsid w:val="006917F1"/>
    <w:rsid w:val="00692733"/>
    <w:rsid w:val="006935D6"/>
    <w:rsid w:val="00695B9E"/>
    <w:rsid w:val="00695CD5"/>
    <w:rsid w:val="006962CC"/>
    <w:rsid w:val="00696BF1"/>
    <w:rsid w:val="00696E2A"/>
    <w:rsid w:val="0069721F"/>
    <w:rsid w:val="006A187A"/>
    <w:rsid w:val="006A208B"/>
    <w:rsid w:val="006A23F0"/>
    <w:rsid w:val="006A2A7A"/>
    <w:rsid w:val="006A2D78"/>
    <w:rsid w:val="006A2FA9"/>
    <w:rsid w:val="006A31DD"/>
    <w:rsid w:val="006A3927"/>
    <w:rsid w:val="006A3932"/>
    <w:rsid w:val="006A3B1F"/>
    <w:rsid w:val="006A3DD8"/>
    <w:rsid w:val="006A5467"/>
    <w:rsid w:val="006A5893"/>
    <w:rsid w:val="006A5D5D"/>
    <w:rsid w:val="006A5DFA"/>
    <w:rsid w:val="006A689C"/>
    <w:rsid w:val="006A725B"/>
    <w:rsid w:val="006A7AEC"/>
    <w:rsid w:val="006B003D"/>
    <w:rsid w:val="006B037B"/>
    <w:rsid w:val="006B0B6D"/>
    <w:rsid w:val="006B0EE9"/>
    <w:rsid w:val="006B1D4C"/>
    <w:rsid w:val="006B25DC"/>
    <w:rsid w:val="006B4027"/>
    <w:rsid w:val="006B4924"/>
    <w:rsid w:val="006B4A5A"/>
    <w:rsid w:val="006B4E25"/>
    <w:rsid w:val="006B4E82"/>
    <w:rsid w:val="006B64AE"/>
    <w:rsid w:val="006B6933"/>
    <w:rsid w:val="006B7A1A"/>
    <w:rsid w:val="006B7B70"/>
    <w:rsid w:val="006B7F06"/>
    <w:rsid w:val="006C0999"/>
    <w:rsid w:val="006C1C28"/>
    <w:rsid w:val="006C2E20"/>
    <w:rsid w:val="006C3BEF"/>
    <w:rsid w:val="006C4384"/>
    <w:rsid w:val="006C481C"/>
    <w:rsid w:val="006C4FE8"/>
    <w:rsid w:val="006C4FF7"/>
    <w:rsid w:val="006C64C0"/>
    <w:rsid w:val="006C6AC8"/>
    <w:rsid w:val="006D01B2"/>
    <w:rsid w:val="006D038A"/>
    <w:rsid w:val="006D1633"/>
    <w:rsid w:val="006D178F"/>
    <w:rsid w:val="006D1C5E"/>
    <w:rsid w:val="006D2627"/>
    <w:rsid w:val="006D3649"/>
    <w:rsid w:val="006D37BA"/>
    <w:rsid w:val="006D3CCC"/>
    <w:rsid w:val="006D50D9"/>
    <w:rsid w:val="006D542A"/>
    <w:rsid w:val="006D602A"/>
    <w:rsid w:val="006D6945"/>
    <w:rsid w:val="006D6D0B"/>
    <w:rsid w:val="006D7171"/>
    <w:rsid w:val="006D742F"/>
    <w:rsid w:val="006D7631"/>
    <w:rsid w:val="006D7BFE"/>
    <w:rsid w:val="006D7CD3"/>
    <w:rsid w:val="006E0917"/>
    <w:rsid w:val="006E11AA"/>
    <w:rsid w:val="006E2208"/>
    <w:rsid w:val="006E2765"/>
    <w:rsid w:val="006E2F4A"/>
    <w:rsid w:val="006E306D"/>
    <w:rsid w:val="006E3896"/>
    <w:rsid w:val="006E4BCB"/>
    <w:rsid w:val="006E4E7E"/>
    <w:rsid w:val="006E4FDC"/>
    <w:rsid w:val="006E533C"/>
    <w:rsid w:val="006E54F3"/>
    <w:rsid w:val="006E6249"/>
    <w:rsid w:val="006E6C11"/>
    <w:rsid w:val="006E7E8D"/>
    <w:rsid w:val="006F0899"/>
    <w:rsid w:val="006F18B4"/>
    <w:rsid w:val="006F1A6D"/>
    <w:rsid w:val="006F1E16"/>
    <w:rsid w:val="006F2D95"/>
    <w:rsid w:val="006F2E24"/>
    <w:rsid w:val="006F2FCE"/>
    <w:rsid w:val="006F34FB"/>
    <w:rsid w:val="006F3818"/>
    <w:rsid w:val="006F3E2A"/>
    <w:rsid w:val="006F40B1"/>
    <w:rsid w:val="006F45EA"/>
    <w:rsid w:val="006F4F2D"/>
    <w:rsid w:val="006F4F40"/>
    <w:rsid w:val="006F5285"/>
    <w:rsid w:val="006F69AE"/>
    <w:rsid w:val="006F785D"/>
    <w:rsid w:val="007013FC"/>
    <w:rsid w:val="007016C2"/>
    <w:rsid w:val="00702435"/>
    <w:rsid w:val="0070334B"/>
    <w:rsid w:val="007041E0"/>
    <w:rsid w:val="007045F2"/>
    <w:rsid w:val="00705CFF"/>
    <w:rsid w:val="007077CA"/>
    <w:rsid w:val="00707E70"/>
    <w:rsid w:val="00711C1E"/>
    <w:rsid w:val="0071432E"/>
    <w:rsid w:val="0071446A"/>
    <w:rsid w:val="00714728"/>
    <w:rsid w:val="00714CFC"/>
    <w:rsid w:val="00714D12"/>
    <w:rsid w:val="00715B62"/>
    <w:rsid w:val="0071701B"/>
    <w:rsid w:val="0071795F"/>
    <w:rsid w:val="00721CD5"/>
    <w:rsid w:val="00722577"/>
    <w:rsid w:val="00724147"/>
    <w:rsid w:val="007244C7"/>
    <w:rsid w:val="00724719"/>
    <w:rsid w:val="00724AE1"/>
    <w:rsid w:val="00725CBE"/>
    <w:rsid w:val="00726CE1"/>
    <w:rsid w:val="0072706E"/>
    <w:rsid w:val="00727E8E"/>
    <w:rsid w:val="0073049D"/>
    <w:rsid w:val="00731BFB"/>
    <w:rsid w:val="00731C70"/>
    <w:rsid w:val="00732211"/>
    <w:rsid w:val="00733210"/>
    <w:rsid w:val="007332FE"/>
    <w:rsid w:val="00735701"/>
    <w:rsid w:val="0073571F"/>
    <w:rsid w:val="007360F9"/>
    <w:rsid w:val="00736CF9"/>
    <w:rsid w:val="00736DFC"/>
    <w:rsid w:val="00737708"/>
    <w:rsid w:val="00737BD6"/>
    <w:rsid w:val="00740AD0"/>
    <w:rsid w:val="00741CF0"/>
    <w:rsid w:val="00742704"/>
    <w:rsid w:val="00743594"/>
    <w:rsid w:val="00744270"/>
    <w:rsid w:val="007454D6"/>
    <w:rsid w:val="007466A1"/>
    <w:rsid w:val="007474FD"/>
    <w:rsid w:val="00747A13"/>
    <w:rsid w:val="00750539"/>
    <w:rsid w:val="00750FB7"/>
    <w:rsid w:val="00751A98"/>
    <w:rsid w:val="00752021"/>
    <w:rsid w:val="007524DB"/>
    <w:rsid w:val="00752B5F"/>
    <w:rsid w:val="007535BF"/>
    <w:rsid w:val="00753BEF"/>
    <w:rsid w:val="00754122"/>
    <w:rsid w:val="00754140"/>
    <w:rsid w:val="00754734"/>
    <w:rsid w:val="0075484E"/>
    <w:rsid w:val="007551A1"/>
    <w:rsid w:val="0075583D"/>
    <w:rsid w:val="00756780"/>
    <w:rsid w:val="00757695"/>
    <w:rsid w:val="00757E4D"/>
    <w:rsid w:val="00757F99"/>
    <w:rsid w:val="00760339"/>
    <w:rsid w:val="007617E0"/>
    <w:rsid w:val="00761EB9"/>
    <w:rsid w:val="00762BEE"/>
    <w:rsid w:val="00762EA1"/>
    <w:rsid w:val="00763EA6"/>
    <w:rsid w:val="00764ABF"/>
    <w:rsid w:val="0076553F"/>
    <w:rsid w:val="00766DDD"/>
    <w:rsid w:val="00766F3C"/>
    <w:rsid w:val="0076782E"/>
    <w:rsid w:val="00770D6A"/>
    <w:rsid w:val="007722A3"/>
    <w:rsid w:val="007722B3"/>
    <w:rsid w:val="00772B67"/>
    <w:rsid w:val="007736F3"/>
    <w:rsid w:val="0077384E"/>
    <w:rsid w:val="00774253"/>
    <w:rsid w:val="00774C54"/>
    <w:rsid w:val="007761D5"/>
    <w:rsid w:val="00776B19"/>
    <w:rsid w:val="00777323"/>
    <w:rsid w:val="00777BA2"/>
    <w:rsid w:val="00777F6E"/>
    <w:rsid w:val="00780434"/>
    <w:rsid w:val="00781289"/>
    <w:rsid w:val="007815FA"/>
    <w:rsid w:val="00781D06"/>
    <w:rsid w:val="00783E36"/>
    <w:rsid w:val="007845FC"/>
    <w:rsid w:val="007851E1"/>
    <w:rsid w:val="007852BA"/>
    <w:rsid w:val="00785E03"/>
    <w:rsid w:val="00786294"/>
    <w:rsid w:val="007906E6"/>
    <w:rsid w:val="00791A20"/>
    <w:rsid w:val="00791DE2"/>
    <w:rsid w:val="00793B39"/>
    <w:rsid w:val="00794031"/>
    <w:rsid w:val="00794836"/>
    <w:rsid w:val="0079650C"/>
    <w:rsid w:val="007A0254"/>
    <w:rsid w:val="007A0C5C"/>
    <w:rsid w:val="007A2304"/>
    <w:rsid w:val="007A2335"/>
    <w:rsid w:val="007A2933"/>
    <w:rsid w:val="007A2BA5"/>
    <w:rsid w:val="007A2ED6"/>
    <w:rsid w:val="007A3308"/>
    <w:rsid w:val="007A3359"/>
    <w:rsid w:val="007A3CD0"/>
    <w:rsid w:val="007A435D"/>
    <w:rsid w:val="007A45F7"/>
    <w:rsid w:val="007A699C"/>
    <w:rsid w:val="007B0F8B"/>
    <w:rsid w:val="007B10EE"/>
    <w:rsid w:val="007B2118"/>
    <w:rsid w:val="007B3650"/>
    <w:rsid w:val="007B3D8C"/>
    <w:rsid w:val="007B47D9"/>
    <w:rsid w:val="007B5025"/>
    <w:rsid w:val="007B6102"/>
    <w:rsid w:val="007B6742"/>
    <w:rsid w:val="007B6CA3"/>
    <w:rsid w:val="007B7DFC"/>
    <w:rsid w:val="007C15D9"/>
    <w:rsid w:val="007C1C1C"/>
    <w:rsid w:val="007C27A2"/>
    <w:rsid w:val="007C3D9B"/>
    <w:rsid w:val="007C4503"/>
    <w:rsid w:val="007C52F4"/>
    <w:rsid w:val="007C6427"/>
    <w:rsid w:val="007C6B32"/>
    <w:rsid w:val="007C6C73"/>
    <w:rsid w:val="007C6F0D"/>
    <w:rsid w:val="007D000E"/>
    <w:rsid w:val="007D0A2A"/>
    <w:rsid w:val="007D12E8"/>
    <w:rsid w:val="007D16AD"/>
    <w:rsid w:val="007D1D6F"/>
    <w:rsid w:val="007D214D"/>
    <w:rsid w:val="007D2920"/>
    <w:rsid w:val="007D3014"/>
    <w:rsid w:val="007D36EA"/>
    <w:rsid w:val="007D3F73"/>
    <w:rsid w:val="007D5B2B"/>
    <w:rsid w:val="007D64AD"/>
    <w:rsid w:val="007D716D"/>
    <w:rsid w:val="007D722B"/>
    <w:rsid w:val="007D76E6"/>
    <w:rsid w:val="007D7A25"/>
    <w:rsid w:val="007E0113"/>
    <w:rsid w:val="007E0320"/>
    <w:rsid w:val="007E19B1"/>
    <w:rsid w:val="007E2A3C"/>
    <w:rsid w:val="007E4274"/>
    <w:rsid w:val="007E558C"/>
    <w:rsid w:val="007E5AA4"/>
    <w:rsid w:val="007E60A3"/>
    <w:rsid w:val="007E60AB"/>
    <w:rsid w:val="007E7447"/>
    <w:rsid w:val="007E7BC2"/>
    <w:rsid w:val="007F0B77"/>
    <w:rsid w:val="007F132A"/>
    <w:rsid w:val="007F161C"/>
    <w:rsid w:val="007F1A06"/>
    <w:rsid w:val="007F1FE7"/>
    <w:rsid w:val="007F1FF9"/>
    <w:rsid w:val="007F23BC"/>
    <w:rsid w:val="007F2C87"/>
    <w:rsid w:val="007F2DC2"/>
    <w:rsid w:val="007F3E7D"/>
    <w:rsid w:val="007F41E6"/>
    <w:rsid w:val="007F462C"/>
    <w:rsid w:val="007F4C79"/>
    <w:rsid w:val="007F50AD"/>
    <w:rsid w:val="007F54B3"/>
    <w:rsid w:val="007F57D5"/>
    <w:rsid w:val="007F587D"/>
    <w:rsid w:val="007F5B92"/>
    <w:rsid w:val="007F711F"/>
    <w:rsid w:val="007F7F36"/>
    <w:rsid w:val="0080050C"/>
    <w:rsid w:val="008017F1"/>
    <w:rsid w:val="0080260B"/>
    <w:rsid w:val="00803B54"/>
    <w:rsid w:val="00804A67"/>
    <w:rsid w:val="00805856"/>
    <w:rsid w:val="008058FF"/>
    <w:rsid w:val="00806042"/>
    <w:rsid w:val="0080653B"/>
    <w:rsid w:val="00806AEF"/>
    <w:rsid w:val="00806C23"/>
    <w:rsid w:val="00807853"/>
    <w:rsid w:val="008078E8"/>
    <w:rsid w:val="00807B48"/>
    <w:rsid w:val="00810284"/>
    <w:rsid w:val="00812183"/>
    <w:rsid w:val="00812524"/>
    <w:rsid w:val="0081275B"/>
    <w:rsid w:val="00812AD0"/>
    <w:rsid w:val="008138CA"/>
    <w:rsid w:val="008140D8"/>
    <w:rsid w:val="008163C8"/>
    <w:rsid w:val="008166F3"/>
    <w:rsid w:val="0081757B"/>
    <w:rsid w:val="00817714"/>
    <w:rsid w:val="00817FB4"/>
    <w:rsid w:val="008208FB"/>
    <w:rsid w:val="0082090B"/>
    <w:rsid w:val="00820920"/>
    <w:rsid w:val="00820A61"/>
    <w:rsid w:val="00820E05"/>
    <w:rsid w:val="00821F33"/>
    <w:rsid w:val="0082291C"/>
    <w:rsid w:val="00822E5B"/>
    <w:rsid w:val="00823053"/>
    <w:rsid w:val="00823219"/>
    <w:rsid w:val="00823AD2"/>
    <w:rsid w:val="00823C43"/>
    <w:rsid w:val="00823C63"/>
    <w:rsid w:val="00824419"/>
    <w:rsid w:val="008244A5"/>
    <w:rsid w:val="008251D6"/>
    <w:rsid w:val="00825B13"/>
    <w:rsid w:val="00826067"/>
    <w:rsid w:val="0082697B"/>
    <w:rsid w:val="00826A8D"/>
    <w:rsid w:val="00827184"/>
    <w:rsid w:val="00827B35"/>
    <w:rsid w:val="00827C6A"/>
    <w:rsid w:val="00827CB9"/>
    <w:rsid w:val="00830128"/>
    <w:rsid w:val="00830946"/>
    <w:rsid w:val="00830BDE"/>
    <w:rsid w:val="00830BE2"/>
    <w:rsid w:val="00831C29"/>
    <w:rsid w:val="00833A8F"/>
    <w:rsid w:val="00835B75"/>
    <w:rsid w:val="00835B9D"/>
    <w:rsid w:val="00836748"/>
    <w:rsid w:val="008372C2"/>
    <w:rsid w:val="0083760C"/>
    <w:rsid w:val="00840922"/>
    <w:rsid w:val="00840CBF"/>
    <w:rsid w:val="00840CF4"/>
    <w:rsid w:val="00841A1B"/>
    <w:rsid w:val="00842D19"/>
    <w:rsid w:val="008434BF"/>
    <w:rsid w:val="008444B0"/>
    <w:rsid w:val="00844FFC"/>
    <w:rsid w:val="008458F0"/>
    <w:rsid w:val="00845E14"/>
    <w:rsid w:val="00846D58"/>
    <w:rsid w:val="00850295"/>
    <w:rsid w:val="00850FD8"/>
    <w:rsid w:val="008519F3"/>
    <w:rsid w:val="0085255C"/>
    <w:rsid w:val="0085354A"/>
    <w:rsid w:val="00853E43"/>
    <w:rsid w:val="00854CCF"/>
    <w:rsid w:val="008551F6"/>
    <w:rsid w:val="00855997"/>
    <w:rsid w:val="00855B66"/>
    <w:rsid w:val="00856506"/>
    <w:rsid w:val="00856703"/>
    <w:rsid w:val="008603DB"/>
    <w:rsid w:val="00861023"/>
    <w:rsid w:val="00861105"/>
    <w:rsid w:val="00862C51"/>
    <w:rsid w:val="00863806"/>
    <w:rsid w:val="00863C84"/>
    <w:rsid w:val="008644BB"/>
    <w:rsid w:val="00864889"/>
    <w:rsid w:val="00865EC4"/>
    <w:rsid w:val="00866F4B"/>
    <w:rsid w:val="0086707D"/>
    <w:rsid w:val="008672AD"/>
    <w:rsid w:val="00870516"/>
    <w:rsid w:val="00871048"/>
    <w:rsid w:val="00871E41"/>
    <w:rsid w:val="0087204A"/>
    <w:rsid w:val="00872374"/>
    <w:rsid w:val="00872E5C"/>
    <w:rsid w:val="00872E7F"/>
    <w:rsid w:val="008735E2"/>
    <w:rsid w:val="00873699"/>
    <w:rsid w:val="00873B5E"/>
    <w:rsid w:val="00874B6F"/>
    <w:rsid w:val="00875105"/>
    <w:rsid w:val="00875235"/>
    <w:rsid w:val="00875593"/>
    <w:rsid w:val="00875A69"/>
    <w:rsid w:val="0087673A"/>
    <w:rsid w:val="00877592"/>
    <w:rsid w:val="00881574"/>
    <w:rsid w:val="00881D41"/>
    <w:rsid w:val="00883F09"/>
    <w:rsid w:val="00884048"/>
    <w:rsid w:val="008840BF"/>
    <w:rsid w:val="00884465"/>
    <w:rsid w:val="00884F12"/>
    <w:rsid w:val="00884F63"/>
    <w:rsid w:val="00885062"/>
    <w:rsid w:val="0088708E"/>
    <w:rsid w:val="00887706"/>
    <w:rsid w:val="008878D3"/>
    <w:rsid w:val="0089060A"/>
    <w:rsid w:val="00891935"/>
    <w:rsid w:val="008925C2"/>
    <w:rsid w:val="00893599"/>
    <w:rsid w:val="00893E3C"/>
    <w:rsid w:val="00894411"/>
    <w:rsid w:val="00895792"/>
    <w:rsid w:val="008A053D"/>
    <w:rsid w:val="008A0619"/>
    <w:rsid w:val="008A1929"/>
    <w:rsid w:val="008A211F"/>
    <w:rsid w:val="008A2C7E"/>
    <w:rsid w:val="008A2CD1"/>
    <w:rsid w:val="008A369D"/>
    <w:rsid w:val="008A3B62"/>
    <w:rsid w:val="008A40E4"/>
    <w:rsid w:val="008A535F"/>
    <w:rsid w:val="008A6992"/>
    <w:rsid w:val="008A6D73"/>
    <w:rsid w:val="008A7824"/>
    <w:rsid w:val="008B0C92"/>
    <w:rsid w:val="008B2125"/>
    <w:rsid w:val="008B31E0"/>
    <w:rsid w:val="008B6017"/>
    <w:rsid w:val="008B627B"/>
    <w:rsid w:val="008B6B71"/>
    <w:rsid w:val="008B71DA"/>
    <w:rsid w:val="008C0CEA"/>
    <w:rsid w:val="008C0FFD"/>
    <w:rsid w:val="008C11CF"/>
    <w:rsid w:val="008C1B6E"/>
    <w:rsid w:val="008C342A"/>
    <w:rsid w:val="008C3772"/>
    <w:rsid w:val="008C692F"/>
    <w:rsid w:val="008C7A30"/>
    <w:rsid w:val="008D1699"/>
    <w:rsid w:val="008D1C1A"/>
    <w:rsid w:val="008D1E5A"/>
    <w:rsid w:val="008D2609"/>
    <w:rsid w:val="008D283C"/>
    <w:rsid w:val="008D3AE4"/>
    <w:rsid w:val="008D3CB4"/>
    <w:rsid w:val="008D485A"/>
    <w:rsid w:val="008D5051"/>
    <w:rsid w:val="008D527B"/>
    <w:rsid w:val="008D6859"/>
    <w:rsid w:val="008D6D3B"/>
    <w:rsid w:val="008D755C"/>
    <w:rsid w:val="008D762F"/>
    <w:rsid w:val="008E025A"/>
    <w:rsid w:val="008E1841"/>
    <w:rsid w:val="008E2506"/>
    <w:rsid w:val="008E2741"/>
    <w:rsid w:val="008E35FC"/>
    <w:rsid w:val="008E41D8"/>
    <w:rsid w:val="008E47B3"/>
    <w:rsid w:val="008E4A32"/>
    <w:rsid w:val="008E4BAE"/>
    <w:rsid w:val="008E53ED"/>
    <w:rsid w:val="008E56C2"/>
    <w:rsid w:val="008E63C6"/>
    <w:rsid w:val="008F2057"/>
    <w:rsid w:val="008F28C4"/>
    <w:rsid w:val="008F2AA6"/>
    <w:rsid w:val="008F2CD7"/>
    <w:rsid w:val="008F33F0"/>
    <w:rsid w:val="008F3CF6"/>
    <w:rsid w:val="008F3DBB"/>
    <w:rsid w:val="008F3F29"/>
    <w:rsid w:val="008F40CC"/>
    <w:rsid w:val="008F4AC8"/>
    <w:rsid w:val="008F5584"/>
    <w:rsid w:val="008F55F3"/>
    <w:rsid w:val="008F5E31"/>
    <w:rsid w:val="008F69FB"/>
    <w:rsid w:val="008F71CD"/>
    <w:rsid w:val="008F7740"/>
    <w:rsid w:val="008F7B15"/>
    <w:rsid w:val="009001B6"/>
    <w:rsid w:val="00901A74"/>
    <w:rsid w:val="00901AA9"/>
    <w:rsid w:val="009027AE"/>
    <w:rsid w:val="00902A0F"/>
    <w:rsid w:val="00903105"/>
    <w:rsid w:val="00903BD6"/>
    <w:rsid w:val="009047C0"/>
    <w:rsid w:val="00905619"/>
    <w:rsid w:val="0090568B"/>
    <w:rsid w:val="00905A61"/>
    <w:rsid w:val="009079DF"/>
    <w:rsid w:val="00907D2F"/>
    <w:rsid w:val="00907D5A"/>
    <w:rsid w:val="009115AD"/>
    <w:rsid w:val="00911E18"/>
    <w:rsid w:val="009122CA"/>
    <w:rsid w:val="00912C28"/>
    <w:rsid w:val="00913C4E"/>
    <w:rsid w:val="00914C61"/>
    <w:rsid w:val="0091548D"/>
    <w:rsid w:val="00916641"/>
    <w:rsid w:val="009168DD"/>
    <w:rsid w:val="009168DF"/>
    <w:rsid w:val="00916ADE"/>
    <w:rsid w:val="00917956"/>
    <w:rsid w:val="00920B45"/>
    <w:rsid w:val="00921A34"/>
    <w:rsid w:val="0092207C"/>
    <w:rsid w:val="009221A1"/>
    <w:rsid w:val="00922836"/>
    <w:rsid w:val="00922B80"/>
    <w:rsid w:val="0092435A"/>
    <w:rsid w:val="00924FAE"/>
    <w:rsid w:val="00927456"/>
    <w:rsid w:val="00927CAB"/>
    <w:rsid w:val="00927EA2"/>
    <w:rsid w:val="00930C13"/>
    <w:rsid w:val="009312D2"/>
    <w:rsid w:val="009314AC"/>
    <w:rsid w:val="00931B45"/>
    <w:rsid w:val="00932A2B"/>
    <w:rsid w:val="00933976"/>
    <w:rsid w:val="00933D48"/>
    <w:rsid w:val="00934EAD"/>
    <w:rsid w:val="00935E41"/>
    <w:rsid w:val="009363E6"/>
    <w:rsid w:val="009368DB"/>
    <w:rsid w:val="00936B58"/>
    <w:rsid w:val="00937421"/>
    <w:rsid w:val="009377CE"/>
    <w:rsid w:val="00937E43"/>
    <w:rsid w:val="009404ED"/>
    <w:rsid w:val="00941287"/>
    <w:rsid w:val="009415E9"/>
    <w:rsid w:val="00941C94"/>
    <w:rsid w:val="00942288"/>
    <w:rsid w:val="009430F4"/>
    <w:rsid w:val="00944083"/>
    <w:rsid w:val="00945080"/>
    <w:rsid w:val="00945AC6"/>
    <w:rsid w:val="009466A4"/>
    <w:rsid w:val="00947054"/>
    <w:rsid w:val="00947845"/>
    <w:rsid w:val="00947EF0"/>
    <w:rsid w:val="00950470"/>
    <w:rsid w:val="0095126D"/>
    <w:rsid w:val="00951460"/>
    <w:rsid w:val="00951AB9"/>
    <w:rsid w:val="00951D0A"/>
    <w:rsid w:val="0095232A"/>
    <w:rsid w:val="00953573"/>
    <w:rsid w:val="00953886"/>
    <w:rsid w:val="00954174"/>
    <w:rsid w:val="009555F1"/>
    <w:rsid w:val="009559A0"/>
    <w:rsid w:val="009562DF"/>
    <w:rsid w:val="00956723"/>
    <w:rsid w:val="00957326"/>
    <w:rsid w:val="00957B45"/>
    <w:rsid w:val="00960607"/>
    <w:rsid w:val="00960E2A"/>
    <w:rsid w:val="009614D1"/>
    <w:rsid w:val="00961946"/>
    <w:rsid w:val="009619B8"/>
    <w:rsid w:val="009620C5"/>
    <w:rsid w:val="009625F2"/>
    <w:rsid w:val="0096280E"/>
    <w:rsid w:val="00962925"/>
    <w:rsid w:val="009629BD"/>
    <w:rsid w:val="00962C7C"/>
    <w:rsid w:val="009637F8"/>
    <w:rsid w:val="009657F6"/>
    <w:rsid w:val="00965F93"/>
    <w:rsid w:val="009662BC"/>
    <w:rsid w:val="009668F9"/>
    <w:rsid w:val="00967436"/>
    <w:rsid w:val="00970066"/>
    <w:rsid w:val="009700B9"/>
    <w:rsid w:val="00971D96"/>
    <w:rsid w:val="00972371"/>
    <w:rsid w:val="009727BA"/>
    <w:rsid w:val="00972855"/>
    <w:rsid w:val="00972C58"/>
    <w:rsid w:val="00972E02"/>
    <w:rsid w:val="00973133"/>
    <w:rsid w:val="0097354F"/>
    <w:rsid w:val="00974D5F"/>
    <w:rsid w:val="00976AD8"/>
    <w:rsid w:val="00976DBA"/>
    <w:rsid w:val="0098022D"/>
    <w:rsid w:val="00980862"/>
    <w:rsid w:val="00980FE2"/>
    <w:rsid w:val="00982186"/>
    <w:rsid w:val="00982203"/>
    <w:rsid w:val="00982858"/>
    <w:rsid w:val="00982A1B"/>
    <w:rsid w:val="00982CFF"/>
    <w:rsid w:val="00983C00"/>
    <w:rsid w:val="00983D40"/>
    <w:rsid w:val="00983FEC"/>
    <w:rsid w:val="0098554F"/>
    <w:rsid w:val="009855AD"/>
    <w:rsid w:val="009856AC"/>
    <w:rsid w:val="009857F3"/>
    <w:rsid w:val="00987F5F"/>
    <w:rsid w:val="0099039F"/>
    <w:rsid w:val="0099193A"/>
    <w:rsid w:val="00992EFE"/>
    <w:rsid w:val="00993159"/>
    <w:rsid w:val="009938F9"/>
    <w:rsid w:val="00993C69"/>
    <w:rsid w:val="00993E7E"/>
    <w:rsid w:val="00993EE5"/>
    <w:rsid w:val="0099439B"/>
    <w:rsid w:val="00994E71"/>
    <w:rsid w:val="00994F27"/>
    <w:rsid w:val="0099538B"/>
    <w:rsid w:val="00995E05"/>
    <w:rsid w:val="009969EA"/>
    <w:rsid w:val="009A003E"/>
    <w:rsid w:val="009A053D"/>
    <w:rsid w:val="009A192E"/>
    <w:rsid w:val="009A2144"/>
    <w:rsid w:val="009A2628"/>
    <w:rsid w:val="009A2811"/>
    <w:rsid w:val="009A2859"/>
    <w:rsid w:val="009A291F"/>
    <w:rsid w:val="009A2FDB"/>
    <w:rsid w:val="009A36C6"/>
    <w:rsid w:val="009A4052"/>
    <w:rsid w:val="009A41BC"/>
    <w:rsid w:val="009A6E29"/>
    <w:rsid w:val="009A6E9C"/>
    <w:rsid w:val="009A726C"/>
    <w:rsid w:val="009A72AC"/>
    <w:rsid w:val="009B0179"/>
    <w:rsid w:val="009B2402"/>
    <w:rsid w:val="009B2789"/>
    <w:rsid w:val="009B386F"/>
    <w:rsid w:val="009B3B0A"/>
    <w:rsid w:val="009B3E03"/>
    <w:rsid w:val="009B6432"/>
    <w:rsid w:val="009B7128"/>
    <w:rsid w:val="009C0966"/>
    <w:rsid w:val="009C111A"/>
    <w:rsid w:val="009C1A0F"/>
    <w:rsid w:val="009C21EE"/>
    <w:rsid w:val="009C6661"/>
    <w:rsid w:val="009C6E87"/>
    <w:rsid w:val="009C710E"/>
    <w:rsid w:val="009C7896"/>
    <w:rsid w:val="009D06FF"/>
    <w:rsid w:val="009D14C9"/>
    <w:rsid w:val="009D1D9B"/>
    <w:rsid w:val="009D367D"/>
    <w:rsid w:val="009D3D4D"/>
    <w:rsid w:val="009D40B0"/>
    <w:rsid w:val="009D4EAF"/>
    <w:rsid w:val="009D5026"/>
    <w:rsid w:val="009D5A61"/>
    <w:rsid w:val="009D5D18"/>
    <w:rsid w:val="009D613B"/>
    <w:rsid w:val="009D69C5"/>
    <w:rsid w:val="009D7937"/>
    <w:rsid w:val="009D7A76"/>
    <w:rsid w:val="009E0418"/>
    <w:rsid w:val="009E083B"/>
    <w:rsid w:val="009E08CF"/>
    <w:rsid w:val="009E1E10"/>
    <w:rsid w:val="009E262B"/>
    <w:rsid w:val="009E2C6F"/>
    <w:rsid w:val="009E3791"/>
    <w:rsid w:val="009E37BF"/>
    <w:rsid w:val="009E3994"/>
    <w:rsid w:val="009E3ED8"/>
    <w:rsid w:val="009E46B6"/>
    <w:rsid w:val="009E68F4"/>
    <w:rsid w:val="009F0AD4"/>
    <w:rsid w:val="009F17B0"/>
    <w:rsid w:val="009F2214"/>
    <w:rsid w:val="009F2C27"/>
    <w:rsid w:val="009F2ECA"/>
    <w:rsid w:val="009F4B95"/>
    <w:rsid w:val="009F4CB2"/>
    <w:rsid w:val="009F4E7E"/>
    <w:rsid w:val="009F5F48"/>
    <w:rsid w:val="009F60EE"/>
    <w:rsid w:val="009F6559"/>
    <w:rsid w:val="009F68E1"/>
    <w:rsid w:val="00A003F9"/>
    <w:rsid w:val="00A0087E"/>
    <w:rsid w:val="00A01A52"/>
    <w:rsid w:val="00A01AAD"/>
    <w:rsid w:val="00A01F6A"/>
    <w:rsid w:val="00A027E6"/>
    <w:rsid w:val="00A030B9"/>
    <w:rsid w:val="00A0329C"/>
    <w:rsid w:val="00A043E0"/>
    <w:rsid w:val="00A04EEF"/>
    <w:rsid w:val="00A05499"/>
    <w:rsid w:val="00A05C44"/>
    <w:rsid w:val="00A061E0"/>
    <w:rsid w:val="00A069C7"/>
    <w:rsid w:val="00A06D25"/>
    <w:rsid w:val="00A07117"/>
    <w:rsid w:val="00A075A0"/>
    <w:rsid w:val="00A07D0E"/>
    <w:rsid w:val="00A107AF"/>
    <w:rsid w:val="00A11DB0"/>
    <w:rsid w:val="00A124E9"/>
    <w:rsid w:val="00A12C25"/>
    <w:rsid w:val="00A13027"/>
    <w:rsid w:val="00A1344C"/>
    <w:rsid w:val="00A13A42"/>
    <w:rsid w:val="00A14080"/>
    <w:rsid w:val="00A144AB"/>
    <w:rsid w:val="00A14AB8"/>
    <w:rsid w:val="00A16095"/>
    <w:rsid w:val="00A1671F"/>
    <w:rsid w:val="00A16D4A"/>
    <w:rsid w:val="00A17070"/>
    <w:rsid w:val="00A20316"/>
    <w:rsid w:val="00A206E0"/>
    <w:rsid w:val="00A20A4F"/>
    <w:rsid w:val="00A20C42"/>
    <w:rsid w:val="00A214A2"/>
    <w:rsid w:val="00A238EC"/>
    <w:rsid w:val="00A242C6"/>
    <w:rsid w:val="00A24A11"/>
    <w:rsid w:val="00A24DF2"/>
    <w:rsid w:val="00A25CC8"/>
    <w:rsid w:val="00A26033"/>
    <w:rsid w:val="00A26590"/>
    <w:rsid w:val="00A272A9"/>
    <w:rsid w:val="00A27304"/>
    <w:rsid w:val="00A30517"/>
    <w:rsid w:val="00A308CA"/>
    <w:rsid w:val="00A30A1B"/>
    <w:rsid w:val="00A326A6"/>
    <w:rsid w:val="00A3271F"/>
    <w:rsid w:val="00A32BE1"/>
    <w:rsid w:val="00A34E87"/>
    <w:rsid w:val="00A370E6"/>
    <w:rsid w:val="00A372B9"/>
    <w:rsid w:val="00A378BA"/>
    <w:rsid w:val="00A37DAF"/>
    <w:rsid w:val="00A4058C"/>
    <w:rsid w:val="00A405E0"/>
    <w:rsid w:val="00A406A3"/>
    <w:rsid w:val="00A407F6"/>
    <w:rsid w:val="00A414F1"/>
    <w:rsid w:val="00A41DBB"/>
    <w:rsid w:val="00A4352F"/>
    <w:rsid w:val="00A43D51"/>
    <w:rsid w:val="00A45BF6"/>
    <w:rsid w:val="00A45DEC"/>
    <w:rsid w:val="00A46535"/>
    <w:rsid w:val="00A46B53"/>
    <w:rsid w:val="00A46C14"/>
    <w:rsid w:val="00A46F5B"/>
    <w:rsid w:val="00A47BDD"/>
    <w:rsid w:val="00A507A9"/>
    <w:rsid w:val="00A50F1A"/>
    <w:rsid w:val="00A51507"/>
    <w:rsid w:val="00A520D2"/>
    <w:rsid w:val="00A52A3B"/>
    <w:rsid w:val="00A52CC8"/>
    <w:rsid w:val="00A53A8A"/>
    <w:rsid w:val="00A554EB"/>
    <w:rsid w:val="00A55776"/>
    <w:rsid w:val="00A5587D"/>
    <w:rsid w:val="00A560D3"/>
    <w:rsid w:val="00A561F3"/>
    <w:rsid w:val="00A566D9"/>
    <w:rsid w:val="00A56C53"/>
    <w:rsid w:val="00A57ACA"/>
    <w:rsid w:val="00A57B43"/>
    <w:rsid w:val="00A60407"/>
    <w:rsid w:val="00A60627"/>
    <w:rsid w:val="00A60FB7"/>
    <w:rsid w:val="00A61911"/>
    <w:rsid w:val="00A61BFB"/>
    <w:rsid w:val="00A633E1"/>
    <w:rsid w:val="00A64297"/>
    <w:rsid w:val="00A648FB"/>
    <w:rsid w:val="00A658AD"/>
    <w:rsid w:val="00A67DE7"/>
    <w:rsid w:val="00A67E71"/>
    <w:rsid w:val="00A709DF"/>
    <w:rsid w:val="00A70F78"/>
    <w:rsid w:val="00A71877"/>
    <w:rsid w:val="00A719CE"/>
    <w:rsid w:val="00A7274A"/>
    <w:rsid w:val="00A72DCD"/>
    <w:rsid w:val="00A72F8A"/>
    <w:rsid w:val="00A7307B"/>
    <w:rsid w:val="00A732E7"/>
    <w:rsid w:val="00A75253"/>
    <w:rsid w:val="00A76135"/>
    <w:rsid w:val="00A77435"/>
    <w:rsid w:val="00A7779D"/>
    <w:rsid w:val="00A77896"/>
    <w:rsid w:val="00A779EE"/>
    <w:rsid w:val="00A804EC"/>
    <w:rsid w:val="00A818CC"/>
    <w:rsid w:val="00A81B0C"/>
    <w:rsid w:val="00A82769"/>
    <w:rsid w:val="00A82F88"/>
    <w:rsid w:val="00A83F99"/>
    <w:rsid w:val="00A84902"/>
    <w:rsid w:val="00A84F75"/>
    <w:rsid w:val="00A85D52"/>
    <w:rsid w:val="00A85D75"/>
    <w:rsid w:val="00A85FF4"/>
    <w:rsid w:val="00A86396"/>
    <w:rsid w:val="00A8702E"/>
    <w:rsid w:val="00A87CED"/>
    <w:rsid w:val="00A905FA"/>
    <w:rsid w:val="00A91C75"/>
    <w:rsid w:val="00A92106"/>
    <w:rsid w:val="00A9229B"/>
    <w:rsid w:val="00A9270D"/>
    <w:rsid w:val="00A92F24"/>
    <w:rsid w:val="00A931A2"/>
    <w:rsid w:val="00A93615"/>
    <w:rsid w:val="00A93834"/>
    <w:rsid w:val="00A9474E"/>
    <w:rsid w:val="00A94A45"/>
    <w:rsid w:val="00A9654B"/>
    <w:rsid w:val="00A96FAA"/>
    <w:rsid w:val="00A9770F"/>
    <w:rsid w:val="00AA118A"/>
    <w:rsid w:val="00AA17ED"/>
    <w:rsid w:val="00AA2820"/>
    <w:rsid w:val="00AA2833"/>
    <w:rsid w:val="00AA301A"/>
    <w:rsid w:val="00AA30DB"/>
    <w:rsid w:val="00AA3122"/>
    <w:rsid w:val="00AA3818"/>
    <w:rsid w:val="00AA3F16"/>
    <w:rsid w:val="00AA3F42"/>
    <w:rsid w:val="00AA3FF7"/>
    <w:rsid w:val="00AA4094"/>
    <w:rsid w:val="00AA5606"/>
    <w:rsid w:val="00AA672C"/>
    <w:rsid w:val="00AA6865"/>
    <w:rsid w:val="00AA6DC9"/>
    <w:rsid w:val="00AA74B0"/>
    <w:rsid w:val="00AA79FE"/>
    <w:rsid w:val="00AA7E8A"/>
    <w:rsid w:val="00AB0571"/>
    <w:rsid w:val="00AB059A"/>
    <w:rsid w:val="00AB0EBA"/>
    <w:rsid w:val="00AB16DA"/>
    <w:rsid w:val="00AB1703"/>
    <w:rsid w:val="00AB22C8"/>
    <w:rsid w:val="00AB2CB4"/>
    <w:rsid w:val="00AB3E00"/>
    <w:rsid w:val="00AB42A3"/>
    <w:rsid w:val="00AB4718"/>
    <w:rsid w:val="00AB5966"/>
    <w:rsid w:val="00AB62E8"/>
    <w:rsid w:val="00AB6BB5"/>
    <w:rsid w:val="00AB74E9"/>
    <w:rsid w:val="00AB7B45"/>
    <w:rsid w:val="00AC0778"/>
    <w:rsid w:val="00AC08B8"/>
    <w:rsid w:val="00AC0EF9"/>
    <w:rsid w:val="00AC1787"/>
    <w:rsid w:val="00AC1839"/>
    <w:rsid w:val="00AC1AF2"/>
    <w:rsid w:val="00AC21AA"/>
    <w:rsid w:val="00AC2444"/>
    <w:rsid w:val="00AC31F2"/>
    <w:rsid w:val="00AC57AC"/>
    <w:rsid w:val="00AD08A8"/>
    <w:rsid w:val="00AD204A"/>
    <w:rsid w:val="00AD20FC"/>
    <w:rsid w:val="00AD2437"/>
    <w:rsid w:val="00AD46F8"/>
    <w:rsid w:val="00AD4B38"/>
    <w:rsid w:val="00AD5238"/>
    <w:rsid w:val="00AD5BD0"/>
    <w:rsid w:val="00AD5DC4"/>
    <w:rsid w:val="00AD65B2"/>
    <w:rsid w:val="00AD7512"/>
    <w:rsid w:val="00AE03DC"/>
    <w:rsid w:val="00AE0819"/>
    <w:rsid w:val="00AE0DA3"/>
    <w:rsid w:val="00AE1294"/>
    <w:rsid w:val="00AE1649"/>
    <w:rsid w:val="00AE1D0C"/>
    <w:rsid w:val="00AE20E9"/>
    <w:rsid w:val="00AE23AB"/>
    <w:rsid w:val="00AE24D8"/>
    <w:rsid w:val="00AE256E"/>
    <w:rsid w:val="00AE27F0"/>
    <w:rsid w:val="00AE2D05"/>
    <w:rsid w:val="00AE3717"/>
    <w:rsid w:val="00AE4A80"/>
    <w:rsid w:val="00AE4F0F"/>
    <w:rsid w:val="00AE53D3"/>
    <w:rsid w:val="00AE5A12"/>
    <w:rsid w:val="00AE7EBC"/>
    <w:rsid w:val="00AF088B"/>
    <w:rsid w:val="00AF138C"/>
    <w:rsid w:val="00AF1CD5"/>
    <w:rsid w:val="00AF1D92"/>
    <w:rsid w:val="00AF2037"/>
    <w:rsid w:val="00AF3593"/>
    <w:rsid w:val="00AF455F"/>
    <w:rsid w:val="00AF554E"/>
    <w:rsid w:val="00AF5974"/>
    <w:rsid w:val="00AF69C0"/>
    <w:rsid w:val="00AF6B15"/>
    <w:rsid w:val="00AF6FC2"/>
    <w:rsid w:val="00AF7374"/>
    <w:rsid w:val="00AF771C"/>
    <w:rsid w:val="00AF7D4B"/>
    <w:rsid w:val="00B014BE"/>
    <w:rsid w:val="00B01800"/>
    <w:rsid w:val="00B023C2"/>
    <w:rsid w:val="00B0250C"/>
    <w:rsid w:val="00B02677"/>
    <w:rsid w:val="00B04114"/>
    <w:rsid w:val="00B0536D"/>
    <w:rsid w:val="00B0537A"/>
    <w:rsid w:val="00B06AE8"/>
    <w:rsid w:val="00B06C3C"/>
    <w:rsid w:val="00B0744B"/>
    <w:rsid w:val="00B075E5"/>
    <w:rsid w:val="00B119B6"/>
    <w:rsid w:val="00B1206D"/>
    <w:rsid w:val="00B12852"/>
    <w:rsid w:val="00B12B3B"/>
    <w:rsid w:val="00B13207"/>
    <w:rsid w:val="00B13706"/>
    <w:rsid w:val="00B14711"/>
    <w:rsid w:val="00B149B9"/>
    <w:rsid w:val="00B14DA0"/>
    <w:rsid w:val="00B1501C"/>
    <w:rsid w:val="00B15203"/>
    <w:rsid w:val="00B16279"/>
    <w:rsid w:val="00B167BB"/>
    <w:rsid w:val="00B176FC"/>
    <w:rsid w:val="00B1781E"/>
    <w:rsid w:val="00B20699"/>
    <w:rsid w:val="00B20E9B"/>
    <w:rsid w:val="00B216F4"/>
    <w:rsid w:val="00B2182A"/>
    <w:rsid w:val="00B21AB6"/>
    <w:rsid w:val="00B2353C"/>
    <w:rsid w:val="00B239FD"/>
    <w:rsid w:val="00B24CF6"/>
    <w:rsid w:val="00B250AF"/>
    <w:rsid w:val="00B2525A"/>
    <w:rsid w:val="00B25731"/>
    <w:rsid w:val="00B259B6"/>
    <w:rsid w:val="00B25E91"/>
    <w:rsid w:val="00B26B9F"/>
    <w:rsid w:val="00B26D50"/>
    <w:rsid w:val="00B26E71"/>
    <w:rsid w:val="00B274A6"/>
    <w:rsid w:val="00B279EA"/>
    <w:rsid w:val="00B30E54"/>
    <w:rsid w:val="00B31915"/>
    <w:rsid w:val="00B32414"/>
    <w:rsid w:val="00B32D3D"/>
    <w:rsid w:val="00B34724"/>
    <w:rsid w:val="00B34E04"/>
    <w:rsid w:val="00B34E6F"/>
    <w:rsid w:val="00B3509A"/>
    <w:rsid w:val="00B35495"/>
    <w:rsid w:val="00B35868"/>
    <w:rsid w:val="00B36670"/>
    <w:rsid w:val="00B421C2"/>
    <w:rsid w:val="00B42EBC"/>
    <w:rsid w:val="00B438A3"/>
    <w:rsid w:val="00B43DA6"/>
    <w:rsid w:val="00B44265"/>
    <w:rsid w:val="00B44284"/>
    <w:rsid w:val="00B445BF"/>
    <w:rsid w:val="00B446F3"/>
    <w:rsid w:val="00B4504A"/>
    <w:rsid w:val="00B45352"/>
    <w:rsid w:val="00B45A42"/>
    <w:rsid w:val="00B45BAE"/>
    <w:rsid w:val="00B45D5A"/>
    <w:rsid w:val="00B46A07"/>
    <w:rsid w:val="00B4735C"/>
    <w:rsid w:val="00B478C5"/>
    <w:rsid w:val="00B47C63"/>
    <w:rsid w:val="00B518FD"/>
    <w:rsid w:val="00B51D41"/>
    <w:rsid w:val="00B5255A"/>
    <w:rsid w:val="00B52DF7"/>
    <w:rsid w:val="00B538D2"/>
    <w:rsid w:val="00B53B62"/>
    <w:rsid w:val="00B53ED2"/>
    <w:rsid w:val="00B54436"/>
    <w:rsid w:val="00B54540"/>
    <w:rsid w:val="00B54B50"/>
    <w:rsid w:val="00B5545E"/>
    <w:rsid w:val="00B564E9"/>
    <w:rsid w:val="00B56B5C"/>
    <w:rsid w:val="00B57C56"/>
    <w:rsid w:val="00B60C0C"/>
    <w:rsid w:val="00B61D83"/>
    <w:rsid w:val="00B62BE2"/>
    <w:rsid w:val="00B6321E"/>
    <w:rsid w:val="00B63E66"/>
    <w:rsid w:val="00B64523"/>
    <w:rsid w:val="00B6523C"/>
    <w:rsid w:val="00B65D6D"/>
    <w:rsid w:val="00B662B9"/>
    <w:rsid w:val="00B668D7"/>
    <w:rsid w:val="00B6727B"/>
    <w:rsid w:val="00B70BE1"/>
    <w:rsid w:val="00B711C8"/>
    <w:rsid w:val="00B718D2"/>
    <w:rsid w:val="00B719FB"/>
    <w:rsid w:val="00B72426"/>
    <w:rsid w:val="00B725D6"/>
    <w:rsid w:val="00B72686"/>
    <w:rsid w:val="00B728C2"/>
    <w:rsid w:val="00B73BF1"/>
    <w:rsid w:val="00B74F30"/>
    <w:rsid w:val="00B75E1D"/>
    <w:rsid w:val="00B76400"/>
    <w:rsid w:val="00B76C24"/>
    <w:rsid w:val="00B76EF8"/>
    <w:rsid w:val="00B77809"/>
    <w:rsid w:val="00B77AE3"/>
    <w:rsid w:val="00B81197"/>
    <w:rsid w:val="00B81D41"/>
    <w:rsid w:val="00B82DE5"/>
    <w:rsid w:val="00B82F04"/>
    <w:rsid w:val="00B8330A"/>
    <w:rsid w:val="00B8359C"/>
    <w:rsid w:val="00B84C10"/>
    <w:rsid w:val="00B84F2F"/>
    <w:rsid w:val="00B8531D"/>
    <w:rsid w:val="00B860C7"/>
    <w:rsid w:val="00B8673A"/>
    <w:rsid w:val="00B8787F"/>
    <w:rsid w:val="00B87AF2"/>
    <w:rsid w:val="00B90BEA"/>
    <w:rsid w:val="00B91ABD"/>
    <w:rsid w:val="00B91FCA"/>
    <w:rsid w:val="00B9284B"/>
    <w:rsid w:val="00B92DB2"/>
    <w:rsid w:val="00B94314"/>
    <w:rsid w:val="00B95ACD"/>
    <w:rsid w:val="00B962B1"/>
    <w:rsid w:val="00B97181"/>
    <w:rsid w:val="00BA0B4E"/>
    <w:rsid w:val="00BA0BBC"/>
    <w:rsid w:val="00BA0DE3"/>
    <w:rsid w:val="00BA121B"/>
    <w:rsid w:val="00BA2C1B"/>
    <w:rsid w:val="00BA3255"/>
    <w:rsid w:val="00BA3D40"/>
    <w:rsid w:val="00BA61ED"/>
    <w:rsid w:val="00BA6BCC"/>
    <w:rsid w:val="00BA7F37"/>
    <w:rsid w:val="00BB0426"/>
    <w:rsid w:val="00BB0B1C"/>
    <w:rsid w:val="00BB4706"/>
    <w:rsid w:val="00BB4E3A"/>
    <w:rsid w:val="00BB57A0"/>
    <w:rsid w:val="00BB6747"/>
    <w:rsid w:val="00BB68DD"/>
    <w:rsid w:val="00BB6965"/>
    <w:rsid w:val="00BB6D76"/>
    <w:rsid w:val="00BC130E"/>
    <w:rsid w:val="00BC19A0"/>
    <w:rsid w:val="00BC2610"/>
    <w:rsid w:val="00BC2B7D"/>
    <w:rsid w:val="00BC375B"/>
    <w:rsid w:val="00BC57BF"/>
    <w:rsid w:val="00BC6834"/>
    <w:rsid w:val="00BC6A62"/>
    <w:rsid w:val="00BC6EC4"/>
    <w:rsid w:val="00BC6FA3"/>
    <w:rsid w:val="00BC7085"/>
    <w:rsid w:val="00BC77EC"/>
    <w:rsid w:val="00BD01CC"/>
    <w:rsid w:val="00BD1117"/>
    <w:rsid w:val="00BD1444"/>
    <w:rsid w:val="00BD2465"/>
    <w:rsid w:val="00BD3B41"/>
    <w:rsid w:val="00BD3E71"/>
    <w:rsid w:val="00BD43CC"/>
    <w:rsid w:val="00BD5504"/>
    <w:rsid w:val="00BD5EAC"/>
    <w:rsid w:val="00BD68D0"/>
    <w:rsid w:val="00BD76C1"/>
    <w:rsid w:val="00BD77FD"/>
    <w:rsid w:val="00BE03E8"/>
    <w:rsid w:val="00BE09CC"/>
    <w:rsid w:val="00BE0D07"/>
    <w:rsid w:val="00BE1778"/>
    <w:rsid w:val="00BE2CF5"/>
    <w:rsid w:val="00BE37B8"/>
    <w:rsid w:val="00BE38BE"/>
    <w:rsid w:val="00BE3A9C"/>
    <w:rsid w:val="00BE4E29"/>
    <w:rsid w:val="00BE5143"/>
    <w:rsid w:val="00BE59E3"/>
    <w:rsid w:val="00BE5A9C"/>
    <w:rsid w:val="00BE78DA"/>
    <w:rsid w:val="00BE7910"/>
    <w:rsid w:val="00BE7A0F"/>
    <w:rsid w:val="00BF0367"/>
    <w:rsid w:val="00BF11E3"/>
    <w:rsid w:val="00BF1669"/>
    <w:rsid w:val="00BF2290"/>
    <w:rsid w:val="00BF4395"/>
    <w:rsid w:val="00BF478A"/>
    <w:rsid w:val="00BF4B02"/>
    <w:rsid w:val="00BF5124"/>
    <w:rsid w:val="00BF602E"/>
    <w:rsid w:val="00BF7AE9"/>
    <w:rsid w:val="00C008FB"/>
    <w:rsid w:val="00C00CC4"/>
    <w:rsid w:val="00C014A6"/>
    <w:rsid w:val="00C02128"/>
    <w:rsid w:val="00C02F55"/>
    <w:rsid w:val="00C03A26"/>
    <w:rsid w:val="00C04277"/>
    <w:rsid w:val="00C05674"/>
    <w:rsid w:val="00C06057"/>
    <w:rsid w:val="00C06E84"/>
    <w:rsid w:val="00C073CC"/>
    <w:rsid w:val="00C07C4C"/>
    <w:rsid w:val="00C07E0A"/>
    <w:rsid w:val="00C10332"/>
    <w:rsid w:val="00C10BF6"/>
    <w:rsid w:val="00C10D63"/>
    <w:rsid w:val="00C1180E"/>
    <w:rsid w:val="00C11926"/>
    <w:rsid w:val="00C11E42"/>
    <w:rsid w:val="00C1216B"/>
    <w:rsid w:val="00C12C40"/>
    <w:rsid w:val="00C12C7D"/>
    <w:rsid w:val="00C12EBB"/>
    <w:rsid w:val="00C14615"/>
    <w:rsid w:val="00C16212"/>
    <w:rsid w:val="00C164F9"/>
    <w:rsid w:val="00C17277"/>
    <w:rsid w:val="00C174C8"/>
    <w:rsid w:val="00C17774"/>
    <w:rsid w:val="00C17EFA"/>
    <w:rsid w:val="00C200F4"/>
    <w:rsid w:val="00C204F6"/>
    <w:rsid w:val="00C20984"/>
    <w:rsid w:val="00C20D0F"/>
    <w:rsid w:val="00C215B8"/>
    <w:rsid w:val="00C218A7"/>
    <w:rsid w:val="00C21BEE"/>
    <w:rsid w:val="00C22266"/>
    <w:rsid w:val="00C22A8D"/>
    <w:rsid w:val="00C22CD8"/>
    <w:rsid w:val="00C2317E"/>
    <w:rsid w:val="00C234C1"/>
    <w:rsid w:val="00C23C35"/>
    <w:rsid w:val="00C23DE8"/>
    <w:rsid w:val="00C24C2A"/>
    <w:rsid w:val="00C24E72"/>
    <w:rsid w:val="00C271C6"/>
    <w:rsid w:val="00C27412"/>
    <w:rsid w:val="00C2761E"/>
    <w:rsid w:val="00C314A7"/>
    <w:rsid w:val="00C315A1"/>
    <w:rsid w:val="00C31E49"/>
    <w:rsid w:val="00C32237"/>
    <w:rsid w:val="00C32592"/>
    <w:rsid w:val="00C333BA"/>
    <w:rsid w:val="00C35F64"/>
    <w:rsid w:val="00C36B34"/>
    <w:rsid w:val="00C36FF6"/>
    <w:rsid w:val="00C374BC"/>
    <w:rsid w:val="00C37E6A"/>
    <w:rsid w:val="00C40F06"/>
    <w:rsid w:val="00C41093"/>
    <w:rsid w:val="00C41441"/>
    <w:rsid w:val="00C42417"/>
    <w:rsid w:val="00C4296F"/>
    <w:rsid w:val="00C44A8C"/>
    <w:rsid w:val="00C462A9"/>
    <w:rsid w:val="00C46315"/>
    <w:rsid w:val="00C46D88"/>
    <w:rsid w:val="00C51647"/>
    <w:rsid w:val="00C51E55"/>
    <w:rsid w:val="00C52B35"/>
    <w:rsid w:val="00C53346"/>
    <w:rsid w:val="00C53B36"/>
    <w:rsid w:val="00C54615"/>
    <w:rsid w:val="00C547B6"/>
    <w:rsid w:val="00C547F8"/>
    <w:rsid w:val="00C54CDF"/>
    <w:rsid w:val="00C55AD2"/>
    <w:rsid w:val="00C55EDA"/>
    <w:rsid w:val="00C5736F"/>
    <w:rsid w:val="00C575C1"/>
    <w:rsid w:val="00C5782B"/>
    <w:rsid w:val="00C57F47"/>
    <w:rsid w:val="00C60D32"/>
    <w:rsid w:val="00C61153"/>
    <w:rsid w:val="00C61DCF"/>
    <w:rsid w:val="00C6206A"/>
    <w:rsid w:val="00C62838"/>
    <w:rsid w:val="00C6447D"/>
    <w:rsid w:val="00C65DC6"/>
    <w:rsid w:val="00C72595"/>
    <w:rsid w:val="00C7369A"/>
    <w:rsid w:val="00C74541"/>
    <w:rsid w:val="00C74B9E"/>
    <w:rsid w:val="00C74FAB"/>
    <w:rsid w:val="00C7523F"/>
    <w:rsid w:val="00C7581F"/>
    <w:rsid w:val="00C75A05"/>
    <w:rsid w:val="00C75D67"/>
    <w:rsid w:val="00C761A3"/>
    <w:rsid w:val="00C7687A"/>
    <w:rsid w:val="00C76D53"/>
    <w:rsid w:val="00C77097"/>
    <w:rsid w:val="00C80C92"/>
    <w:rsid w:val="00C80DA1"/>
    <w:rsid w:val="00C813F1"/>
    <w:rsid w:val="00C81FF6"/>
    <w:rsid w:val="00C82771"/>
    <w:rsid w:val="00C82B16"/>
    <w:rsid w:val="00C82B34"/>
    <w:rsid w:val="00C82DCB"/>
    <w:rsid w:val="00C83551"/>
    <w:rsid w:val="00C839A6"/>
    <w:rsid w:val="00C84511"/>
    <w:rsid w:val="00C845CC"/>
    <w:rsid w:val="00C85DDB"/>
    <w:rsid w:val="00C864D2"/>
    <w:rsid w:val="00C87ED2"/>
    <w:rsid w:val="00C90162"/>
    <w:rsid w:val="00C9041F"/>
    <w:rsid w:val="00C9046B"/>
    <w:rsid w:val="00C905E2"/>
    <w:rsid w:val="00C90759"/>
    <w:rsid w:val="00C90CC8"/>
    <w:rsid w:val="00C90DBB"/>
    <w:rsid w:val="00C9197B"/>
    <w:rsid w:val="00C91FF7"/>
    <w:rsid w:val="00C9393C"/>
    <w:rsid w:val="00C942F1"/>
    <w:rsid w:val="00C94B32"/>
    <w:rsid w:val="00C9510F"/>
    <w:rsid w:val="00C95264"/>
    <w:rsid w:val="00C95D6B"/>
    <w:rsid w:val="00C95EB0"/>
    <w:rsid w:val="00C960E3"/>
    <w:rsid w:val="00C96C47"/>
    <w:rsid w:val="00C97177"/>
    <w:rsid w:val="00C97660"/>
    <w:rsid w:val="00C9774F"/>
    <w:rsid w:val="00C97843"/>
    <w:rsid w:val="00CA0624"/>
    <w:rsid w:val="00CA0F83"/>
    <w:rsid w:val="00CA10B3"/>
    <w:rsid w:val="00CA1479"/>
    <w:rsid w:val="00CA1E8F"/>
    <w:rsid w:val="00CA270A"/>
    <w:rsid w:val="00CA297C"/>
    <w:rsid w:val="00CA2D45"/>
    <w:rsid w:val="00CA2D70"/>
    <w:rsid w:val="00CA358F"/>
    <w:rsid w:val="00CA41F7"/>
    <w:rsid w:val="00CA496D"/>
    <w:rsid w:val="00CA5343"/>
    <w:rsid w:val="00CA5FD8"/>
    <w:rsid w:val="00CA62AD"/>
    <w:rsid w:val="00CA65CF"/>
    <w:rsid w:val="00CA6ECD"/>
    <w:rsid w:val="00CA77B1"/>
    <w:rsid w:val="00CA798B"/>
    <w:rsid w:val="00CB110B"/>
    <w:rsid w:val="00CB1A42"/>
    <w:rsid w:val="00CB1AA0"/>
    <w:rsid w:val="00CB2C89"/>
    <w:rsid w:val="00CB2EC5"/>
    <w:rsid w:val="00CB3A11"/>
    <w:rsid w:val="00CB44EA"/>
    <w:rsid w:val="00CB478B"/>
    <w:rsid w:val="00CB4B31"/>
    <w:rsid w:val="00CB6980"/>
    <w:rsid w:val="00CC01DA"/>
    <w:rsid w:val="00CC0D21"/>
    <w:rsid w:val="00CC17D4"/>
    <w:rsid w:val="00CC23F1"/>
    <w:rsid w:val="00CC28DC"/>
    <w:rsid w:val="00CC317E"/>
    <w:rsid w:val="00CC406F"/>
    <w:rsid w:val="00CC4C3A"/>
    <w:rsid w:val="00CC537C"/>
    <w:rsid w:val="00CC53AC"/>
    <w:rsid w:val="00CC6002"/>
    <w:rsid w:val="00CC6295"/>
    <w:rsid w:val="00CC66B5"/>
    <w:rsid w:val="00CC6AC5"/>
    <w:rsid w:val="00CC7520"/>
    <w:rsid w:val="00CC7A8C"/>
    <w:rsid w:val="00CD0DD4"/>
    <w:rsid w:val="00CD25CD"/>
    <w:rsid w:val="00CD2985"/>
    <w:rsid w:val="00CD308A"/>
    <w:rsid w:val="00CD49DD"/>
    <w:rsid w:val="00CD7BC1"/>
    <w:rsid w:val="00CD7BF1"/>
    <w:rsid w:val="00CE03C1"/>
    <w:rsid w:val="00CE0509"/>
    <w:rsid w:val="00CE06CB"/>
    <w:rsid w:val="00CE121F"/>
    <w:rsid w:val="00CE15F0"/>
    <w:rsid w:val="00CE27C0"/>
    <w:rsid w:val="00CE2A03"/>
    <w:rsid w:val="00CE2FBD"/>
    <w:rsid w:val="00CE3589"/>
    <w:rsid w:val="00CE39AC"/>
    <w:rsid w:val="00CE3A60"/>
    <w:rsid w:val="00CE3A92"/>
    <w:rsid w:val="00CE3B93"/>
    <w:rsid w:val="00CE3CEC"/>
    <w:rsid w:val="00CE4251"/>
    <w:rsid w:val="00CE4665"/>
    <w:rsid w:val="00CE6397"/>
    <w:rsid w:val="00CE72C7"/>
    <w:rsid w:val="00CE72FF"/>
    <w:rsid w:val="00CE7A64"/>
    <w:rsid w:val="00CE7CFE"/>
    <w:rsid w:val="00CF05CC"/>
    <w:rsid w:val="00CF1BF6"/>
    <w:rsid w:val="00CF2257"/>
    <w:rsid w:val="00CF235F"/>
    <w:rsid w:val="00CF2728"/>
    <w:rsid w:val="00CF2872"/>
    <w:rsid w:val="00CF2975"/>
    <w:rsid w:val="00CF2FE4"/>
    <w:rsid w:val="00CF4B58"/>
    <w:rsid w:val="00CF50A7"/>
    <w:rsid w:val="00CF5ACA"/>
    <w:rsid w:val="00CF7117"/>
    <w:rsid w:val="00CF745E"/>
    <w:rsid w:val="00CF7A57"/>
    <w:rsid w:val="00CF7BE6"/>
    <w:rsid w:val="00D0282E"/>
    <w:rsid w:val="00D02950"/>
    <w:rsid w:val="00D03171"/>
    <w:rsid w:val="00D0376F"/>
    <w:rsid w:val="00D03F83"/>
    <w:rsid w:val="00D04AF1"/>
    <w:rsid w:val="00D050E2"/>
    <w:rsid w:val="00D05222"/>
    <w:rsid w:val="00D052FE"/>
    <w:rsid w:val="00D05D28"/>
    <w:rsid w:val="00D07B49"/>
    <w:rsid w:val="00D07F81"/>
    <w:rsid w:val="00D10BA4"/>
    <w:rsid w:val="00D11B48"/>
    <w:rsid w:val="00D11C29"/>
    <w:rsid w:val="00D12081"/>
    <w:rsid w:val="00D120A6"/>
    <w:rsid w:val="00D123C9"/>
    <w:rsid w:val="00D128E8"/>
    <w:rsid w:val="00D13497"/>
    <w:rsid w:val="00D13B90"/>
    <w:rsid w:val="00D14426"/>
    <w:rsid w:val="00D15D31"/>
    <w:rsid w:val="00D1600C"/>
    <w:rsid w:val="00D16416"/>
    <w:rsid w:val="00D175A5"/>
    <w:rsid w:val="00D17B70"/>
    <w:rsid w:val="00D17D13"/>
    <w:rsid w:val="00D2058E"/>
    <w:rsid w:val="00D209A6"/>
    <w:rsid w:val="00D20D6B"/>
    <w:rsid w:val="00D21571"/>
    <w:rsid w:val="00D22B4A"/>
    <w:rsid w:val="00D237A3"/>
    <w:rsid w:val="00D23A8C"/>
    <w:rsid w:val="00D23C4C"/>
    <w:rsid w:val="00D24E93"/>
    <w:rsid w:val="00D2525A"/>
    <w:rsid w:val="00D25BB5"/>
    <w:rsid w:val="00D26339"/>
    <w:rsid w:val="00D267B1"/>
    <w:rsid w:val="00D27B3C"/>
    <w:rsid w:val="00D27D2F"/>
    <w:rsid w:val="00D305E6"/>
    <w:rsid w:val="00D30722"/>
    <w:rsid w:val="00D30886"/>
    <w:rsid w:val="00D30957"/>
    <w:rsid w:val="00D30C1A"/>
    <w:rsid w:val="00D30FA9"/>
    <w:rsid w:val="00D313BB"/>
    <w:rsid w:val="00D31B1A"/>
    <w:rsid w:val="00D31D75"/>
    <w:rsid w:val="00D331D7"/>
    <w:rsid w:val="00D33474"/>
    <w:rsid w:val="00D33782"/>
    <w:rsid w:val="00D33E01"/>
    <w:rsid w:val="00D344BE"/>
    <w:rsid w:val="00D345A5"/>
    <w:rsid w:val="00D34AA7"/>
    <w:rsid w:val="00D34BBC"/>
    <w:rsid w:val="00D3560F"/>
    <w:rsid w:val="00D35985"/>
    <w:rsid w:val="00D35B5A"/>
    <w:rsid w:val="00D35CD2"/>
    <w:rsid w:val="00D36744"/>
    <w:rsid w:val="00D36CDA"/>
    <w:rsid w:val="00D36CDF"/>
    <w:rsid w:val="00D37485"/>
    <w:rsid w:val="00D37B5E"/>
    <w:rsid w:val="00D4065E"/>
    <w:rsid w:val="00D40719"/>
    <w:rsid w:val="00D41434"/>
    <w:rsid w:val="00D4158E"/>
    <w:rsid w:val="00D423F9"/>
    <w:rsid w:val="00D42E81"/>
    <w:rsid w:val="00D43530"/>
    <w:rsid w:val="00D4366B"/>
    <w:rsid w:val="00D45029"/>
    <w:rsid w:val="00D452D3"/>
    <w:rsid w:val="00D457DB"/>
    <w:rsid w:val="00D45D3F"/>
    <w:rsid w:val="00D461D9"/>
    <w:rsid w:val="00D46C68"/>
    <w:rsid w:val="00D46C89"/>
    <w:rsid w:val="00D47402"/>
    <w:rsid w:val="00D47BA8"/>
    <w:rsid w:val="00D47C76"/>
    <w:rsid w:val="00D50BC2"/>
    <w:rsid w:val="00D50E01"/>
    <w:rsid w:val="00D51E1B"/>
    <w:rsid w:val="00D51F84"/>
    <w:rsid w:val="00D523B3"/>
    <w:rsid w:val="00D527CE"/>
    <w:rsid w:val="00D52A69"/>
    <w:rsid w:val="00D52F19"/>
    <w:rsid w:val="00D538DF"/>
    <w:rsid w:val="00D553AB"/>
    <w:rsid w:val="00D55567"/>
    <w:rsid w:val="00D55655"/>
    <w:rsid w:val="00D55D30"/>
    <w:rsid w:val="00D56351"/>
    <w:rsid w:val="00D56551"/>
    <w:rsid w:val="00D57991"/>
    <w:rsid w:val="00D57DC6"/>
    <w:rsid w:val="00D57EB2"/>
    <w:rsid w:val="00D60B97"/>
    <w:rsid w:val="00D60CA2"/>
    <w:rsid w:val="00D610E7"/>
    <w:rsid w:val="00D617D5"/>
    <w:rsid w:val="00D61FAC"/>
    <w:rsid w:val="00D62048"/>
    <w:rsid w:val="00D63D68"/>
    <w:rsid w:val="00D640BC"/>
    <w:rsid w:val="00D64419"/>
    <w:rsid w:val="00D64AB4"/>
    <w:rsid w:val="00D66BC1"/>
    <w:rsid w:val="00D67290"/>
    <w:rsid w:val="00D70877"/>
    <w:rsid w:val="00D71950"/>
    <w:rsid w:val="00D71BB0"/>
    <w:rsid w:val="00D72E07"/>
    <w:rsid w:val="00D73566"/>
    <w:rsid w:val="00D73B2B"/>
    <w:rsid w:val="00D73E4E"/>
    <w:rsid w:val="00D74FF5"/>
    <w:rsid w:val="00D752F4"/>
    <w:rsid w:val="00D753BC"/>
    <w:rsid w:val="00D755A6"/>
    <w:rsid w:val="00D75921"/>
    <w:rsid w:val="00D75DD2"/>
    <w:rsid w:val="00D760AB"/>
    <w:rsid w:val="00D7617F"/>
    <w:rsid w:val="00D76C49"/>
    <w:rsid w:val="00D76E51"/>
    <w:rsid w:val="00D7723D"/>
    <w:rsid w:val="00D80A2C"/>
    <w:rsid w:val="00D80CCD"/>
    <w:rsid w:val="00D81C1A"/>
    <w:rsid w:val="00D8229C"/>
    <w:rsid w:val="00D824E3"/>
    <w:rsid w:val="00D83CAA"/>
    <w:rsid w:val="00D84871"/>
    <w:rsid w:val="00D84F2B"/>
    <w:rsid w:val="00D84FE1"/>
    <w:rsid w:val="00D85FE3"/>
    <w:rsid w:val="00D8790B"/>
    <w:rsid w:val="00D87AD4"/>
    <w:rsid w:val="00D90B68"/>
    <w:rsid w:val="00D910CA"/>
    <w:rsid w:val="00D919A8"/>
    <w:rsid w:val="00D91BF7"/>
    <w:rsid w:val="00D91FAC"/>
    <w:rsid w:val="00D92023"/>
    <w:rsid w:val="00D92D2A"/>
    <w:rsid w:val="00D92D63"/>
    <w:rsid w:val="00D93D50"/>
    <w:rsid w:val="00D953F5"/>
    <w:rsid w:val="00DA0817"/>
    <w:rsid w:val="00DA1537"/>
    <w:rsid w:val="00DA1BBB"/>
    <w:rsid w:val="00DA2032"/>
    <w:rsid w:val="00DA214D"/>
    <w:rsid w:val="00DA5300"/>
    <w:rsid w:val="00DA6230"/>
    <w:rsid w:val="00DA677C"/>
    <w:rsid w:val="00DA6F85"/>
    <w:rsid w:val="00DA74F3"/>
    <w:rsid w:val="00DA7880"/>
    <w:rsid w:val="00DB0130"/>
    <w:rsid w:val="00DB0522"/>
    <w:rsid w:val="00DB0876"/>
    <w:rsid w:val="00DB1CF1"/>
    <w:rsid w:val="00DB203B"/>
    <w:rsid w:val="00DB2044"/>
    <w:rsid w:val="00DB2495"/>
    <w:rsid w:val="00DB34E7"/>
    <w:rsid w:val="00DB4365"/>
    <w:rsid w:val="00DB4E6E"/>
    <w:rsid w:val="00DB78AB"/>
    <w:rsid w:val="00DB7D7E"/>
    <w:rsid w:val="00DC0AD9"/>
    <w:rsid w:val="00DC0B10"/>
    <w:rsid w:val="00DC0C06"/>
    <w:rsid w:val="00DC1A96"/>
    <w:rsid w:val="00DC26F2"/>
    <w:rsid w:val="00DC3553"/>
    <w:rsid w:val="00DC3ADB"/>
    <w:rsid w:val="00DC3B4D"/>
    <w:rsid w:val="00DC42F3"/>
    <w:rsid w:val="00DC5F5F"/>
    <w:rsid w:val="00DC6F7A"/>
    <w:rsid w:val="00DC7290"/>
    <w:rsid w:val="00DC79E7"/>
    <w:rsid w:val="00DC7F76"/>
    <w:rsid w:val="00DD016F"/>
    <w:rsid w:val="00DD0F72"/>
    <w:rsid w:val="00DD1E50"/>
    <w:rsid w:val="00DD1F20"/>
    <w:rsid w:val="00DD3239"/>
    <w:rsid w:val="00DD4996"/>
    <w:rsid w:val="00DD4E88"/>
    <w:rsid w:val="00DD5E77"/>
    <w:rsid w:val="00DD5EC6"/>
    <w:rsid w:val="00DD788A"/>
    <w:rsid w:val="00DE06E1"/>
    <w:rsid w:val="00DE2DC6"/>
    <w:rsid w:val="00DE40BE"/>
    <w:rsid w:val="00DE4219"/>
    <w:rsid w:val="00DE67B3"/>
    <w:rsid w:val="00DE73CA"/>
    <w:rsid w:val="00DE7756"/>
    <w:rsid w:val="00DF075C"/>
    <w:rsid w:val="00DF0982"/>
    <w:rsid w:val="00DF170C"/>
    <w:rsid w:val="00DF1CB2"/>
    <w:rsid w:val="00DF299E"/>
    <w:rsid w:val="00DF3480"/>
    <w:rsid w:val="00DF3923"/>
    <w:rsid w:val="00DF7D29"/>
    <w:rsid w:val="00DF7ED1"/>
    <w:rsid w:val="00E0064D"/>
    <w:rsid w:val="00E0101F"/>
    <w:rsid w:val="00E0157C"/>
    <w:rsid w:val="00E018A5"/>
    <w:rsid w:val="00E020A1"/>
    <w:rsid w:val="00E02317"/>
    <w:rsid w:val="00E03A2C"/>
    <w:rsid w:val="00E04944"/>
    <w:rsid w:val="00E072B9"/>
    <w:rsid w:val="00E07BD7"/>
    <w:rsid w:val="00E105DD"/>
    <w:rsid w:val="00E115E7"/>
    <w:rsid w:val="00E11700"/>
    <w:rsid w:val="00E117E7"/>
    <w:rsid w:val="00E1186B"/>
    <w:rsid w:val="00E11C60"/>
    <w:rsid w:val="00E133A7"/>
    <w:rsid w:val="00E13BBA"/>
    <w:rsid w:val="00E147FD"/>
    <w:rsid w:val="00E149DB"/>
    <w:rsid w:val="00E15902"/>
    <w:rsid w:val="00E163EF"/>
    <w:rsid w:val="00E1774F"/>
    <w:rsid w:val="00E206A9"/>
    <w:rsid w:val="00E21B1E"/>
    <w:rsid w:val="00E21B28"/>
    <w:rsid w:val="00E22903"/>
    <w:rsid w:val="00E23186"/>
    <w:rsid w:val="00E23935"/>
    <w:rsid w:val="00E23AB9"/>
    <w:rsid w:val="00E24419"/>
    <w:rsid w:val="00E24613"/>
    <w:rsid w:val="00E24831"/>
    <w:rsid w:val="00E24AA9"/>
    <w:rsid w:val="00E24DEA"/>
    <w:rsid w:val="00E26F18"/>
    <w:rsid w:val="00E2727A"/>
    <w:rsid w:val="00E275A8"/>
    <w:rsid w:val="00E2771F"/>
    <w:rsid w:val="00E2782A"/>
    <w:rsid w:val="00E27DE0"/>
    <w:rsid w:val="00E30C3D"/>
    <w:rsid w:val="00E31283"/>
    <w:rsid w:val="00E31861"/>
    <w:rsid w:val="00E31C6C"/>
    <w:rsid w:val="00E336FF"/>
    <w:rsid w:val="00E337BA"/>
    <w:rsid w:val="00E33D6D"/>
    <w:rsid w:val="00E34002"/>
    <w:rsid w:val="00E34E25"/>
    <w:rsid w:val="00E35629"/>
    <w:rsid w:val="00E358B6"/>
    <w:rsid w:val="00E35CF4"/>
    <w:rsid w:val="00E36AA6"/>
    <w:rsid w:val="00E370AB"/>
    <w:rsid w:val="00E37148"/>
    <w:rsid w:val="00E401F6"/>
    <w:rsid w:val="00E4023C"/>
    <w:rsid w:val="00E4066A"/>
    <w:rsid w:val="00E40A3C"/>
    <w:rsid w:val="00E4126D"/>
    <w:rsid w:val="00E41A6D"/>
    <w:rsid w:val="00E41D9A"/>
    <w:rsid w:val="00E42091"/>
    <w:rsid w:val="00E4263F"/>
    <w:rsid w:val="00E4315A"/>
    <w:rsid w:val="00E45B04"/>
    <w:rsid w:val="00E4726C"/>
    <w:rsid w:val="00E47AA4"/>
    <w:rsid w:val="00E47FDB"/>
    <w:rsid w:val="00E5099C"/>
    <w:rsid w:val="00E51176"/>
    <w:rsid w:val="00E51337"/>
    <w:rsid w:val="00E5180B"/>
    <w:rsid w:val="00E519CB"/>
    <w:rsid w:val="00E51DA8"/>
    <w:rsid w:val="00E51F24"/>
    <w:rsid w:val="00E5296A"/>
    <w:rsid w:val="00E53362"/>
    <w:rsid w:val="00E53533"/>
    <w:rsid w:val="00E55DBB"/>
    <w:rsid w:val="00E601AE"/>
    <w:rsid w:val="00E6125D"/>
    <w:rsid w:val="00E61BCA"/>
    <w:rsid w:val="00E61E6E"/>
    <w:rsid w:val="00E629C6"/>
    <w:rsid w:val="00E62B3B"/>
    <w:rsid w:val="00E62B41"/>
    <w:rsid w:val="00E635AE"/>
    <w:rsid w:val="00E64474"/>
    <w:rsid w:val="00E65D70"/>
    <w:rsid w:val="00E663F8"/>
    <w:rsid w:val="00E70148"/>
    <w:rsid w:val="00E70869"/>
    <w:rsid w:val="00E71AF7"/>
    <w:rsid w:val="00E73289"/>
    <w:rsid w:val="00E74783"/>
    <w:rsid w:val="00E74A3B"/>
    <w:rsid w:val="00E752F0"/>
    <w:rsid w:val="00E756A1"/>
    <w:rsid w:val="00E75D23"/>
    <w:rsid w:val="00E760ED"/>
    <w:rsid w:val="00E76CDF"/>
    <w:rsid w:val="00E76E80"/>
    <w:rsid w:val="00E8112D"/>
    <w:rsid w:val="00E8195A"/>
    <w:rsid w:val="00E84F77"/>
    <w:rsid w:val="00E87D1E"/>
    <w:rsid w:val="00E90847"/>
    <w:rsid w:val="00E90CA5"/>
    <w:rsid w:val="00E91442"/>
    <w:rsid w:val="00E9195A"/>
    <w:rsid w:val="00E91D2F"/>
    <w:rsid w:val="00E929D1"/>
    <w:rsid w:val="00E92A04"/>
    <w:rsid w:val="00E93182"/>
    <w:rsid w:val="00E939C5"/>
    <w:rsid w:val="00E94CEB"/>
    <w:rsid w:val="00E95336"/>
    <w:rsid w:val="00E972A6"/>
    <w:rsid w:val="00EA044C"/>
    <w:rsid w:val="00EA183A"/>
    <w:rsid w:val="00EA184D"/>
    <w:rsid w:val="00EA195A"/>
    <w:rsid w:val="00EA1997"/>
    <w:rsid w:val="00EA346A"/>
    <w:rsid w:val="00EA3A4B"/>
    <w:rsid w:val="00EA3F81"/>
    <w:rsid w:val="00EA65C6"/>
    <w:rsid w:val="00EA6DFE"/>
    <w:rsid w:val="00EA72E4"/>
    <w:rsid w:val="00EA74C4"/>
    <w:rsid w:val="00EA7CC3"/>
    <w:rsid w:val="00EA7E66"/>
    <w:rsid w:val="00EB01DA"/>
    <w:rsid w:val="00EB0C3D"/>
    <w:rsid w:val="00EB106C"/>
    <w:rsid w:val="00EB1C63"/>
    <w:rsid w:val="00EB272E"/>
    <w:rsid w:val="00EB30EC"/>
    <w:rsid w:val="00EB3556"/>
    <w:rsid w:val="00EB4B32"/>
    <w:rsid w:val="00EB4CB5"/>
    <w:rsid w:val="00EB4E71"/>
    <w:rsid w:val="00EB54C0"/>
    <w:rsid w:val="00EB5E22"/>
    <w:rsid w:val="00EB6A66"/>
    <w:rsid w:val="00EB748D"/>
    <w:rsid w:val="00EB7EC4"/>
    <w:rsid w:val="00EC022A"/>
    <w:rsid w:val="00EC051E"/>
    <w:rsid w:val="00EC05CE"/>
    <w:rsid w:val="00EC0826"/>
    <w:rsid w:val="00EC16F5"/>
    <w:rsid w:val="00EC1979"/>
    <w:rsid w:val="00EC216F"/>
    <w:rsid w:val="00EC4A00"/>
    <w:rsid w:val="00EC4A8F"/>
    <w:rsid w:val="00EC6238"/>
    <w:rsid w:val="00EC7EEE"/>
    <w:rsid w:val="00ED04AF"/>
    <w:rsid w:val="00ED0864"/>
    <w:rsid w:val="00ED1864"/>
    <w:rsid w:val="00ED193C"/>
    <w:rsid w:val="00ED19A2"/>
    <w:rsid w:val="00ED2209"/>
    <w:rsid w:val="00ED222E"/>
    <w:rsid w:val="00ED3B1C"/>
    <w:rsid w:val="00ED44C4"/>
    <w:rsid w:val="00ED4B1C"/>
    <w:rsid w:val="00ED4D81"/>
    <w:rsid w:val="00ED51AE"/>
    <w:rsid w:val="00ED5B89"/>
    <w:rsid w:val="00ED6BEA"/>
    <w:rsid w:val="00ED7536"/>
    <w:rsid w:val="00ED7A91"/>
    <w:rsid w:val="00EE29E3"/>
    <w:rsid w:val="00EE3754"/>
    <w:rsid w:val="00EE3B94"/>
    <w:rsid w:val="00EE472D"/>
    <w:rsid w:val="00EE4F56"/>
    <w:rsid w:val="00EE5736"/>
    <w:rsid w:val="00EE5B38"/>
    <w:rsid w:val="00EE63D3"/>
    <w:rsid w:val="00EE6BEB"/>
    <w:rsid w:val="00EE6EDC"/>
    <w:rsid w:val="00EF0867"/>
    <w:rsid w:val="00EF1C6D"/>
    <w:rsid w:val="00EF23F2"/>
    <w:rsid w:val="00EF3B0E"/>
    <w:rsid w:val="00EF4722"/>
    <w:rsid w:val="00EF4954"/>
    <w:rsid w:val="00EF4CF8"/>
    <w:rsid w:val="00EF502C"/>
    <w:rsid w:val="00EF528B"/>
    <w:rsid w:val="00EF5442"/>
    <w:rsid w:val="00EF58E9"/>
    <w:rsid w:val="00EF605A"/>
    <w:rsid w:val="00EF75BE"/>
    <w:rsid w:val="00EF7EB7"/>
    <w:rsid w:val="00F0033B"/>
    <w:rsid w:val="00F00631"/>
    <w:rsid w:val="00F009A0"/>
    <w:rsid w:val="00F00A67"/>
    <w:rsid w:val="00F01450"/>
    <w:rsid w:val="00F0181C"/>
    <w:rsid w:val="00F02332"/>
    <w:rsid w:val="00F02941"/>
    <w:rsid w:val="00F02CFC"/>
    <w:rsid w:val="00F0371B"/>
    <w:rsid w:val="00F041ED"/>
    <w:rsid w:val="00F04B34"/>
    <w:rsid w:val="00F04D31"/>
    <w:rsid w:val="00F07857"/>
    <w:rsid w:val="00F078BF"/>
    <w:rsid w:val="00F109D6"/>
    <w:rsid w:val="00F10B54"/>
    <w:rsid w:val="00F10B68"/>
    <w:rsid w:val="00F11CEB"/>
    <w:rsid w:val="00F125C9"/>
    <w:rsid w:val="00F12DE0"/>
    <w:rsid w:val="00F14B83"/>
    <w:rsid w:val="00F15B9F"/>
    <w:rsid w:val="00F15D5F"/>
    <w:rsid w:val="00F15FC3"/>
    <w:rsid w:val="00F161CB"/>
    <w:rsid w:val="00F1633D"/>
    <w:rsid w:val="00F1675D"/>
    <w:rsid w:val="00F170D3"/>
    <w:rsid w:val="00F1744B"/>
    <w:rsid w:val="00F1768F"/>
    <w:rsid w:val="00F17818"/>
    <w:rsid w:val="00F2006B"/>
    <w:rsid w:val="00F20844"/>
    <w:rsid w:val="00F20AE0"/>
    <w:rsid w:val="00F2146B"/>
    <w:rsid w:val="00F216D4"/>
    <w:rsid w:val="00F21CF2"/>
    <w:rsid w:val="00F21D5C"/>
    <w:rsid w:val="00F2480D"/>
    <w:rsid w:val="00F24CCB"/>
    <w:rsid w:val="00F251D6"/>
    <w:rsid w:val="00F25E4D"/>
    <w:rsid w:val="00F26790"/>
    <w:rsid w:val="00F27260"/>
    <w:rsid w:val="00F27332"/>
    <w:rsid w:val="00F279C7"/>
    <w:rsid w:val="00F27D8A"/>
    <w:rsid w:val="00F30307"/>
    <w:rsid w:val="00F31549"/>
    <w:rsid w:val="00F316D3"/>
    <w:rsid w:val="00F31774"/>
    <w:rsid w:val="00F3179D"/>
    <w:rsid w:val="00F31835"/>
    <w:rsid w:val="00F3238E"/>
    <w:rsid w:val="00F323AE"/>
    <w:rsid w:val="00F33F93"/>
    <w:rsid w:val="00F34122"/>
    <w:rsid w:val="00F34CAC"/>
    <w:rsid w:val="00F35188"/>
    <w:rsid w:val="00F35B75"/>
    <w:rsid w:val="00F36073"/>
    <w:rsid w:val="00F36DA4"/>
    <w:rsid w:val="00F401B9"/>
    <w:rsid w:val="00F40BC6"/>
    <w:rsid w:val="00F4148A"/>
    <w:rsid w:val="00F41754"/>
    <w:rsid w:val="00F4330B"/>
    <w:rsid w:val="00F45766"/>
    <w:rsid w:val="00F46025"/>
    <w:rsid w:val="00F467FD"/>
    <w:rsid w:val="00F4717B"/>
    <w:rsid w:val="00F474C0"/>
    <w:rsid w:val="00F47D19"/>
    <w:rsid w:val="00F503FC"/>
    <w:rsid w:val="00F5329F"/>
    <w:rsid w:val="00F5452F"/>
    <w:rsid w:val="00F54C0A"/>
    <w:rsid w:val="00F55456"/>
    <w:rsid w:val="00F55B0C"/>
    <w:rsid w:val="00F56AAA"/>
    <w:rsid w:val="00F570E9"/>
    <w:rsid w:val="00F57A90"/>
    <w:rsid w:val="00F57AB3"/>
    <w:rsid w:val="00F57B40"/>
    <w:rsid w:val="00F57DE1"/>
    <w:rsid w:val="00F60F35"/>
    <w:rsid w:val="00F612A7"/>
    <w:rsid w:val="00F614DC"/>
    <w:rsid w:val="00F62701"/>
    <w:rsid w:val="00F628BB"/>
    <w:rsid w:val="00F62E0F"/>
    <w:rsid w:val="00F62F58"/>
    <w:rsid w:val="00F63A57"/>
    <w:rsid w:val="00F64C46"/>
    <w:rsid w:val="00F6706E"/>
    <w:rsid w:val="00F67679"/>
    <w:rsid w:val="00F67B10"/>
    <w:rsid w:val="00F7263D"/>
    <w:rsid w:val="00F73BEC"/>
    <w:rsid w:val="00F740E8"/>
    <w:rsid w:val="00F7496A"/>
    <w:rsid w:val="00F758DF"/>
    <w:rsid w:val="00F770DC"/>
    <w:rsid w:val="00F770E3"/>
    <w:rsid w:val="00F77100"/>
    <w:rsid w:val="00F77128"/>
    <w:rsid w:val="00F81775"/>
    <w:rsid w:val="00F81BEE"/>
    <w:rsid w:val="00F839C4"/>
    <w:rsid w:val="00F845DD"/>
    <w:rsid w:val="00F8497D"/>
    <w:rsid w:val="00F851E2"/>
    <w:rsid w:val="00F85842"/>
    <w:rsid w:val="00F85E84"/>
    <w:rsid w:val="00F86438"/>
    <w:rsid w:val="00F87143"/>
    <w:rsid w:val="00F87AB4"/>
    <w:rsid w:val="00F87B9A"/>
    <w:rsid w:val="00F90F0A"/>
    <w:rsid w:val="00F916DB"/>
    <w:rsid w:val="00F91847"/>
    <w:rsid w:val="00F9185F"/>
    <w:rsid w:val="00F92347"/>
    <w:rsid w:val="00F928AF"/>
    <w:rsid w:val="00F940EC"/>
    <w:rsid w:val="00F947AF"/>
    <w:rsid w:val="00F95293"/>
    <w:rsid w:val="00F955D2"/>
    <w:rsid w:val="00F95C09"/>
    <w:rsid w:val="00F96113"/>
    <w:rsid w:val="00F97D58"/>
    <w:rsid w:val="00F97E6D"/>
    <w:rsid w:val="00F97FC1"/>
    <w:rsid w:val="00FA0139"/>
    <w:rsid w:val="00FA0901"/>
    <w:rsid w:val="00FA0A7C"/>
    <w:rsid w:val="00FA168C"/>
    <w:rsid w:val="00FA1854"/>
    <w:rsid w:val="00FA1AD2"/>
    <w:rsid w:val="00FA1C58"/>
    <w:rsid w:val="00FA1D04"/>
    <w:rsid w:val="00FA201C"/>
    <w:rsid w:val="00FA213F"/>
    <w:rsid w:val="00FA284E"/>
    <w:rsid w:val="00FA3120"/>
    <w:rsid w:val="00FA3724"/>
    <w:rsid w:val="00FA3A5D"/>
    <w:rsid w:val="00FA5FAF"/>
    <w:rsid w:val="00FA6094"/>
    <w:rsid w:val="00FA6486"/>
    <w:rsid w:val="00FB0BF6"/>
    <w:rsid w:val="00FB1A6C"/>
    <w:rsid w:val="00FB1E55"/>
    <w:rsid w:val="00FB3AB3"/>
    <w:rsid w:val="00FB520D"/>
    <w:rsid w:val="00FB5387"/>
    <w:rsid w:val="00FB539E"/>
    <w:rsid w:val="00FB5988"/>
    <w:rsid w:val="00FB6DF1"/>
    <w:rsid w:val="00FB74D3"/>
    <w:rsid w:val="00FB7FEA"/>
    <w:rsid w:val="00FC06B9"/>
    <w:rsid w:val="00FC0E6F"/>
    <w:rsid w:val="00FC1386"/>
    <w:rsid w:val="00FC1D49"/>
    <w:rsid w:val="00FC1E47"/>
    <w:rsid w:val="00FC2C7D"/>
    <w:rsid w:val="00FC7228"/>
    <w:rsid w:val="00FC75E7"/>
    <w:rsid w:val="00FC77E6"/>
    <w:rsid w:val="00FC7F33"/>
    <w:rsid w:val="00FD015A"/>
    <w:rsid w:val="00FD0526"/>
    <w:rsid w:val="00FD0CE9"/>
    <w:rsid w:val="00FD0E03"/>
    <w:rsid w:val="00FD10DC"/>
    <w:rsid w:val="00FD15B5"/>
    <w:rsid w:val="00FD1951"/>
    <w:rsid w:val="00FD1FDB"/>
    <w:rsid w:val="00FD3636"/>
    <w:rsid w:val="00FD3BD9"/>
    <w:rsid w:val="00FD3C5A"/>
    <w:rsid w:val="00FD4EBF"/>
    <w:rsid w:val="00FD5482"/>
    <w:rsid w:val="00FD5914"/>
    <w:rsid w:val="00FD5A35"/>
    <w:rsid w:val="00FD69E1"/>
    <w:rsid w:val="00FD794C"/>
    <w:rsid w:val="00FD7C65"/>
    <w:rsid w:val="00FD7EB7"/>
    <w:rsid w:val="00FE08AE"/>
    <w:rsid w:val="00FE0EAF"/>
    <w:rsid w:val="00FE3B03"/>
    <w:rsid w:val="00FE3E8D"/>
    <w:rsid w:val="00FE4FC2"/>
    <w:rsid w:val="00FE50B4"/>
    <w:rsid w:val="00FE53CD"/>
    <w:rsid w:val="00FE561E"/>
    <w:rsid w:val="00FE6116"/>
    <w:rsid w:val="00FE61CA"/>
    <w:rsid w:val="00FE637B"/>
    <w:rsid w:val="00FE7E7D"/>
    <w:rsid w:val="00FF0472"/>
    <w:rsid w:val="00FF0CA4"/>
    <w:rsid w:val="00FF0DEA"/>
    <w:rsid w:val="00FF1264"/>
    <w:rsid w:val="00FF16D8"/>
    <w:rsid w:val="00FF23D4"/>
    <w:rsid w:val="00FF2E22"/>
    <w:rsid w:val="00FF4350"/>
    <w:rsid w:val="00FF500C"/>
    <w:rsid w:val="00FF59A8"/>
    <w:rsid w:val="00FF60AA"/>
    <w:rsid w:val="00FF62BE"/>
    <w:rsid w:val="00FF68F6"/>
    <w:rsid w:val="00FF6BB6"/>
    <w:rsid w:val="00FF7E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37FC6"/>
  <w15:docId w15:val="{F8304CB2-0F04-451A-AF7E-56C65C46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60"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7D8A"/>
    <w:pPr>
      <w:spacing w:before="0" w:after="0"/>
      <w:jc w:val="left"/>
    </w:pPr>
    <w:rPr>
      <w:rFonts w:ascii="Times New Roman" w:eastAsia="Calibri" w:hAnsi="Times New Roman" w:cs="Times New Roman"/>
      <w:sz w:val="24"/>
      <w:szCs w:val="24"/>
      <w:lang w:eastAsia="pl-PL"/>
    </w:rPr>
  </w:style>
  <w:style w:type="paragraph" w:styleId="Nagwek1">
    <w:name w:val="heading 1"/>
    <w:basedOn w:val="Normalny"/>
    <w:next w:val="Normalny"/>
    <w:link w:val="Nagwek1Znak"/>
    <w:autoRedefine/>
    <w:qFormat/>
    <w:rsid w:val="00276E03"/>
    <w:pPr>
      <w:keepNext/>
      <w:jc w:val="center"/>
      <w:outlineLvl w:val="0"/>
    </w:pPr>
    <w:rPr>
      <w:rFonts w:ascii="Arial" w:hAnsi="Arial"/>
      <w:b/>
      <w:kern w:val="32"/>
      <w:szCs w:val="32"/>
    </w:rPr>
  </w:style>
  <w:style w:type="paragraph" w:styleId="Nagwek2">
    <w:name w:val="heading 2"/>
    <w:basedOn w:val="Normalny"/>
    <w:next w:val="Normalny"/>
    <w:link w:val="Nagwek2Znak"/>
    <w:autoRedefine/>
    <w:qFormat/>
    <w:rsid w:val="00FF2E22"/>
    <w:pPr>
      <w:contextualSpacing/>
      <w:jc w:val="both"/>
      <w:outlineLvl w:val="1"/>
    </w:pPr>
    <w:rPr>
      <w:rFonts w:ascii="Arial" w:eastAsiaTheme="minorHAnsi" w:hAnsi="Arial" w:cs="Arial"/>
      <w:b/>
      <w:bCs/>
      <w:iCs/>
      <w:kern w:val="2"/>
      <w:szCs w:val="28"/>
      <w:lang w:eastAsia="en-US"/>
    </w:rPr>
  </w:style>
  <w:style w:type="paragraph" w:styleId="Nagwek3">
    <w:name w:val="heading 3"/>
    <w:basedOn w:val="Normalny"/>
    <w:next w:val="Normalny"/>
    <w:link w:val="Nagwek3Znak"/>
    <w:qFormat/>
    <w:rsid w:val="00D75921"/>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D75921"/>
    <w:pPr>
      <w:keepNext/>
      <w:spacing w:line="360" w:lineRule="auto"/>
      <w:jc w:val="both"/>
      <w:outlineLvl w:val="3"/>
    </w:pPr>
    <w:rPr>
      <w:rFonts w:ascii="Arial" w:hAnsi="Arial"/>
      <w:b/>
    </w:rPr>
  </w:style>
  <w:style w:type="paragraph" w:styleId="Nagwek5">
    <w:name w:val="heading 5"/>
    <w:basedOn w:val="Normalny"/>
    <w:next w:val="Normalny"/>
    <w:link w:val="Nagwek5Znak"/>
    <w:uiPriority w:val="9"/>
    <w:unhideWhenUsed/>
    <w:qFormat/>
    <w:rsid w:val="00D45029"/>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75921"/>
    <w:pPr>
      <w:keepNext/>
      <w:keepLines/>
      <w:spacing w:before="200"/>
      <w:ind w:firstLine="709"/>
      <w:jc w:val="both"/>
      <w:outlineLvl w:val="5"/>
    </w:pPr>
    <w:rPr>
      <w:rFonts w:ascii="Cambria" w:eastAsia="Times New Roman" w:hAnsi="Cambria"/>
      <w:i/>
      <w:iCs/>
      <w:color w:val="243F6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76E03"/>
    <w:rPr>
      <w:rFonts w:ascii="Arial" w:eastAsia="Calibri" w:hAnsi="Arial" w:cs="Times New Roman"/>
      <w:b/>
      <w:kern w:val="32"/>
      <w:sz w:val="24"/>
      <w:szCs w:val="32"/>
      <w:lang w:eastAsia="pl-PL"/>
    </w:rPr>
  </w:style>
  <w:style w:type="character" w:customStyle="1" w:styleId="Nagwek2Znak">
    <w:name w:val="Nagłówek 2 Znak"/>
    <w:basedOn w:val="Domylnaczcionkaakapitu"/>
    <w:link w:val="Nagwek2"/>
    <w:rsid w:val="00FF2E22"/>
    <w:rPr>
      <w:rFonts w:ascii="Arial" w:hAnsi="Arial" w:cs="Arial"/>
      <w:b/>
      <w:bCs/>
      <w:iCs/>
      <w:kern w:val="2"/>
      <w:sz w:val="24"/>
      <w:szCs w:val="28"/>
    </w:rPr>
  </w:style>
  <w:style w:type="character" w:customStyle="1" w:styleId="Nagwek3Znak">
    <w:name w:val="Nagłówek 3 Znak"/>
    <w:basedOn w:val="Domylnaczcionkaakapitu"/>
    <w:link w:val="Nagwek3"/>
    <w:rsid w:val="00D75921"/>
    <w:rPr>
      <w:rFonts w:ascii="Cambria" w:eastAsia="Calibri" w:hAnsi="Cambria" w:cs="Times New Roman"/>
      <w:b/>
      <w:bCs/>
      <w:color w:val="4F81BD"/>
      <w:sz w:val="24"/>
      <w:szCs w:val="24"/>
      <w:lang w:eastAsia="pl-PL"/>
    </w:rPr>
  </w:style>
  <w:style w:type="character" w:customStyle="1" w:styleId="Nagwek4Znak">
    <w:name w:val="Nagłówek 4 Znak"/>
    <w:basedOn w:val="Domylnaczcionkaakapitu"/>
    <w:link w:val="Nagwek4"/>
    <w:rsid w:val="00D75921"/>
    <w:rPr>
      <w:rFonts w:ascii="Arial" w:eastAsia="Calibri" w:hAnsi="Arial" w:cs="Times New Roman"/>
      <w:b/>
      <w:sz w:val="24"/>
      <w:szCs w:val="24"/>
      <w:lang w:eastAsia="pl-PL"/>
    </w:rPr>
  </w:style>
  <w:style w:type="character" w:customStyle="1" w:styleId="Nagwek6Znak">
    <w:name w:val="Nagłówek 6 Znak"/>
    <w:basedOn w:val="Domylnaczcionkaakapitu"/>
    <w:link w:val="Nagwek6"/>
    <w:uiPriority w:val="9"/>
    <w:rsid w:val="00D75921"/>
    <w:rPr>
      <w:rFonts w:ascii="Cambria" w:eastAsia="Times New Roman" w:hAnsi="Cambria" w:cs="Times New Roman"/>
      <w:i/>
      <w:iCs/>
      <w:color w:val="243F60"/>
      <w:lang w:eastAsia="pl-PL"/>
    </w:rPr>
  </w:style>
  <w:style w:type="paragraph" w:styleId="Tekstpodstawowy">
    <w:name w:val="Body Text"/>
    <w:basedOn w:val="Normalny"/>
    <w:link w:val="TekstpodstawowyZnak"/>
    <w:rsid w:val="00D75921"/>
    <w:pPr>
      <w:spacing w:after="120"/>
    </w:pPr>
  </w:style>
  <w:style w:type="character" w:customStyle="1" w:styleId="TekstpodstawowyZnak">
    <w:name w:val="Tekst podstawowy Znak"/>
    <w:basedOn w:val="Domylnaczcionkaakapitu"/>
    <w:link w:val="Tekstpodstawowy"/>
    <w:rsid w:val="00D75921"/>
    <w:rPr>
      <w:rFonts w:ascii="Times New Roman" w:eastAsia="Calibri" w:hAnsi="Times New Roman" w:cs="Times New Roman"/>
      <w:sz w:val="24"/>
      <w:szCs w:val="24"/>
      <w:lang w:eastAsia="pl-PL"/>
    </w:rPr>
  </w:style>
  <w:style w:type="paragraph" w:customStyle="1" w:styleId="BodyText22">
    <w:name w:val="Body Text 22"/>
    <w:basedOn w:val="Normalny"/>
    <w:rsid w:val="00D75921"/>
    <w:pPr>
      <w:widowControl w:val="0"/>
      <w:spacing w:line="360" w:lineRule="auto"/>
      <w:jc w:val="both"/>
    </w:pPr>
    <w:rPr>
      <w:rFonts w:ascii="Arial" w:hAnsi="Arial"/>
      <w:szCs w:val="20"/>
    </w:rPr>
  </w:style>
  <w:style w:type="paragraph" w:customStyle="1" w:styleId="Gwnytekst">
    <w:name w:val="Główny tekst"/>
    <w:basedOn w:val="Normalny"/>
    <w:rsid w:val="00D75921"/>
    <w:pPr>
      <w:spacing w:before="240" w:line="360" w:lineRule="auto"/>
      <w:jc w:val="both"/>
    </w:pPr>
  </w:style>
  <w:style w:type="paragraph" w:styleId="Tekstpodstawowywcity2">
    <w:name w:val="Body Text Indent 2"/>
    <w:basedOn w:val="Normalny"/>
    <w:link w:val="Tekstpodstawowywcity2Znak"/>
    <w:semiHidden/>
    <w:rsid w:val="00D75921"/>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semiHidden/>
    <w:rsid w:val="00D75921"/>
    <w:rPr>
      <w:rFonts w:ascii="Times New Roman" w:eastAsia="Calibri" w:hAnsi="Times New Roman" w:cs="Times New Roman"/>
      <w:sz w:val="20"/>
      <w:szCs w:val="20"/>
      <w:lang w:eastAsia="pl-PL"/>
    </w:rPr>
  </w:style>
  <w:style w:type="paragraph" w:styleId="Tekstpodstawowywcity">
    <w:name w:val="Body Text Indent"/>
    <w:basedOn w:val="Normalny"/>
    <w:link w:val="TekstpodstawowywcityZnak"/>
    <w:semiHidden/>
    <w:rsid w:val="00D75921"/>
    <w:rPr>
      <w:b/>
      <w:bCs/>
    </w:rPr>
  </w:style>
  <w:style w:type="character" w:customStyle="1" w:styleId="TekstpodstawowywcityZnak">
    <w:name w:val="Tekst podstawowy wcięty Znak"/>
    <w:basedOn w:val="Domylnaczcionkaakapitu"/>
    <w:link w:val="Tekstpodstawowywcity"/>
    <w:semiHidden/>
    <w:rsid w:val="00D75921"/>
    <w:rPr>
      <w:rFonts w:ascii="Times New Roman" w:eastAsia="Calibri" w:hAnsi="Times New Roman" w:cs="Times New Roman"/>
      <w:b/>
      <w:bCs/>
      <w:sz w:val="24"/>
      <w:szCs w:val="24"/>
      <w:lang w:eastAsia="pl-PL"/>
    </w:rPr>
  </w:style>
  <w:style w:type="paragraph" w:customStyle="1" w:styleId="Tekstpodstawowywcity1">
    <w:name w:val="Tekst podstawowy wcięty1"/>
    <w:basedOn w:val="Normalny"/>
    <w:link w:val="BodyTextIndentChar"/>
    <w:semiHidden/>
    <w:rsid w:val="00D75921"/>
    <w:pPr>
      <w:spacing w:line="360" w:lineRule="auto"/>
      <w:ind w:firstLine="709"/>
    </w:pPr>
    <w:rPr>
      <w:sz w:val="20"/>
      <w:szCs w:val="20"/>
    </w:rPr>
  </w:style>
  <w:style w:type="character" w:customStyle="1" w:styleId="BodyTextIndentChar">
    <w:name w:val="Body Text Indent Char"/>
    <w:link w:val="Tekstpodstawowywcity1"/>
    <w:semiHidden/>
    <w:rsid w:val="00D75921"/>
    <w:rPr>
      <w:rFonts w:ascii="Times New Roman" w:eastAsia="Calibri" w:hAnsi="Times New Roman" w:cs="Times New Roman"/>
      <w:sz w:val="20"/>
      <w:szCs w:val="20"/>
      <w:lang w:eastAsia="pl-PL"/>
    </w:rPr>
  </w:style>
  <w:style w:type="paragraph" w:styleId="Stopka">
    <w:name w:val="footer"/>
    <w:basedOn w:val="Normalny"/>
    <w:link w:val="StopkaZnak"/>
    <w:uiPriority w:val="99"/>
    <w:rsid w:val="00D75921"/>
    <w:pPr>
      <w:tabs>
        <w:tab w:val="center" w:pos="4536"/>
        <w:tab w:val="right" w:pos="9072"/>
      </w:tabs>
    </w:pPr>
    <w:rPr>
      <w:sz w:val="20"/>
      <w:szCs w:val="20"/>
    </w:rPr>
  </w:style>
  <w:style w:type="character" w:customStyle="1" w:styleId="StopkaZnak">
    <w:name w:val="Stopka Znak"/>
    <w:basedOn w:val="Domylnaczcionkaakapitu"/>
    <w:link w:val="Stopka"/>
    <w:uiPriority w:val="99"/>
    <w:qFormat/>
    <w:rsid w:val="00D75921"/>
    <w:rPr>
      <w:rFonts w:ascii="Times New Roman" w:eastAsia="Calibri" w:hAnsi="Times New Roman" w:cs="Times New Roman"/>
      <w:sz w:val="20"/>
      <w:szCs w:val="20"/>
      <w:lang w:eastAsia="pl-PL"/>
    </w:rPr>
  </w:style>
  <w:style w:type="paragraph" w:styleId="Tekstpodstawowy3">
    <w:name w:val="Body Text 3"/>
    <w:aliases w:val="Podpis rys"/>
    <w:basedOn w:val="Normalny"/>
    <w:link w:val="Tekstpodstawowy3Znak"/>
    <w:rsid w:val="00D75921"/>
    <w:pPr>
      <w:spacing w:after="120"/>
    </w:pPr>
    <w:rPr>
      <w:sz w:val="16"/>
      <w:szCs w:val="16"/>
    </w:rPr>
  </w:style>
  <w:style w:type="character" w:customStyle="1" w:styleId="Tekstpodstawowy3Znak">
    <w:name w:val="Tekst podstawowy 3 Znak"/>
    <w:aliases w:val="Podpis rys Znak"/>
    <w:basedOn w:val="Domylnaczcionkaakapitu"/>
    <w:link w:val="Tekstpodstawowy3"/>
    <w:rsid w:val="00D75921"/>
    <w:rPr>
      <w:rFonts w:ascii="Times New Roman" w:eastAsia="Calibri" w:hAnsi="Times New Roman" w:cs="Times New Roman"/>
      <w:sz w:val="16"/>
      <w:szCs w:val="16"/>
      <w:lang w:eastAsia="pl-PL"/>
    </w:rPr>
  </w:style>
  <w:style w:type="paragraph" w:styleId="Tekstprzypisukocowego">
    <w:name w:val="endnote text"/>
    <w:basedOn w:val="Normalny"/>
    <w:link w:val="TekstprzypisukocowegoZnak"/>
    <w:rsid w:val="00D75921"/>
    <w:rPr>
      <w:sz w:val="20"/>
      <w:szCs w:val="20"/>
    </w:rPr>
  </w:style>
  <w:style w:type="character" w:customStyle="1" w:styleId="TekstprzypisukocowegoZnak">
    <w:name w:val="Tekst przypisu końcowego Znak"/>
    <w:basedOn w:val="Domylnaczcionkaakapitu"/>
    <w:link w:val="Tekstprzypisukocowego"/>
    <w:rsid w:val="00D75921"/>
    <w:rPr>
      <w:rFonts w:ascii="Times New Roman" w:eastAsia="Calibri" w:hAnsi="Times New Roman" w:cs="Times New Roman"/>
      <w:sz w:val="20"/>
      <w:szCs w:val="20"/>
      <w:lang w:eastAsia="pl-PL"/>
    </w:rPr>
  </w:style>
  <w:style w:type="character" w:styleId="Odwoanieprzypisukocowego">
    <w:name w:val="endnote reference"/>
    <w:semiHidden/>
    <w:rsid w:val="00D75921"/>
    <w:rPr>
      <w:rFonts w:cs="Times New Roman"/>
      <w:vertAlign w:val="superscript"/>
    </w:rPr>
  </w:style>
  <w:style w:type="paragraph" w:customStyle="1" w:styleId="Zawartotabeli">
    <w:name w:val="Zawartość tabeli"/>
    <w:basedOn w:val="Normalny"/>
    <w:rsid w:val="00D75921"/>
    <w:pPr>
      <w:widowControl w:val="0"/>
      <w:suppressLineNumbers/>
      <w:suppressAutoHyphens/>
    </w:pPr>
    <w:rPr>
      <w:rFonts w:eastAsia="Times New Roman"/>
      <w:kern w:val="1"/>
    </w:rPr>
  </w:style>
  <w:style w:type="paragraph" w:customStyle="1" w:styleId="Akapitzlist1">
    <w:name w:val="Akapit z listą1"/>
    <w:basedOn w:val="Normalny"/>
    <w:qFormat/>
    <w:rsid w:val="00D75921"/>
    <w:pPr>
      <w:ind w:left="720"/>
    </w:pPr>
  </w:style>
  <w:style w:type="paragraph" w:styleId="Nagwek">
    <w:name w:val="header"/>
    <w:basedOn w:val="Normalny"/>
    <w:link w:val="NagwekZnak"/>
    <w:rsid w:val="00D75921"/>
    <w:pPr>
      <w:tabs>
        <w:tab w:val="center" w:pos="4536"/>
        <w:tab w:val="right" w:pos="9072"/>
      </w:tabs>
    </w:pPr>
  </w:style>
  <w:style w:type="character" w:customStyle="1" w:styleId="NagwekZnak">
    <w:name w:val="Nagłówek Znak"/>
    <w:basedOn w:val="Domylnaczcionkaakapitu"/>
    <w:link w:val="Nagwek"/>
    <w:rsid w:val="00D75921"/>
    <w:rPr>
      <w:rFonts w:ascii="Times New Roman" w:eastAsia="Calibri" w:hAnsi="Times New Roman" w:cs="Times New Roman"/>
      <w:sz w:val="24"/>
      <w:szCs w:val="24"/>
      <w:lang w:eastAsia="pl-PL"/>
    </w:rPr>
  </w:style>
  <w:style w:type="paragraph" w:customStyle="1" w:styleId="Default">
    <w:name w:val="Default"/>
    <w:rsid w:val="00D75921"/>
    <w:pPr>
      <w:suppressAutoHyphens/>
      <w:autoSpaceDE w:val="0"/>
      <w:adjustRightInd w:val="0"/>
      <w:spacing w:before="0" w:after="0" w:line="360" w:lineRule="atLeast"/>
      <w:textAlignment w:val="baseline"/>
    </w:pPr>
    <w:rPr>
      <w:rFonts w:ascii="Times New Roman" w:eastAsia="Calibri" w:hAnsi="Times New Roman" w:cs="Times New Roman"/>
      <w:color w:val="000000"/>
      <w:sz w:val="24"/>
      <w:szCs w:val="24"/>
      <w:lang w:eastAsia="ar-SA"/>
    </w:rPr>
  </w:style>
  <w:style w:type="paragraph" w:customStyle="1" w:styleId="JSpodstawowy">
    <w:name w:val="JSpodstawowy"/>
    <w:basedOn w:val="Normalny"/>
    <w:rsid w:val="00D75921"/>
    <w:pPr>
      <w:widowControl w:val="0"/>
      <w:overflowPunct w:val="0"/>
      <w:autoSpaceDE w:val="0"/>
      <w:autoSpaceDN w:val="0"/>
      <w:adjustRightInd w:val="0"/>
      <w:spacing w:after="120"/>
      <w:jc w:val="both"/>
    </w:pPr>
    <w:rPr>
      <w:szCs w:val="20"/>
    </w:rPr>
  </w:style>
  <w:style w:type="character" w:styleId="Pogrubienie">
    <w:name w:val="Strong"/>
    <w:qFormat/>
    <w:rsid w:val="00D75921"/>
    <w:rPr>
      <w:rFonts w:cs="Times New Roman"/>
      <w:b/>
      <w:bCs/>
    </w:rPr>
  </w:style>
  <w:style w:type="paragraph" w:styleId="Listapunktowana">
    <w:name w:val="List Bullet"/>
    <w:basedOn w:val="Tekstpodstawowy"/>
    <w:autoRedefine/>
    <w:rsid w:val="00D75921"/>
    <w:pPr>
      <w:widowControl w:val="0"/>
      <w:suppressAutoHyphens/>
      <w:snapToGrid w:val="0"/>
      <w:spacing w:before="120" w:after="0"/>
      <w:ind w:left="574" w:hanging="7"/>
      <w:jc w:val="both"/>
    </w:pPr>
    <w:rPr>
      <w:rFonts w:ascii="Arial" w:hAnsi="Arial" w:cs="Arial"/>
    </w:rPr>
  </w:style>
  <w:style w:type="paragraph" w:customStyle="1" w:styleId="default0">
    <w:name w:val="default"/>
    <w:basedOn w:val="Normalny"/>
    <w:rsid w:val="00D75921"/>
    <w:pPr>
      <w:spacing w:before="100" w:beforeAutospacing="1" w:after="100" w:afterAutospacing="1"/>
    </w:pPr>
    <w:rPr>
      <w:rFonts w:eastAsia="Times New Roman"/>
    </w:rPr>
  </w:style>
  <w:style w:type="paragraph" w:customStyle="1" w:styleId="5">
    <w:name w:val="5"/>
    <w:basedOn w:val="Normalny"/>
    <w:next w:val="Wcicienormalne"/>
    <w:rsid w:val="00D75921"/>
    <w:pPr>
      <w:numPr>
        <w:numId w:val="2"/>
      </w:numPr>
      <w:tabs>
        <w:tab w:val="clear" w:pos="720"/>
        <w:tab w:val="left" w:pos="357"/>
      </w:tabs>
      <w:spacing w:after="120"/>
      <w:ind w:left="708" w:firstLine="0"/>
    </w:pPr>
    <w:rPr>
      <w:rFonts w:ascii="Arial" w:hAnsi="Arial"/>
      <w:color w:val="000000"/>
      <w:sz w:val="20"/>
      <w:szCs w:val="20"/>
    </w:rPr>
  </w:style>
  <w:style w:type="paragraph" w:customStyle="1" w:styleId="Zwyklytekst">
    <w:name w:val="Zwykly tekst"/>
    <w:basedOn w:val="Normalny"/>
    <w:rsid w:val="00D75921"/>
    <w:rPr>
      <w:rFonts w:ascii="Courier New" w:hAnsi="Courier New"/>
      <w:sz w:val="20"/>
      <w:szCs w:val="20"/>
    </w:rPr>
  </w:style>
  <w:style w:type="paragraph" w:styleId="Wcicienormalne">
    <w:name w:val="Normal Indent"/>
    <w:basedOn w:val="Normalny"/>
    <w:semiHidden/>
    <w:rsid w:val="00D75921"/>
    <w:pPr>
      <w:ind w:left="708"/>
    </w:pPr>
  </w:style>
  <w:style w:type="paragraph" w:styleId="Zwykytekst">
    <w:name w:val="Plain Text"/>
    <w:basedOn w:val="Normalny"/>
    <w:link w:val="ZwykytekstZnak"/>
    <w:uiPriority w:val="99"/>
    <w:rsid w:val="00D75921"/>
    <w:rPr>
      <w:rFonts w:ascii="Consolas" w:eastAsia="Times New Roman" w:hAnsi="Consolas"/>
      <w:sz w:val="21"/>
      <w:szCs w:val="21"/>
    </w:rPr>
  </w:style>
  <w:style w:type="character" w:customStyle="1" w:styleId="ZwykytekstZnak">
    <w:name w:val="Zwykły tekst Znak"/>
    <w:basedOn w:val="Domylnaczcionkaakapitu"/>
    <w:link w:val="Zwykytekst"/>
    <w:uiPriority w:val="99"/>
    <w:rsid w:val="00D75921"/>
    <w:rPr>
      <w:rFonts w:ascii="Consolas" w:eastAsia="Times New Roman" w:hAnsi="Consolas" w:cs="Times New Roman"/>
      <w:sz w:val="21"/>
      <w:szCs w:val="21"/>
    </w:rPr>
  </w:style>
  <w:style w:type="paragraph" w:customStyle="1" w:styleId="WW-Tekstpodstawowywcity2">
    <w:name w:val="WW-Tekst podstawowy wcięty 2"/>
    <w:basedOn w:val="Normalny"/>
    <w:rsid w:val="00D75921"/>
    <w:pPr>
      <w:suppressAutoHyphens/>
      <w:ind w:left="360"/>
      <w:jc w:val="both"/>
    </w:pPr>
    <w:rPr>
      <w:sz w:val="28"/>
      <w:lang w:eastAsia="ar-SA"/>
    </w:rPr>
  </w:style>
  <w:style w:type="paragraph" w:styleId="NormalnyWeb">
    <w:name w:val="Normal (Web)"/>
    <w:aliases w:val="nagłówek 3"/>
    <w:basedOn w:val="Normalny"/>
    <w:link w:val="NormalnyWebZnak"/>
    <w:qFormat/>
    <w:rsid w:val="00D75921"/>
    <w:pPr>
      <w:spacing w:before="100" w:after="100"/>
      <w:jc w:val="both"/>
    </w:pPr>
    <w:rPr>
      <w:rFonts w:ascii="Arial Unicode MS" w:eastAsia="Arial Unicode MS" w:hAnsi="Arial Unicode MS"/>
      <w:szCs w:val="20"/>
    </w:rPr>
  </w:style>
  <w:style w:type="paragraph" w:styleId="Akapitzlist">
    <w:name w:val="List Paragraph"/>
    <w:aliases w:val="Normal,Akapit z listą3,Akapit z listą31,Wypunktowanie,Normal2,normalny tekst,List Paragraph,Body text bullet,Subhead Paragraph,Numerowanie,PUNKTY,SR_Akapit z listą,Nagłówek A,Przypis,Normal1,Sl_Akapit z listą,Normalny1"/>
    <w:basedOn w:val="Normalny"/>
    <w:link w:val="AkapitzlistZnak"/>
    <w:uiPriority w:val="34"/>
    <w:qFormat/>
    <w:rsid w:val="00D75921"/>
    <w:pPr>
      <w:ind w:left="720" w:hanging="284"/>
      <w:contextualSpacing/>
      <w:jc w:val="right"/>
    </w:pPr>
    <w:rPr>
      <w:rFonts w:ascii="Calibri" w:hAnsi="Calibri"/>
      <w:sz w:val="22"/>
      <w:szCs w:val="22"/>
      <w:lang w:eastAsia="en-US"/>
    </w:rPr>
  </w:style>
  <w:style w:type="character" w:styleId="Hipercze">
    <w:name w:val="Hyperlink"/>
    <w:rsid w:val="00D75921"/>
    <w:rPr>
      <w:rFonts w:ascii="Times New Roman" w:hAnsi="Times New Roman" w:cs="Times New Roman"/>
      <w:color w:val="0000FF"/>
      <w:u w:val="single"/>
    </w:rPr>
  </w:style>
  <w:style w:type="character" w:customStyle="1" w:styleId="Tekstpodstawowywcity3Znak">
    <w:name w:val="Tekst podstawowy wcięty 3 Znak"/>
    <w:link w:val="Tekstpodstawowywcity3"/>
    <w:rsid w:val="00D75921"/>
    <w:rPr>
      <w:sz w:val="16"/>
      <w:szCs w:val="16"/>
    </w:rPr>
  </w:style>
  <w:style w:type="paragraph" w:customStyle="1" w:styleId="StylTekstPierwszywiersz07cmInterlinia15wiersza">
    <w:name w:val="Styl Tekst + Pierwszy wiersz:  07 cm Interlinia:  15 wiersza"/>
    <w:basedOn w:val="Normalny"/>
    <w:rsid w:val="00D75921"/>
    <w:pPr>
      <w:tabs>
        <w:tab w:val="left" w:pos="993"/>
      </w:tabs>
      <w:suppressAutoHyphens/>
      <w:ind w:firstLine="397"/>
      <w:jc w:val="both"/>
    </w:pPr>
    <w:rPr>
      <w:rFonts w:eastAsia="Times New Roman"/>
      <w:szCs w:val="20"/>
      <w:lang w:eastAsia="ar-SA"/>
    </w:rPr>
  </w:style>
  <w:style w:type="paragraph" w:customStyle="1" w:styleId="Normalny12just">
    <w:name w:val="Normalny 12 just"/>
    <w:basedOn w:val="Normalny"/>
    <w:rsid w:val="00D75921"/>
    <w:pPr>
      <w:jc w:val="both"/>
    </w:pPr>
    <w:rPr>
      <w:rFonts w:eastAsia="Times New Roman"/>
    </w:rPr>
  </w:style>
  <w:style w:type="paragraph" w:customStyle="1" w:styleId="Wyrnienie">
    <w:name w:val="Wyróżnienie"/>
    <w:basedOn w:val="Normalny"/>
    <w:next w:val="Normalny"/>
    <w:rsid w:val="00D75921"/>
    <w:pPr>
      <w:keepNext/>
      <w:spacing w:before="240" w:after="120"/>
      <w:jc w:val="both"/>
    </w:pPr>
    <w:rPr>
      <w:rFonts w:eastAsia="Times New Roman"/>
      <w:b/>
      <w:bCs/>
      <w:i/>
      <w:iCs/>
    </w:rPr>
  </w:style>
  <w:style w:type="paragraph" w:styleId="Legenda">
    <w:name w:val="caption"/>
    <w:aliases w:val="Legenda Znak,Legenda Znak Znak Znak,Legenda Znak Znak,Legenda Znak Znak Znak Znak,Legenda Znak Znak Znak Znak Znak Znak,Legenda Znak Znak Znak Znak Znak Znak Znak,Legenda Znak Znak Znak Znak Znak Znak Znak Znak Znak Z"/>
    <w:basedOn w:val="Normalny"/>
    <w:next w:val="Normalny"/>
    <w:qFormat/>
    <w:rsid w:val="00D75921"/>
    <w:pPr>
      <w:spacing w:before="240" w:after="120"/>
      <w:jc w:val="both"/>
    </w:pPr>
    <w:rPr>
      <w:rFonts w:eastAsia="Times New Roman"/>
      <w:b/>
      <w:i/>
      <w:szCs w:val="20"/>
    </w:rPr>
  </w:style>
  <w:style w:type="paragraph" w:customStyle="1" w:styleId="Standardowy1">
    <w:name w:val="Standardowy1"/>
    <w:basedOn w:val="Normalny"/>
    <w:uiPriority w:val="99"/>
    <w:rsid w:val="00D75921"/>
    <w:pPr>
      <w:keepNext/>
      <w:spacing w:before="60" w:after="120" w:line="270" w:lineRule="atLeast"/>
      <w:ind w:firstLine="709"/>
      <w:jc w:val="both"/>
    </w:pPr>
    <w:rPr>
      <w:rFonts w:eastAsia="Times New Roman"/>
      <w:color w:val="000000"/>
      <w:sz w:val="23"/>
      <w:szCs w:val="23"/>
    </w:rPr>
  </w:style>
  <w:style w:type="character" w:styleId="Odwoanieprzypisudolnego">
    <w:name w:val="footnote reference"/>
    <w:semiHidden/>
    <w:rsid w:val="00D75921"/>
    <w:rPr>
      <w:vertAlign w:val="superscript"/>
    </w:rPr>
  </w:style>
  <w:style w:type="paragraph" w:styleId="Tekstprzypisudolnego">
    <w:name w:val="footnote text"/>
    <w:basedOn w:val="Normalny"/>
    <w:link w:val="TekstprzypisudolnegoZnak"/>
    <w:uiPriority w:val="99"/>
    <w:semiHidden/>
    <w:rsid w:val="00D75921"/>
    <w:pPr>
      <w:keepNext/>
      <w:tabs>
        <w:tab w:val="left" w:pos="357"/>
      </w:tabs>
      <w:spacing w:before="20" w:after="60"/>
      <w:ind w:left="181" w:hanging="181"/>
      <w:jc w:val="both"/>
    </w:pPr>
    <w:rPr>
      <w:rFonts w:eastAsia="Times New Roman"/>
      <w:color w:val="000000"/>
      <w:sz w:val="16"/>
      <w:szCs w:val="20"/>
    </w:rPr>
  </w:style>
  <w:style w:type="character" w:customStyle="1" w:styleId="TekstprzypisudolnegoZnak">
    <w:name w:val="Tekst przypisu dolnego Znak"/>
    <w:basedOn w:val="Domylnaczcionkaakapitu"/>
    <w:link w:val="Tekstprzypisudolnego"/>
    <w:uiPriority w:val="99"/>
    <w:semiHidden/>
    <w:rsid w:val="00D75921"/>
    <w:rPr>
      <w:rFonts w:ascii="Times New Roman" w:eastAsia="Times New Roman" w:hAnsi="Times New Roman" w:cs="Times New Roman"/>
      <w:color w:val="000000"/>
      <w:sz w:val="16"/>
      <w:szCs w:val="20"/>
    </w:rPr>
  </w:style>
  <w:style w:type="paragraph" w:customStyle="1" w:styleId="Punktowanie">
    <w:name w:val="Punktowanie"/>
    <w:basedOn w:val="Normalny"/>
    <w:rsid w:val="00D75921"/>
    <w:pPr>
      <w:keepNext/>
      <w:numPr>
        <w:numId w:val="3"/>
      </w:numPr>
      <w:spacing w:before="120" w:after="60"/>
      <w:jc w:val="both"/>
    </w:pPr>
    <w:rPr>
      <w:rFonts w:eastAsia="Times New Roman"/>
      <w:b/>
      <w:i/>
      <w:sz w:val="22"/>
      <w:szCs w:val="20"/>
    </w:rPr>
  </w:style>
  <w:style w:type="paragraph" w:customStyle="1" w:styleId="Podkrelony">
    <w:name w:val="Podkreślony"/>
    <w:basedOn w:val="Normalny"/>
    <w:uiPriority w:val="99"/>
    <w:rsid w:val="00D75921"/>
    <w:pPr>
      <w:keepNext/>
      <w:spacing w:before="120" w:after="120"/>
      <w:jc w:val="both"/>
    </w:pPr>
    <w:rPr>
      <w:rFonts w:eastAsia="Times New Roman"/>
      <w:i/>
      <w:iCs/>
      <w:sz w:val="22"/>
      <w:szCs w:val="22"/>
      <w:u w:val="single"/>
    </w:rPr>
  </w:style>
  <w:style w:type="paragraph" w:customStyle="1" w:styleId="Listanumerycznaznawiasem">
    <w:name w:val="Lista numeryczna z nawiasem"/>
    <w:basedOn w:val="Normalny"/>
    <w:uiPriority w:val="99"/>
    <w:rsid w:val="00D75921"/>
    <w:pPr>
      <w:keepNext/>
      <w:numPr>
        <w:numId w:val="4"/>
      </w:numPr>
      <w:tabs>
        <w:tab w:val="left" w:pos="851"/>
      </w:tabs>
      <w:spacing w:before="60" w:after="20" w:line="264" w:lineRule="auto"/>
      <w:jc w:val="both"/>
    </w:pPr>
    <w:rPr>
      <w:rFonts w:eastAsia="Times New Roman"/>
      <w:sz w:val="22"/>
      <w:szCs w:val="22"/>
    </w:rPr>
  </w:style>
  <w:style w:type="paragraph" w:customStyle="1" w:styleId="Style9">
    <w:name w:val="Style9"/>
    <w:basedOn w:val="Normalny"/>
    <w:rsid w:val="00D75921"/>
    <w:pPr>
      <w:widowControl w:val="0"/>
      <w:autoSpaceDE w:val="0"/>
      <w:autoSpaceDN w:val="0"/>
      <w:adjustRightInd w:val="0"/>
      <w:spacing w:line="414" w:lineRule="exact"/>
      <w:jc w:val="both"/>
    </w:pPr>
    <w:rPr>
      <w:rFonts w:ascii="Constantia" w:eastAsia="Times New Roman" w:hAnsi="Constantia"/>
    </w:rPr>
  </w:style>
  <w:style w:type="character" w:customStyle="1" w:styleId="FontStyle33">
    <w:name w:val="Font Style33"/>
    <w:uiPriority w:val="99"/>
    <w:rsid w:val="00D75921"/>
    <w:rPr>
      <w:rFonts w:ascii="Times New Roman" w:hAnsi="Times New Roman" w:cs="Times New Roman"/>
      <w:b/>
      <w:bCs/>
      <w:sz w:val="24"/>
      <w:szCs w:val="24"/>
    </w:rPr>
  </w:style>
  <w:style w:type="character" w:customStyle="1" w:styleId="FontStyle35">
    <w:name w:val="Font Style35"/>
    <w:uiPriority w:val="99"/>
    <w:rsid w:val="00D75921"/>
    <w:rPr>
      <w:rFonts w:ascii="Times New Roman" w:hAnsi="Times New Roman" w:cs="Times New Roman"/>
      <w:sz w:val="24"/>
      <w:szCs w:val="24"/>
    </w:rPr>
  </w:style>
  <w:style w:type="paragraph" w:customStyle="1" w:styleId="Style3">
    <w:name w:val="Style3"/>
    <w:basedOn w:val="Normalny"/>
    <w:uiPriority w:val="99"/>
    <w:rsid w:val="00D75921"/>
    <w:pPr>
      <w:widowControl w:val="0"/>
      <w:autoSpaceDE w:val="0"/>
      <w:autoSpaceDN w:val="0"/>
      <w:adjustRightInd w:val="0"/>
      <w:jc w:val="both"/>
    </w:pPr>
    <w:rPr>
      <w:rFonts w:ascii="Constantia" w:eastAsia="Times New Roman" w:hAnsi="Constantia"/>
    </w:rPr>
  </w:style>
  <w:style w:type="character" w:customStyle="1" w:styleId="FontStyle50">
    <w:name w:val="Font Style50"/>
    <w:uiPriority w:val="99"/>
    <w:rsid w:val="00D75921"/>
    <w:rPr>
      <w:rFonts w:ascii="Times New Roman" w:hAnsi="Times New Roman" w:cs="Times New Roman"/>
      <w:sz w:val="20"/>
      <w:szCs w:val="20"/>
    </w:rPr>
  </w:style>
  <w:style w:type="character" w:customStyle="1" w:styleId="FontStyle81">
    <w:name w:val="Font Style81"/>
    <w:uiPriority w:val="99"/>
    <w:rsid w:val="00D75921"/>
    <w:rPr>
      <w:rFonts w:ascii="Arial" w:hAnsi="Arial" w:cs="Arial"/>
      <w:sz w:val="20"/>
      <w:szCs w:val="20"/>
    </w:rPr>
  </w:style>
  <w:style w:type="character" w:customStyle="1" w:styleId="apple-converted-space">
    <w:name w:val="apple-converted-space"/>
    <w:basedOn w:val="Domylnaczcionkaakapitu"/>
    <w:rsid w:val="00D75921"/>
  </w:style>
  <w:style w:type="character" w:customStyle="1" w:styleId="AkapitzlistZnak">
    <w:name w:val="Akapit z listą Znak"/>
    <w:aliases w:val="Normal Znak,Akapit z listą3 Znak,Akapit z listą31 Znak,Wypunktowanie Znak,Normal2 Znak,normalny tekst Znak,List Paragraph Znak,Body text bullet Znak,Subhead Paragraph Znak,Numerowanie Znak,PUNKTY Znak,SR_Akapit z listą Znak"/>
    <w:link w:val="Akapitzlist"/>
    <w:uiPriority w:val="34"/>
    <w:qFormat/>
    <w:locked/>
    <w:rsid w:val="00C905E2"/>
    <w:rPr>
      <w:rFonts w:ascii="Calibri" w:eastAsia="Calibri" w:hAnsi="Calibri" w:cs="Times New Roman"/>
    </w:rPr>
  </w:style>
  <w:style w:type="paragraph" w:customStyle="1" w:styleId="kropa1">
    <w:name w:val="kropa_1"/>
    <w:basedOn w:val="Normalny"/>
    <w:rsid w:val="005D3DBA"/>
    <w:pPr>
      <w:numPr>
        <w:numId w:val="5"/>
      </w:numPr>
      <w:ind w:left="714" w:hanging="357"/>
      <w:jc w:val="both"/>
    </w:pPr>
    <w:rPr>
      <w:rFonts w:eastAsia="Times New Roman"/>
      <w:sz w:val="22"/>
      <w:szCs w:val="22"/>
    </w:rPr>
  </w:style>
  <w:style w:type="paragraph" w:customStyle="1" w:styleId="Akapitzlist2">
    <w:name w:val="Akapit z listą2"/>
    <w:basedOn w:val="Normalny"/>
    <w:qFormat/>
    <w:rsid w:val="009F4CB2"/>
    <w:pPr>
      <w:ind w:left="720"/>
    </w:pPr>
  </w:style>
  <w:style w:type="paragraph" w:styleId="Tekstpodstawowy2">
    <w:name w:val="Body Text 2"/>
    <w:basedOn w:val="Normalny"/>
    <w:link w:val="Tekstpodstawowy2Znak"/>
    <w:uiPriority w:val="99"/>
    <w:semiHidden/>
    <w:unhideWhenUsed/>
    <w:rsid w:val="00D7617F"/>
    <w:pPr>
      <w:spacing w:after="120" w:line="480" w:lineRule="auto"/>
    </w:pPr>
  </w:style>
  <w:style w:type="character" w:customStyle="1" w:styleId="Tekstpodstawowy2Znak">
    <w:name w:val="Tekst podstawowy 2 Znak"/>
    <w:basedOn w:val="Domylnaczcionkaakapitu"/>
    <w:link w:val="Tekstpodstawowy2"/>
    <w:uiPriority w:val="99"/>
    <w:semiHidden/>
    <w:rsid w:val="00D7617F"/>
    <w:rPr>
      <w:rFonts w:ascii="Times New Roman" w:eastAsia="Calibri" w:hAnsi="Times New Roman" w:cs="Times New Roman"/>
      <w:sz w:val="24"/>
      <w:szCs w:val="24"/>
      <w:lang w:eastAsia="pl-PL"/>
    </w:rPr>
  </w:style>
  <w:style w:type="character" w:customStyle="1" w:styleId="FontStyle150">
    <w:name w:val="Font Style150"/>
    <w:rsid w:val="002C1AEC"/>
    <w:rPr>
      <w:rFonts w:ascii="Arial" w:hAnsi="Arial" w:cs="Arial" w:hint="default"/>
      <w:sz w:val="22"/>
      <w:szCs w:val="22"/>
    </w:rPr>
  </w:style>
  <w:style w:type="paragraph" w:customStyle="1" w:styleId="western">
    <w:name w:val="western"/>
    <w:basedOn w:val="Normalny"/>
    <w:rsid w:val="009B2789"/>
    <w:pPr>
      <w:suppressAutoHyphens/>
      <w:spacing w:line="360" w:lineRule="auto"/>
      <w:jc w:val="both"/>
    </w:pPr>
    <w:rPr>
      <w:rFonts w:ascii="Arial" w:eastAsia="Times New Roman" w:hAnsi="Arial" w:cs="Arial"/>
      <w:lang w:val="en-US" w:eastAsia="ar-SA"/>
    </w:rPr>
  </w:style>
  <w:style w:type="paragraph" w:customStyle="1" w:styleId="maalistaalfab">
    <w:name w:val="mała lista alfab"/>
    <w:basedOn w:val="Normalny"/>
    <w:rsid w:val="009B2789"/>
    <w:pPr>
      <w:keepNext/>
      <w:numPr>
        <w:numId w:val="6"/>
      </w:numPr>
      <w:spacing w:before="60" w:after="60"/>
      <w:jc w:val="both"/>
    </w:pPr>
    <w:rPr>
      <w:rFonts w:eastAsia="Times New Roman"/>
      <w:color w:val="000000"/>
      <w:sz w:val="22"/>
      <w:szCs w:val="22"/>
    </w:rPr>
  </w:style>
  <w:style w:type="paragraph" w:customStyle="1" w:styleId="Heading3A">
    <w:name w:val="Heading 3A"/>
    <w:basedOn w:val="Nagwek3"/>
    <w:rsid w:val="009B2789"/>
    <w:pPr>
      <w:keepLines w:val="0"/>
      <w:numPr>
        <w:ilvl w:val="2"/>
        <w:numId w:val="6"/>
      </w:numPr>
      <w:tabs>
        <w:tab w:val="left" w:pos="709"/>
        <w:tab w:val="left" w:pos="1418"/>
      </w:tabs>
      <w:spacing w:before="240" w:after="60" w:line="264" w:lineRule="auto"/>
      <w:ind w:left="0" w:firstLine="0"/>
      <w:jc w:val="both"/>
    </w:pPr>
    <w:rPr>
      <w:rFonts w:ascii="Arial" w:eastAsia="Times New Roman" w:hAnsi="Arial" w:cs="Arial"/>
      <w:i/>
      <w:iCs/>
      <w:color w:val="auto"/>
      <w:sz w:val="32"/>
      <w:szCs w:val="32"/>
      <w:lang w:val="en-GB"/>
    </w:rPr>
  </w:style>
  <w:style w:type="paragraph" w:customStyle="1" w:styleId="numerek">
    <w:name w:val="numerek"/>
    <w:basedOn w:val="Normalny"/>
    <w:rsid w:val="009B2789"/>
    <w:pPr>
      <w:keepNext/>
      <w:numPr>
        <w:ilvl w:val="3"/>
        <w:numId w:val="6"/>
      </w:numPr>
    </w:pPr>
    <w:rPr>
      <w:rFonts w:eastAsia="Times New Roman"/>
      <w:sz w:val="22"/>
      <w:szCs w:val="20"/>
    </w:rPr>
  </w:style>
  <w:style w:type="paragraph" w:customStyle="1" w:styleId="Texte">
    <w:name w:val="Texte"/>
    <w:basedOn w:val="Normalny"/>
    <w:rsid w:val="009B2789"/>
    <w:pPr>
      <w:spacing w:after="200" w:line="288" w:lineRule="auto"/>
      <w:ind w:left="1134"/>
      <w:jc w:val="both"/>
    </w:pPr>
    <w:rPr>
      <w:rFonts w:ascii="Arial" w:eastAsia="Times New Roman" w:hAnsi="Arial"/>
      <w:sz w:val="20"/>
      <w:lang w:val="fr-FR" w:eastAsia="fr-FR"/>
    </w:rPr>
  </w:style>
  <w:style w:type="paragraph" w:customStyle="1" w:styleId="zwyky">
    <w:name w:val="zwykły"/>
    <w:basedOn w:val="Normalny"/>
    <w:rsid w:val="00281BA7"/>
    <w:pPr>
      <w:suppressAutoHyphens/>
      <w:overflowPunct w:val="0"/>
      <w:autoSpaceDE w:val="0"/>
      <w:spacing w:after="60" w:line="360" w:lineRule="auto"/>
      <w:jc w:val="both"/>
      <w:textAlignment w:val="baseline"/>
    </w:pPr>
    <w:rPr>
      <w:rFonts w:ascii="Arial" w:eastAsia="Times New Roman" w:hAnsi="Arial"/>
      <w:sz w:val="22"/>
      <w:szCs w:val="20"/>
      <w:lang w:eastAsia="ar-SA"/>
    </w:rPr>
  </w:style>
  <w:style w:type="paragraph" w:styleId="Tekstpodstawowywcity3">
    <w:name w:val="Body Text Indent 3"/>
    <w:basedOn w:val="Normalny"/>
    <w:link w:val="Tekstpodstawowywcity3Znak"/>
    <w:semiHidden/>
    <w:rsid w:val="00CF7A57"/>
    <w:pPr>
      <w:spacing w:after="120"/>
      <w:ind w:left="283"/>
    </w:pPr>
    <w:rPr>
      <w:rFonts w:asciiTheme="minorHAnsi" w:eastAsiaTheme="minorHAnsi" w:hAnsiTheme="minorHAnsi" w:cstheme="minorBidi"/>
      <w:sz w:val="16"/>
      <w:szCs w:val="16"/>
      <w:lang w:eastAsia="en-US"/>
    </w:rPr>
  </w:style>
  <w:style w:type="character" w:customStyle="1" w:styleId="Tekstpodstawowywcity3Znak1">
    <w:name w:val="Tekst podstawowy wcięty 3 Znak1"/>
    <w:basedOn w:val="Domylnaczcionkaakapitu"/>
    <w:uiPriority w:val="99"/>
    <w:semiHidden/>
    <w:rsid w:val="00CF7A57"/>
    <w:rPr>
      <w:rFonts w:ascii="Times New Roman" w:eastAsia="Calibri" w:hAnsi="Times New Roman" w:cs="Times New Roman"/>
      <w:sz w:val="16"/>
      <w:szCs w:val="16"/>
      <w:lang w:eastAsia="pl-PL"/>
    </w:rPr>
  </w:style>
  <w:style w:type="paragraph" w:styleId="Bezodstpw">
    <w:name w:val="No Spacing"/>
    <w:uiPriority w:val="1"/>
    <w:qFormat/>
    <w:rsid w:val="007D722B"/>
    <w:pPr>
      <w:spacing w:before="0" w:after="0"/>
      <w:jc w:val="left"/>
    </w:pPr>
    <w:rPr>
      <w:rFonts w:ascii="Calibri" w:eastAsia="Calibri" w:hAnsi="Calibri" w:cs="Times New Roman"/>
    </w:rPr>
  </w:style>
  <w:style w:type="paragraph" w:customStyle="1" w:styleId="Tabela">
    <w:name w:val="Tabela"/>
    <w:next w:val="Normalny"/>
    <w:rsid w:val="007D722B"/>
    <w:pPr>
      <w:autoSpaceDE w:val="0"/>
      <w:autoSpaceDN w:val="0"/>
      <w:adjustRightInd w:val="0"/>
      <w:spacing w:before="0" w:after="0"/>
      <w:jc w:val="left"/>
    </w:pPr>
    <w:rPr>
      <w:rFonts w:ascii="Courier New" w:eastAsia="Times New Roman" w:hAnsi="Courier New" w:cs="Courier New"/>
      <w:sz w:val="20"/>
      <w:szCs w:val="20"/>
    </w:rPr>
  </w:style>
  <w:style w:type="paragraph" w:customStyle="1" w:styleId="Styl1">
    <w:name w:val="Styl1"/>
    <w:basedOn w:val="Normalny"/>
    <w:autoRedefine/>
    <w:rsid w:val="00E939C5"/>
    <w:pPr>
      <w:jc w:val="both"/>
    </w:pPr>
    <w:rPr>
      <w:rFonts w:eastAsia="Times New Roman"/>
      <w:szCs w:val="20"/>
    </w:rPr>
  </w:style>
  <w:style w:type="table" w:styleId="Tabela-Siatka">
    <w:name w:val="Table Grid"/>
    <w:basedOn w:val="Standardowy"/>
    <w:uiPriority w:val="59"/>
    <w:rsid w:val="00146C6E"/>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0C0E32"/>
    <w:rPr>
      <w:rFonts w:ascii="Segoe UI" w:hAnsi="Segoe UI" w:cs="Segoe UI"/>
      <w:sz w:val="18"/>
      <w:szCs w:val="18"/>
    </w:rPr>
  </w:style>
  <w:style w:type="character" w:customStyle="1" w:styleId="TekstdymkaZnak">
    <w:name w:val="Tekst dymka Znak"/>
    <w:basedOn w:val="Domylnaczcionkaakapitu"/>
    <w:link w:val="Tekstdymka"/>
    <w:rsid w:val="000C0E32"/>
    <w:rPr>
      <w:rFonts w:ascii="Segoe UI" w:eastAsia="Calibri" w:hAnsi="Segoe UI" w:cs="Segoe UI"/>
      <w:sz w:val="18"/>
      <w:szCs w:val="18"/>
      <w:lang w:eastAsia="pl-PL"/>
    </w:rPr>
  </w:style>
  <w:style w:type="table" w:customStyle="1" w:styleId="Tabela-Siatka1">
    <w:name w:val="Tabela - Siatka1"/>
    <w:basedOn w:val="Standardowy"/>
    <w:next w:val="Tabela-Siatka"/>
    <w:uiPriority w:val="59"/>
    <w:rsid w:val="00A107AF"/>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651EE2"/>
    <w:rPr>
      <w:rFonts w:ascii="Calibri" w:hAnsi="Calibri" w:cs="Calibri"/>
      <w:sz w:val="16"/>
      <w:szCs w:val="16"/>
    </w:rPr>
  </w:style>
  <w:style w:type="character" w:customStyle="1" w:styleId="Teksttreci2">
    <w:name w:val="Tekst treści (2)_"/>
    <w:basedOn w:val="Domylnaczcionkaakapitu"/>
    <w:link w:val="Teksttreci20"/>
    <w:qFormat/>
    <w:rsid w:val="00417304"/>
    <w:rPr>
      <w:b/>
      <w:bCs/>
      <w:shd w:val="clear" w:color="auto" w:fill="FFFFFF"/>
    </w:rPr>
  </w:style>
  <w:style w:type="paragraph" w:customStyle="1" w:styleId="Teksttreci20">
    <w:name w:val="Tekst treści (2)"/>
    <w:basedOn w:val="Normalny"/>
    <w:link w:val="Teksttreci2"/>
    <w:qFormat/>
    <w:rsid w:val="00417304"/>
    <w:pPr>
      <w:widowControl w:val="0"/>
      <w:shd w:val="clear" w:color="auto" w:fill="FFFFFF"/>
      <w:spacing w:before="540" w:after="180" w:line="0" w:lineRule="atLeast"/>
      <w:jc w:val="both"/>
    </w:pPr>
    <w:rPr>
      <w:rFonts w:asciiTheme="minorHAnsi" w:eastAsiaTheme="minorHAnsi" w:hAnsiTheme="minorHAnsi" w:cstheme="minorBidi"/>
      <w:b/>
      <w:bCs/>
      <w:sz w:val="22"/>
      <w:szCs w:val="22"/>
      <w:lang w:eastAsia="en-US"/>
    </w:rPr>
  </w:style>
  <w:style w:type="paragraph" w:customStyle="1" w:styleId="Style7">
    <w:name w:val="Style7"/>
    <w:basedOn w:val="Normalny"/>
    <w:rsid w:val="004F1265"/>
    <w:pPr>
      <w:widowControl w:val="0"/>
      <w:autoSpaceDE w:val="0"/>
      <w:autoSpaceDN w:val="0"/>
      <w:adjustRightInd w:val="0"/>
      <w:spacing w:line="218" w:lineRule="exact"/>
      <w:jc w:val="both"/>
    </w:pPr>
    <w:rPr>
      <w:rFonts w:ascii="Calibri" w:eastAsia="Times New Roman" w:hAnsi="Calibri"/>
    </w:rPr>
  </w:style>
  <w:style w:type="character" w:styleId="Odwoaniedokomentarza">
    <w:name w:val="annotation reference"/>
    <w:basedOn w:val="Domylnaczcionkaakapitu"/>
    <w:uiPriority w:val="99"/>
    <w:semiHidden/>
    <w:unhideWhenUsed/>
    <w:rsid w:val="007D3F73"/>
    <w:rPr>
      <w:sz w:val="16"/>
      <w:szCs w:val="16"/>
    </w:rPr>
  </w:style>
  <w:style w:type="paragraph" w:styleId="Tekstkomentarza">
    <w:name w:val="annotation text"/>
    <w:basedOn w:val="Normalny"/>
    <w:link w:val="TekstkomentarzaZnak"/>
    <w:uiPriority w:val="99"/>
    <w:semiHidden/>
    <w:unhideWhenUsed/>
    <w:rsid w:val="007D3F73"/>
    <w:pPr>
      <w:spacing w:after="20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7D3F73"/>
    <w:rPr>
      <w:sz w:val="20"/>
      <w:szCs w:val="20"/>
    </w:rPr>
  </w:style>
  <w:style w:type="character" w:customStyle="1" w:styleId="Teksttreci210pt">
    <w:name w:val="Tekst treści (2) + 10 pt"/>
    <w:aliases w:val="Bez pogrubienia"/>
    <w:basedOn w:val="Teksttreci2"/>
    <w:qFormat/>
    <w:rsid w:val="00E41A6D"/>
    <w:rPr>
      <w:rFonts w:ascii="Arial" w:eastAsia="Arial" w:hAnsi="Arial" w:cs="Arial"/>
      <w:b w:val="0"/>
      <w:bCs w:val="0"/>
      <w:i w:val="0"/>
      <w:iCs w:val="0"/>
      <w:caps w:val="0"/>
      <w:smallCaps w:val="0"/>
      <w:color w:val="000000"/>
      <w:spacing w:val="0"/>
      <w:w w:val="100"/>
      <w:sz w:val="20"/>
      <w:szCs w:val="20"/>
      <w:shd w:val="clear" w:color="auto" w:fill="FFFFFF"/>
      <w:lang w:val="pl-PL" w:eastAsia="pl-PL" w:bidi="pl-PL"/>
    </w:rPr>
  </w:style>
  <w:style w:type="paragraph" w:customStyle="1" w:styleId="Textbody">
    <w:name w:val="Text body"/>
    <w:basedOn w:val="Normalny"/>
    <w:rsid w:val="00283C66"/>
    <w:pPr>
      <w:suppressAutoHyphens/>
      <w:autoSpaceDN w:val="0"/>
      <w:spacing w:after="140" w:line="288" w:lineRule="auto"/>
      <w:textAlignment w:val="baseline"/>
    </w:pPr>
    <w:rPr>
      <w:rFonts w:ascii="Liberation Serif" w:eastAsia="Noto Sans CJK SC Regular" w:hAnsi="Liberation Serif" w:cs="FreeSans"/>
      <w:kern w:val="3"/>
      <w:lang w:eastAsia="zh-CN" w:bidi="hi-IN"/>
    </w:rPr>
  </w:style>
  <w:style w:type="character" w:customStyle="1" w:styleId="Teksttreci">
    <w:name w:val="Tekst treści_"/>
    <w:basedOn w:val="Domylnaczcionkaakapitu"/>
    <w:link w:val="Teksttreci0"/>
    <w:rsid w:val="00C42417"/>
    <w:rPr>
      <w:rFonts w:ascii="Arial" w:hAnsi="Arial" w:cs="Arial"/>
      <w:shd w:val="clear" w:color="auto" w:fill="FFFFFF"/>
    </w:rPr>
  </w:style>
  <w:style w:type="paragraph" w:customStyle="1" w:styleId="Teksttreci0">
    <w:name w:val="Tekst treści"/>
    <w:basedOn w:val="Normalny"/>
    <w:link w:val="Teksttreci"/>
    <w:rsid w:val="00C42417"/>
    <w:pPr>
      <w:widowControl w:val="0"/>
      <w:shd w:val="clear" w:color="auto" w:fill="FFFFFF"/>
      <w:spacing w:line="276" w:lineRule="auto"/>
    </w:pPr>
    <w:rPr>
      <w:rFonts w:ascii="Arial" w:eastAsiaTheme="minorHAnsi" w:hAnsi="Arial" w:cs="Arial"/>
      <w:sz w:val="22"/>
      <w:szCs w:val="22"/>
      <w:lang w:eastAsia="en-US"/>
    </w:rPr>
  </w:style>
  <w:style w:type="character" w:customStyle="1" w:styleId="Nagwek20">
    <w:name w:val="Nagłówek #2_"/>
    <w:basedOn w:val="Domylnaczcionkaakapitu"/>
    <w:link w:val="Nagwek21"/>
    <w:rsid w:val="00C42417"/>
    <w:rPr>
      <w:rFonts w:ascii="Arial" w:hAnsi="Arial" w:cs="Arial"/>
      <w:b/>
      <w:bCs/>
      <w:u w:val="single"/>
      <w:shd w:val="clear" w:color="auto" w:fill="FFFFFF"/>
    </w:rPr>
  </w:style>
  <w:style w:type="paragraph" w:customStyle="1" w:styleId="Nagwek21">
    <w:name w:val="Nagłówek #2"/>
    <w:basedOn w:val="Normalny"/>
    <w:link w:val="Nagwek20"/>
    <w:rsid w:val="00C42417"/>
    <w:pPr>
      <w:widowControl w:val="0"/>
      <w:shd w:val="clear" w:color="auto" w:fill="FFFFFF"/>
      <w:spacing w:after="140" w:line="276" w:lineRule="auto"/>
      <w:ind w:left="140" w:firstLine="10"/>
      <w:outlineLvl w:val="1"/>
    </w:pPr>
    <w:rPr>
      <w:rFonts w:ascii="Arial" w:eastAsiaTheme="minorHAnsi" w:hAnsi="Arial" w:cs="Arial"/>
      <w:b/>
      <w:bCs/>
      <w:sz w:val="22"/>
      <w:szCs w:val="22"/>
      <w:u w:val="single"/>
      <w:lang w:eastAsia="en-US"/>
    </w:rPr>
  </w:style>
  <w:style w:type="character" w:customStyle="1" w:styleId="Inne">
    <w:name w:val="Inne_"/>
    <w:basedOn w:val="Domylnaczcionkaakapitu"/>
    <w:link w:val="Inne0"/>
    <w:uiPriority w:val="99"/>
    <w:rsid w:val="003F358E"/>
    <w:rPr>
      <w:rFonts w:ascii="Arial" w:hAnsi="Arial" w:cs="Arial"/>
      <w:sz w:val="18"/>
      <w:szCs w:val="18"/>
      <w:shd w:val="clear" w:color="auto" w:fill="FFFFFF"/>
    </w:rPr>
  </w:style>
  <w:style w:type="paragraph" w:customStyle="1" w:styleId="Inne0">
    <w:name w:val="Inne"/>
    <w:basedOn w:val="Normalny"/>
    <w:link w:val="Inne"/>
    <w:uiPriority w:val="99"/>
    <w:rsid w:val="003F358E"/>
    <w:pPr>
      <w:widowControl w:val="0"/>
      <w:shd w:val="clear" w:color="auto" w:fill="FFFFFF"/>
      <w:spacing w:line="254" w:lineRule="auto"/>
    </w:pPr>
    <w:rPr>
      <w:rFonts w:ascii="Arial" w:eastAsiaTheme="minorHAnsi" w:hAnsi="Arial" w:cs="Arial"/>
      <w:sz w:val="18"/>
      <w:szCs w:val="18"/>
      <w:lang w:eastAsia="en-US"/>
    </w:rPr>
  </w:style>
  <w:style w:type="character" w:styleId="Uwydatnienie">
    <w:name w:val="Emphasis"/>
    <w:basedOn w:val="Domylnaczcionkaakapitu"/>
    <w:uiPriority w:val="20"/>
    <w:qFormat/>
    <w:rsid w:val="009619B8"/>
    <w:rPr>
      <w:i/>
      <w:iCs/>
    </w:rPr>
  </w:style>
  <w:style w:type="character" w:customStyle="1" w:styleId="Nagwek10">
    <w:name w:val="Nagłówek #1_"/>
    <w:basedOn w:val="Domylnaczcionkaakapitu"/>
    <w:link w:val="Nagwek11"/>
    <w:rsid w:val="00256BFE"/>
    <w:rPr>
      <w:rFonts w:ascii="Arial" w:eastAsia="Arial" w:hAnsi="Arial" w:cs="Arial"/>
      <w:b/>
      <w:bCs/>
      <w:shd w:val="clear" w:color="auto" w:fill="FFFFFF"/>
    </w:rPr>
  </w:style>
  <w:style w:type="paragraph" w:customStyle="1" w:styleId="Nagwek11">
    <w:name w:val="Nagłówek #1"/>
    <w:basedOn w:val="Normalny"/>
    <w:link w:val="Nagwek10"/>
    <w:rsid w:val="00256BFE"/>
    <w:pPr>
      <w:widowControl w:val="0"/>
      <w:shd w:val="clear" w:color="auto" w:fill="FFFFFF"/>
      <w:spacing w:after="240" w:line="0" w:lineRule="atLeast"/>
      <w:jc w:val="both"/>
      <w:outlineLvl w:val="0"/>
    </w:pPr>
    <w:rPr>
      <w:rFonts w:ascii="Arial" w:eastAsia="Arial" w:hAnsi="Arial" w:cs="Arial"/>
      <w:b/>
      <w:bCs/>
      <w:sz w:val="22"/>
      <w:szCs w:val="22"/>
      <w:lang w:eastAsia="en-US"/>
    </w:rPr>
  </w:style>
  <w:style w:type="character" w:customStyle="1" w:styleId="PodpistabeliExact">
    <w:name w:val="Podpis tabeli Exact"/>
    <w:basedOn w:val="Domylnaczcionkaakapitu"/>
    <w:link w:val="Podpistabeli"/>
    <w:rsid w:val="00256BFE"/>
    <w:rPr>
      <w:sz w:val="20"/>
      <w:szCs w:val="20"/>
      <w:shd w:val="clear" w:color="auto" w:fill="FFFFFF"/>
    </w:rPr>
  </w:style>
  <w:style w:type="paragraph" w:customStyle="1" w:styleId="Podpistabeli">
    <w:name w:val="Podpis tabeli"/>
    <w:basedOn w:val="Normalny"/>
    <w:link w:val="PodpistabeliExact"/>
    <w:rsid w:val="00256BFE"/>
    <w:pPr>
      <w:widowControl w:val="0"/>
      <w:shd w:val="clear" w:color="auto" w:fill="FFFFFF"/>
      <w:spacing w:line="0" w:lineRule="atLeast"/>
      <w:jc w:val="both"/>
    </w:pPr>
    <w:rPr>
      <w:rFonts w:asciiTheme="minorHAnsi" w:eastAsiaTheme="minorHAnsi" w:hAnsiTheme="minorHAnsi" w:cstheme="minorBidi"/>
      <w:sz w:val="20"/>
      <w:szCs w:val="20"/>
      <w:lang w:eastAsia="en-US"/>
    </w:rPr>
  </w:style>
  <w:style w:type="paragraph" w:styleId="Tematkomentarza">
    <w:name w:val="annotation subject"/>
    <w:basedOn w:val="Tekstkomentarza"/>
    <w:next w:val="Tekstkomentarza"/>
    <w:link w:val="TematkomentarzaZnak"/>
    <w:unhideWhenUsed/>
    <w:rsid w:val="000C4D62"/>
    <w:pPr>
      <w:spacing w:after="0"/>
    </w:pPr>
    <w:rPr>
      <w:rFonts w:ascii="Times New Roman" w:eastAsia="Calibri" w:hAnsi="Times New Roman" w:cs="Times New Roman"/>
      <w:b/>
      <w:bCs/>
      <w:lang w:eastAsia="pl-PL"/>
    </w:rPr>
  </w:style>
  <w:style w:type="character" w:customStyle="1" w:styleId="TematkomentarzaZnak">
    <w:name w:val="Temat komentarza Znak"/>
    <w:basedOn w:val="TekstkomentarzaZnak"/>
    <w:link w:val="Tematkomentarza"/>
    <w:rsid w:val="000C4D62"/>
    <w:rPr>
      <w:rFonts w:ascii="Times New Roman" w:eastAsia="Calibri" w:hAnsi="Times New Roman" w:cs="Times New Roman"/>
      <w:b/>
      <w:bCs/>
      <w:sz w:val="20"/>
      <w:szCs w:val="20"/>
      <w:lang w:eastAsia="pl-PL"/>
    </w:rPr>
  </w:style>
  <w:style w:type="paragraph" w:customStyle="1" w:styleId="text-justify">
    <w:name w:val="text-justify"/>
    <w:basedOn w:val="Normalny"/>
    <w:rsid w:val="004A3A13"/>
    <w:pPr>
      <w:spacing w:before="100" w:beforeAutospacing="1" w:after="100" w:afterAutospacing="1"/>
    </w:pPr>
    <w:rPr>
      <w:rFonts w:eastAsia="Times New Roman"/>
    </w:rPr>
  </w:style>
  <w:style w:type="character" w:customStyle="1" w:styleId="WW8Num1z0">
    <w:name w:val="WW8Num1z0"/>
    <w:rsid w:val="00DA6230"/>
  </w:style>
  <w:style w:type="character" w:customStyle="1" w:styleId="WW8Num1z1">
    <w:name w:val="WW8Num1z1"/>
    <w:rsid w:val="00DA6230"/>
  </w:style>
  <w:style w:type="character" w:customStyle="1" w:styleId="WW8Num1z2">
    <w:name w:val="WW8Num1z2"/>
    <w:rsid w:val="00DA6230"/>
  </w:style>
  <w:style w:type="character" w:customStyle="1" w:styleId="WW8Num1z3">
    <w:name w:val="WW8Num1z3"/>
    <w:rsid w:val="00DA6230"/>
  </w:style>
  <w:style w:type="character" w:customStyle="1" w:styleId="WW8Num1z4">
    <w:name w:val="WW8Num1z4"/>
    <w:rsid w:val="00DA6230"/>
  </w:style>
  <w:style w:type="character" w:customStyle="1" w:styleId="WW8Num1z5">
    <w:name w:val="WW8Num1z5"/>
    <w:rsid w:val="00DA6230"/>
  </w:style>
  <w:style w:type="character" w:customStyle="1" w:styleId="WW8Num1z6">
    <w:name w:val="WW8Num1z6"/>
    <w:rsid w:val="00DA6230"/>
  </w:style>
  <w:style w:type="character" w:customStyle="1" w:styleId="WW8Num1z7">
    <w:name w:val="WW8Num1z7"/>
    <w:rsid w:val="00DA6230"/>
  </w:style>
  <w:style w:type="character" w:customStyle="1" w:styleId="WW8Num1z8">
    <w:name w:val="WW8Num1z8"/>
    <w:rsid w:val="00DA6230"/>
  </w:style>
  <w:style w:type="character" w:customStyle="1" w:styleId="WW8Num2z0">
    <w:name w:val="WW8Num2z0"/>
    <w:rsid w:val="00DA6230"/>
  </w:style>
  <w:style w:type="character" w:customStyle="1" w:styleId="WW8Num2z1">
    <w:name w:val="WW8Num2z1"/>
    <w:rsid w:val="00DA6230"/>
  </w:style>
  <w:style w:type="character" w:customStyle="1" w:styleId="WW8Num2z2">
    <w:name w:val="WW8Num2z2"/>
    <w:rsid w:val="00DA6230"/>
  </w:style>
  <w:style w:type="character" w:customStyle="1" w:styleId="WW8Num2z3">
    <w:name w:val="WW8Num2z3"/>
    <w:rsid w:val="00DA6230"/>
  </w:style>
  <w:style w:type="character" w:customStyle="1" w:styleId="WW8Num2z4">
    <w:name w:val="WW8Num2z4"/>
    <w:rsid w:val="00DA6230"/>
  </w:style>
  <w:style w:type="character" w:customStyle="1" w:styleId="WW8Num2z5">
    <w:name w:val="WW8Num2z5"/>
    <w:rsid w:val="00DA6230"/>
  </w:style>
  <w:style w:type="character" w:customStyle="1" w:styleId="WW8Num2z6">
    <w:name w:val="WW8Num2z6"/>
    <w:rsid w:val="00DA6230"/>
  </w:style>
  <w:style w:type="character" w:customStyle="1" w:styleId="WW8Num2z7">
    <w:name w:val="WW8Num2z7"/>
    <w:rsid w:val="00DA6230"/>
  </w:style>
  <w:style w:type="character" w:customStyle="1" w:styleId="WW8Num2z8">
    <w:name w:val="WW8Num2z8"/>
    <w:rsid w:val="00DA6230"/>
  </w:style>
  <w:style w:type="character" w:customStyle="1" w:styleId="WW8Num3z0">
    <w:name w:val="WW8Num3z0"/>
    <w:rsid w:val="00DA6230"/>
  </w:style>
  <w:style w:type="character" w:customStyle="1" w:styleId="WW8Num3z1">
    <w:name w:val="WW8Num3z1"/>
    <w:rsid w:val="00DA6230"/>
  </w:style>
  <w:style w:type="character" w:customStyle="1" w:styleId="WW8Num3z2">
    <w:name w:val="WW8Num3z2"/>
    <w:rsid w:val="00DA6230"/>
  </w:style>
  <w:style w:type="character" w:customStyle="1" w:styleId="WW8Num3z3">
    <w:name w:val="WW8Num3z3"/>
    <w:rsid w:val="00DA6230"/>
  </w:style>
  <w:style w:type="character" w:customStyle="1" w:styleId="WW8Num3z4">
    <w:name w:val="WW8Num3z4"/>
    <w:rsid w:val="00DA6230"/>
  </w:style>
  <w:style w:type="character" w:customStyle="1" w:styleId="WW8Num3z5">
    <w:name w:val="WW8Num3z5"/>
    <w:rsid w:val="00DA6230"/>
  </w:style>
  <w:style w:type="character" w:customStyle="1" w:styleId="WW8Num3z6">
    <w:name w:val="WW8Num3z6"/>
    <w:rsid w:val="00DA6230"/>
  </w:style>
  <w:style w:type="character" w:customStyle="1" w:styleId="WW8Num3z7">
    <w:name w:val="WW8Num3z7"/>
    <w:rsid w:val="00DA6230"/>
  </w:style>
  <w:style w:type="character" w:customStyle="1" w:styleId="WW8Num3z8">
    <w:name w:val="WW8Num3z8"/>
    <w:rsid w:val="00DA6230"/>
  </w:style>
  <w:style w:type="character" w:customStyle="1" w:styleId="WW8Num4z0">
    <w:name w:val="WW8Num4z0"/>
    <w:rsid w:val="00DA6230"/>
    <w:rPr>
      <w:rFonts w:ascii="Symbol" w:hAnsi="Symbol" w:cs="OpenSymbol"/>
      <w:sz w:val="22"/>
      <w:szCs w:val="22"/>
    </w:rPr>
  </w:style>
  <w:style w:type="character" w:customStyle="1" w:styleId="WW8Num5z0">
    <w:name w:val="WW8Num5z0"/>
    <w:rsid w:val="00DA6230"/>
    <w:rPr>
      <w:rFonts w:ascii="Symbol" w:hAnsi="Symbol" w:cs="OpenSymbol"/>
      <w:sz w:val="22"/>
      <w:szCs w:val="22"/>
    </w:rPr>
  </w:style>
  <w:style w:type="character" w:customStyle="1" w:styleId="WW8Num6z0">
    <w:name w:val="WW8Num6z0"/>
    <w:rsid w:val="00DA6230"/>
    <w:rPr>
      <w:rFonts w:ascii="Symbol" w:hAnsi="Symbol" w:cs="OpenSymbol"/>
      <w:sz w:val="22"/>
      <w:szCs w:val="22"/>
    </w:rPr>
  </w:style>
  <w:style w:type="character" w:customStyle="1" w:styleId="WW8Num7z0">
    <w:name w:val="WW8Num7z0"/>
    <w:rsid w:val="00DA6230"/>
    <w:rPr>
      <w:rFonts w:ascii="Symbol" w:hAnsi="Symbol" w:cs="OpenSymbol"/>
      <w:sz w:val="18"/>
      <w:szCs w:val="18"/>
      <w:highlight w:val="yellow"/>
    </w:rPr>
  </w:style>
  <w:style w:type="character" w:customStyle="1" w:styleId="WW8Num7z1">
    <w:name w:val="WW8Num7z1"/>
    <w:rsid w:val="00DA6230"/>
    <w:rPr>
      <w:rFonts w:ascii="OpenSymbol" w:hAnsi="OpenSymbol" w:cs="OpenSymbol"/>
    </w:rPr>
  </w:style>
  <w:style w:type="character" w:customStyle="1" w:styleId="WW8Num8z0">
    <w:name w:val="WW8Num8z0"/>
    <w:rsid w:val="00DA6230"/>
    <w:rPr>
      <w:rFonts w:ascii="Symbol" w:hAnsi="Symbol" w:cs="OpenSymbol"/>
      <w:sz w:val="20"/>
      <w:szCs w:val="20"/>
    </w:rPr>
  </w:style>
  <w:style w:type="character" w:customStyle="1" w:styleId="WW8Num8z1">
    <w:name w:val="WW8Num8z1"/>
    <w:rsid w:val="00DA6230"/>
    <w:rPr>
      <w:rFonts w:ascii="OpenSymbol" w:hAnsi="OpenSymbol" w:cs="OpenSymbol"/>
    </w:rPr>
  </w:style>
  <w:style w:type="character" w:customStyle="1" w:styleId="WW8Num9z0">
    <w:name w:val="WW8Num9z0"/>
    <w:rsid w:val="00DA6230"/>
    <w:rPr>
      <w:rFonts w:ascii="Symbol" w:hAnsi="Symbol" w:cs="OpenSymbol"/>
      <w:sz w:val="20"/>
      <w:szCs w:val="20"/>
    </w:rPr>
  </w:style>
  <w:style w:type="character" w:customStyle="1" w:styleId="WW8Num9z1">
    <w:name w:val="WW8Num9z1"/>
    <w:rsid w:val="00DA6230"/>
    <w:rPr>
      <w:rFonts w:ascii="OpenSymbol" w:hAnsi="OpenSymbol" w:cs="OpenSymbol"/>
    </w:rPr>
  </w:style>
  <w:style w:type="character" w:customStyle="1" w:styleId="WW8Num10z0">
    <w:name w:val="WW8Num10z0"/>
    <w:rsid w:val="00DA6230"/>
    <w:rPr>
      <w:rFonts w:ascii="Symbol" w:hAnsi="Symbol" w:cs="OpenSymbol"/>
      <w:sz w:val="20"/>
      <w:szCs w:val="20"/>
    </w:rPr>
  </w:style>
  <w:style w:type="character" w:customStyle="1" w:styleId="WW8Num10z1">
    <w:name w:val="WW8Num10z1"/>
    <w:rsid w:val="00DA6230"/>
    <w:rPr>
      <w:rFonts w:ascii="OpenSymbol" w:hAnsi="OpenSymbol" w:cs="OpenSymbol"/>
    </w:rPr>
  </w:style>
  <w:style w:type="character" w:customStyle="1" w:styleId="WW8Num11z0">
    <w:name w:val="WW8Num11z0"/>
    <w:rsid w:val="00DA6230"/>
    <w:rPr>
      <w:rFonts w:ascii="Symbol" w:hAnsi="Symbol" w:cs="OpenSymbol"/>
    </w:rPr>
  </w:style>
  <w:style w:type="character" w:customStyle="1" w:styleId="WW8Num11z1">
    <w:name w:val="WW8Num11z1"/>
    <w:rsid w:val="00DA6230"/>
    <w:rPr>
      <w:rFonts w:ascii="OpenSymbol" w:hAnsi="OpenSymbol" w:cs="OpenSymbol"/>
    </w:rPr>
  </w:style>
  <w:style w:type="character" w:customStyle="1" w:styleId="WW8Num12z0">
    <w:name w:val="WW8Num12z0"/>
    <w:rsid w:val="00DA6230"/>
    <w:rPr>
      <w:rFonts w:ascii="Symbol" w:hAnsi="Symbol" w:cs="OpenSymbol"/>
    </w:rPr>
  </w:style>
  <w:style w:type="character" w:customStyle="1" w:styleId="WW8Num12z1">
    <w:name w:val="WW8Num12z1"/>
    <w:rsid w:val="00DA6230"/>
    <w:rPr>
      <w:rFonts w:ascii="OpenSymbol" w:hAnsi="OpenSymbol" w:cs="OpenSymbol"/>
    </w:rPr>
  </w:style>
  <w:style w:type="character" w:customStyle="1" w:styleId="WW8Num13z0">
    <w:name w:val="WW8Num13z0"/>
    <w:rsid w:val="00DA6230"/>
    <w:rPr>
      <w:rFonts w:ascii="Symbol" w:hAnsi="Symbol" w:cs="OpenSymbol"/>
      <w:sz w:val="20"/>
      <w:szCs w:val="20"/>
    </w:rPr>
  </w:style>
  <w:style w:type="character" w:customStyle="1" w:styleId="WW8Num13z1">
    <w:name w:val="WW8Num13z1"/>
    <w:rsid w:val="00DA6230"/>
    <w:rPr>
      <w:rFonts w:ascii="OpenSymbol" w:hAnsi="OpenSymbol" w:cs="OpenSymbol"/>
    </w:rPr>
  </w:style>
  <w:style w:type="character" w:customStyle="1" w:styleId="WW8Num14z0">
    <w:name w:val="WW8Num14z0"/>
    <w:rsid w:val="00DA6230"/>
    <w:rPr>
      <w:rFonts w:ascii="Symbol" w:hAnsi="Symbol" w:cs="OpenSymbol"/>
    </w:rPr>
  </w:style>
  <w:style w:type="character" w:customStyle="1" w:styleId="WW8Num14z1">
    <w:name w:val="WW8Num14z1"/>
    <w:rsid w:val="00DA6230"/>
    <w:rPr>
      <w:rFonts w:ascii="OpenSymbol" w:hAnsi="OpenSymbol" w:cs="OpenSymbol"/>
    </w:rPr>
  </w:style>
  <w:style w:type="character" w:customStyle="1" w:styleId="WW8Num15z0">
    <w:name w:val="WW8Num15z0"/>
    <w:rsid w:val="00DA6230"/>
    <w:rPr>
      <w:rFonts w:ascii="Symbol" w:hAnsi="Symbol" w:cs="OpenSymbol"/>
    </w:rPr>
  </w:style>
  <w:style w:type="character" w:customStyle="1" w:styleId="WW8Num15z1">
    <w:name w:val="WW8Num15z1"/>
    <w:rsid w:val="00DA6230"/>
    <w:rPr>
      <w:rFonts w:ascii="OpenSymbol" w:hAnsi="OpenSymbol" w:cs="OpenSymbol"/>
    </w:rPr>
  </w:style>
  <w:style w:type="character" w:customStyle="1" w:styleId="WW8Num16z0">
    <w:name w:val="WW8Num16z0"/>
    <w:rsid w:val="00DA6230"/>
    <w:rPr>
      <w:rFonts w:ascii="Arial" w:hAnsi="Arial" w:cs="Arial"/>
      <w:sz w:val="20"/>
      <w:szCs w:val="20"/>
      <w:highlight w:val="yellow"/>
    </w:rPr>
  </w:style>
  <w:style w:type="character" w:customStyle="1" w:styleId="WW8Num16z1">
    <w:name w:val="WW8Num16z1"/>
    <w:rsid w:val="00DA6230"/>
  </w:style>
  <w:style w:type="character" w:customStyle="1" w:styleId="WW8Num16z2">
    <w:name w:val="WW8Num16z2"/>
    <w:rsid w:val="00DA6230"/>
  </w:style>
  <w:style w:type="character" w:customStyle="1" w:styleId="WW8Num16z3">
    <w:name w:val="WW8Num16z3"/>
    <w:rsid w:val="00DA6230"/>
  </w:style>
  <w:style w:type="character" w:customStyle="1" w:styleId="WW8Num16z4">
    <w:name w:val="WW8Num16z4"/>
    <w:rsid w:val="00DA6230"/>
  </w:style>
  <w:style w:type="character" w:customStyle="1" w:styleId="WW8Num16z5">
    <w:name w:val="WW8Num16z5"/>
    <w:rsid w:val="00DA6230"/>
  </w:style>
  <w:style w:type="character" w:customStyle="1" w:styleId="WW8Num16z6">
    <w:name w:val="WW8Num16z6"/>
    <w:rsid w:val="00DA6230"/>
  </w:style>
  <w:style w:type="character" w:customStyle="1" w:styleId="WW8Num16z7">
    <w:name w:val="WW8Num16z7"/>
    <w:rsid w:val="00DA6230"/>
  </w:style>
  <w:style w:type="character" w:customStyle="1" w:styleId="WW8Num16z8">
    <w:name w:val="WW8Num16z8"/>
    <w:rsid w:val="00DA6230"/>
  </w:style>
  <w:style w:type="character" w:customStyle="1" w:styleId="WW8Num17z0">
    <w:name w:val="WW8Num17z0"/>
    <w:rsid w:val="00DA6230"/>
    <w:rPr>
      <w:rFonts w:ascii="Symbol" w:hAnsi="Symbol" w:cs="Symbol" w:hint="default"/>
      <w:sz w:val="20"/>
      <w:szCs w:val="20"/>
      <w:lang w:val="pl-PL"/>
    </w:rPr>
  </w:style>
  <w:style w:type="character" w:customStyle="1" w:styleId="WW8Num17z1">
    <w:name w:val="WW8Num17z1"/>
    <w:rsid w:val="00DA6230"/>
    <w:rPr>
      <w:rFonts w:ascii="OpenSymbol" w:hAnsi="OpenSymbol" w:cs="OpenSymbol"/>
    </w:rPr>
  </w:style>
  <w:style w:type="character" w:customStyle="1" w:styleId="WW8Num17z3">
    <w:name w:val="WW8Num17z3"/>
    <w:rsid w:val="00DA6230"/>
    <w:rPr>
      <w:rFonts w:ascii="Symbol" w:hAnsi="Symbol" w:cs="OpenSymbol"/>
    </w:rPr>
  </w:style>
  <w:style w:type="character" w:customStyle="1" w:styleId="WW8Num18z0">
    <w:name w:val="WW8Num18z0"/>
    <w:rsid w:val="00DA6230"/>
    <w:rPr>
      <w:rFonts w:hint="default"/>
    </w:rPr>
  </w:style>
  <w:style w:type="character" w:customStyle="1" w:styleId="WW8Num18z1">
    <w:name w:val="WW8Num18z1"/>
    <w:rsid w:val="00DA6230"/>
  </w:style>
  <w:style w:type="character" w:customStyle="1" w:styleId="WW8Num18z2">
    <w:name w:val="WW8Num18z2"/>
    <w:rsid w:val="00DA6230"/>
  </w:style>
  <w:style w:type="character" w:customStyle="1" w:styleId="WW8Num18z3">
    <w:name w:val="WW8Num18z3"/>
    <w:rsid w:val="00DA6230"/>
  </w:style>
  <w:style w:type="character" w:customStyle="1" w:styleId="WW8Num18z4">
    <w:name w:val="WW8Num18z4"/>
    <w:rsid w:val="00DA6230"/>
  </w:style>
  <w:style w:type="character" w:customStyle="1" w:styleId="WW8Num18z5">
    <w:name w:val="WW8Num18z5"/>
    <w:rsid w:val="00DA6230"/>
  </w:style>
  <w:style w:type="character" w:customStyle="1" w:styleId="WW8Num18z6">
    <w:name w:val="WW8Num18z6"/>
    <w:rsid w:val="00DA6230"/>
  </w:style>
  <w:style w:type="character" w:customStyle="1" w:styleId="WW8Num18z7">
    <w:name w:val="WW8Num18z7"/>
    <w:rsid w:val="00DA6230"/>
  </w:style>
  <w:style w:type="character" w:customStyle="1" w:styleId="WW8Num18z8">
    <w:name w:val="WW8Num18z8"/>
    <w:rsid w:val="00DA6230"/>
  </w:style>
  <w:style w:type="character" w:customStyle="1" w:styleId="WW8Num19z0">
    <w:name w:val="WW8Num19z0"/>
    <w:rsid w:val="00DA6230"/>
    <w:rPr>
      <w:rFonts w:hint="default"/>
    </w:rPr>
  </w:style>
  <w:style w:type="character" w:customStyle="1" w:styleId="WW8Num19z1">
    <w:name w:val="WW8Num19z1"/>
    <w:rsid w:val="00DA6230"/>
  </w:style>
  <w:style w:type="character" w:customStyle="1" w:styleId="WW8Num19z2">
    <w:name w:val="WW8Num19z2"/>
    <w:rsid w:val="00DA6230"/>
  </w:style>
  <w:style w:type="character" w:customStyle="1" w:styleId="WW8Num19z3">
    <w:name w:val="WW8Num19z3"/>
    <w:rsid w:val="00DA6230"/>
  </w:style>
  <w:style w:type="character" w:customStyle="1" w:styleId="WW8Num19z4">
    <w:name w:val="WW8Num19z4"/>
    <w:rsid w:val="00DA6230"/>
  </w:style>
  <w:style w:type="character" w:customStyle="1" w:styleId="WW8Num19z5">
    <w:name w:val="WW8Num19z5"/>
    <w:rsid w:val="00DA6230"/>
  </w:style>
  <w:style w:type="character" w:customStyle="1" w:styleId="WW8Num19z6">
    <w:name w:val="WW8Num19z6"/>
    <w:rsid w:val="00DA6230"/>
  </w:style>
  <w:style w:type="character" w:customStyle="1" w:styleId="WW8Num19z7">
    <w:name w:val="WW8Num19z7"/>
    <w:rsid w:val="00DA6230"/>
  </w:style>
  <w:style w:type="character" w:customStyle="1" w:styleId="WW8Num19z8">
    <w:name w:val="WW8Num19z8"/>
    <w:rsid w:val="00DA6230"/>
  </w:style>
  <w:style w:type="character" w:customStyle="1" w:styleId="WW8Num20z0">
    <w:name w:val="WW8Num20z0"/>
    <w:rsid w:val="00DA6230"/>
    <w:rPr>
      <w:rFonts w:ascii="Symbol" w:hAnsi="Symbol" w:cs="Symbol" w:hint="default"/>
      <w:sz w:val="20"/>
      <w:szCs w:val="20"/>
      <w:highlight w:val="yellow"/>
    </w:rPr>
  </w:style>
  <w:style w:type="character" w:customStyle="1" w:styleId="WW8Num20z1">
    <w:name w:val="WW8Num20z1"/>
    <w:rsid w:val="00DA6230"/>
    <w:rPr>
      <w:rFonts w:ascii="Courier New" w:hAnsi="Courier New" w:cs="Courier New" w:hint="default"/>
    </w:rPr>
  </w:style>
  <w:style w:type="character" w:customStyle="1" w:styleId="WW8Num20z2">
    <w:name w:val="WW8Num20z2"/>
    <w:rsid w:val="00DA6230"/>
    <w:rPr>
      <w:rFonts w:ascii="Wingdings" w:hAnsi="Wingdings" w:cs="Wingdings" w:hint="default"/>
    </w:rPr>
  </w:style>
  <w:style w:type="character" w:customStyle="1" w:styleId="WW8Num21z0">
    <w:name w:val="WW8Num21z0"/>
    <w:rsid w:val="00DA6230"/>
    <w:rPr>
      <w:rFonts w:ascii="Souvenir Lt BT" w:hAnsi="Souvenir Lt BT" w:cs="Souvenir Lt BT" w:hint="default"/>
    </w:rPr>
  </w:style>
  <w:style w:type="character" w:customStyle="1" w:styleId="WW8Num21z1">
    <w:name w:val="WW8Num21z1"/>
    <w:rsid w:val="00DA6230"/>
    <w:rPr>
      <w:rFonts w:ascii="Courier New" w:hAnsi="Courier New" w:cs="Courier New" w:hint="default"/>
    </w:rPr>
  </w:style>
  <w:style w:type="character" w:customStyle="1" w:styleId="WW8Num21z2">
    <w:name w:val="WW8Num21z2"/>
    <w:rsid w:val="00DA6230"/>
    <w:rPr>
      <w:rFonts w:ascii="Wingdings" w:hAnsi="Wingdings" w:cs="Wingdings" w:hint="default"/>
    </w:rPr>
  </w:style>
  <w:style w:type="character" w:customStyle="1" w:styleId="WW8Num21z3">
    <w:name w:val="WW8Num21z3"/>
    <w:rsid w:val="00DA6230"/>
    <w:rPr>
      <w:rFonts w:ascii="Symbol" w:hAnsi="Symbol" w:cs="Symbol" w:hint="default"/>
    </w:rPr>
  </w:style>
  <w:style w:type="character" w:customStyle="1" w:styleId="WW8Num22z0">
    <w:name w:val="WW8Num22z0"/>
    <w:rsid w:val="00DA6230"/>
    <w:rPr>
      <w:rFonts w:hint="default"/>
    </w:rPr>
  </w:style>
  <w:style w:type="character" w:customStyle="1" w:styleId="WW8Num22z1">
    <w:name w:val="WW8Num22z1"/>
    <w:rsid w:val="00DA6230"/>
  </w:style>
  <w:style w:type="character" w:customStyle="1" w:styleId="WW8Num22z2">
    <w:name w:val="WW8Num22z2"/>
    <w:rsid w:val="00DA6230"/>
  </w:style>
  <w:style w:type="character" w:customStyle="1" w:styleId="WW8Num22z3">
    <w:name w:val="WW8Num22z3"/>
    <w:rsid w:val="00DA6230"/>
  </w:style>
  <w:style w:type="character" w:customStyle="1" w:styleId="WW8Num22z4">
    <w:name w:val="WW8Num22z4"/>
    <w:rsid w:val="00DA6230"/>
  </w:style>
  <w:style w:type="character" w:customStyle="1" w:styleId="WW8Num22z5">
    <w:name w:val="WW8Num22z5"/>
    <w:rsid w:val="00DA6230"/>
  </w:style>
  <w:style w:type="character" w:customStyle="1" w:styleId="WW8Num22z6">
    <w:name w:val="WW8Num22z6"/>
    <w:rsid w:val="00DA6230"/>
  </w:style>
  <w:style w:type="character" w:customStyle="1" w:styleId="WW8Num22z7">
    <w:name w:val="WW8Num22z7"/>
    <w:rsid w:val="00DA6230"/>
  </w:style>
  <w:style w:type="character" w:customStyle="1" w:styleId="WW8Num22z8">
    <w:name w:val="WW8Num22z8"/>
    <w:rsid w:val="00DA6230"/>
  </w:style>
  <w:style w:type="character" w:customStyle="1" w:styleId="WW8Num23z0">
    <w:name w:val="WW8Num23z0"/>
    <w:rsid w:val="00DA6230"/>
    <w:rPr>
      <w:rFonts w:ascii="Wingdings" w:hAnsi="Wingdings" w:cs="Wingdings" w:hint="default"/>
    </w:rPr>
  </w:style>
  <w:style w:type="character" w:customStyle="1" w:styleId="WW8Num23z1">
    <w:name w:val="WW8Num23z1"/>
    <w:rsid w:val="00DA6230"/>
    <w:rPr>
      <w:rFonts w:ascii="Courier New" w:hAnsi="Courier New" w:cs="Courier New" w:hint="default"/>
    </w:rPr>
  </w:style>
  <w:style w:type="character" w:customStyle="1" w:styleId="WW8Num23z3">
    <w:name w:val="WW8Num23z3"/>
    <w:rsid w:val="00DA6230"/>
    <w:rPr>
      <w:rFonts w:ascii="Symbol" w:hAnsi="Symbol" w:cs="Symbol" w:hint="default"/>
    </w:rPr>
  </w:style>
  <w:style w:type="character" w:customStyle="1" w:styleId="WW8Num24z0">
    <w:name w:val="WW8Num24z0"/>
    <w:rsid w:val="00DA6230"/>
    <w:rPr>
      <w:rFonts w:ascii="Arial" w:eastAsia="Times New Roman" w:hAnsi="Arial" w:cs="Arial" w:hint="default"/>
      <w:color w:val="000000"/>
      <w:sz w:val="20"/>
      <w:lang w:eastAsia="pl-PL"/>
    </w:rPr>
  </w:style>
  <w:style w:type="character" w:customStyle="1" w:styleId="WW8Num24z1">
    <w:name w:val="WW8Num24z1"/>
    <w:rsid w:val="00DA6230"/>
    <w:rPr>
      <w:rFonts w:ascii="Courier New" w:hAnsi="Courier New" w:cs="Courier New" w:hint="default"/>
    </w:rPr>
  </w:style>
  <w:style w:type="character" w:customStyle="1" w:styleId="WW8Num24z2">
    <w:name w:val="WW8Num24z2"/>
    <w:rsid w:val="00DA6230"/>
    <w:rPr>
      <w:rFonts w:ascii="Wingdings" w:hAnsi="Wingdings" w:cs="Wingdings" w:hint="default"/>
    </w:rPr>
  </w:style>
  <w:style w:type="character" w:customStyle="1" w:styleId="WW8Num24z3">
    <w:name w:val="WW8Num24z3"/>
    <w:rsid w:val="00DA6230"/>
    <w:rPr>
      <w:rFonts w:ascii="Symbol" w:hAnsi="Symbol" w:cs="Symbol" w:hint="default"/>
    </w:rPr>
  </w:style>
  <w:style w:type="character" w:customStyle="1" w:styleId="WW8Num25z0">
    <w:name w:val="WW8Num25z0"/>
    <w:rsid w:val="00DA6230"/>
    <w:rPr>
      <w:rFonts w:hint="default"/>
    </w:rPr>
  </w:style>
  <w:style w:type="character" w:customStyle="1" w:styleId="WW8Num25z1">
    <w:name w:val="WW8Num25z1"/>
    <w:rsid w:val="00DA6230"/>
  </w:style>
  <w:style w:type="character" w:customStyle="1" w:styleId="WW8Num25z2">
    <w:name w:val="WW8Num25z2"/>
    <w:rsid w:val="00DA6230"/>
  </w:style>
  <w:style w:type="character" w:customStyle="1" w:styleId="WW8Num25z3">
    <w:name w:val="WW8Num25z3"/>
    <w:rsid w:val="00DA6230"/>
  </w:style>
  <w:style w:type="character" w:customStyle="1" w:styleId="WW8Num25z4">
    <w:name w:val="WW8Num25z4"/>
    <w:rsid w:val="00DA6230"/>
  </w:style>
  <w:style w:type="character" w:customStyle="1" w:styleId="WW8Num25z5">
    <w:name w:val="WW8Num25z5"/>
    <w:rsid w:val="00DA6230"/>
  </w:style>
  <w:style w:type="character" w:customStyle="1" w:styleId="WW8Num25z6">
    <w:name w:val="WW8Num25z6"/>
    <w:rsid w:val="00DA6230"/>
  </w:style>
  <w:style w:type="character" w:customStyle="1" w:styleId="WW8Num25z7">
    <w:name w:val="WW8Num25z7"/>
    <w:rsid w:val="00DA6230"/>
  </w:style>
  <w:style w:type="character" w:customStyle="1" w:styleId="WW8Num25z8">
    <w:name w:val="WW8Num25z8"/>
    <w:rsid w:val="00DA6230"/>
  </w:style>
  <w:style w:type="character" w:customStyle="1" w:styleId="WW8Num26z0">
    <w:name w:val="WW8Num26z0"/>
    <w:rsid w:val="00DA6230"/>
    <w:rPr>
      <w:rFonts w:ascii="Arial" w:eastAsia="Times New Roman" w:hAnsi="Arial" w:cs="Arial" w:hint="default"/>
      <w:sz w:val="20"/>
      <w:lang w:eastAsia="pl-PL"/>
    </w:rPr>
  </w:style>
  <w:style w:type="character" w:customStyle="1" w:styleId="WW8Num26z1">
    <w:name w:val="WW8Num26z1"/>
    <w:rsid w:val="00DA6230"/>
  </w:style>
  <w:style w:type="character" w:customStyle="1" w:styleId="WW8Num26z2">
    <w:name w:val="WW8Num26z2"/>
    <w:rsid w:val="00DA6230"/>
  </w:style>
  <w:style w:type="character" w:customStyle="1" w:styleId="WW8Num26z3">
    <w:name w:val="WW8Num26z3"/>
    <w:rsid w:val="00DA6230"/>
  </w:style>
  <w:style w:type="character" w:customStyle="1" w:styleId="WW8Num26z4">
    <w:name w:val="WW8Num26z4"/>
    <w:rsid w:val="00DA6230"/>
  </w:style>
  <w:style w:type="character" w:customStyle="1" w:styleId="WW8Num26z5">
    <w:name w:val="WW8Num26z5"/>
    <w:rsid w:val="00DA6230"/>
  </w:style>
  <w:style w:type="character" w:customStyle="1" w:styleId="WW8Num26z6">
    <w:name w:val="WW8Num26z6"/>
    <w:rsid w:val="00DA6230"/>
  </w:style>
  <w:style w:type="character" w:customStyle="1" w:styleId="WW8Num26z7">
    <w:name w:val="WW8Num26z7"/>
    <w:rsid w:val="00DA6230"/>
  </w:style>
  <w:style w:type="character" w:customStyle="1" w:styleId="WW8Num26z8">
    <w:name w:val="WW8Num26z8"/>
    <w:rsid w:val="00DA6230"/>
  </w:style>
  <w:style w:type="character" w:customStyle="1" w:styleId="WW8Num27z0">
    <w:name w:val="WW8Num27z0"/>
    <w:rsid w:val="00DA6230"/>
    <w:rPr>
      <w:rFonts w:ascii="Wingdings" w:hAnsi="Wingdings" w:cs="Wingdings" w:hint="default"/>
      <w:sz w:val="20"/>
      <w:szCs w:val="20"/>
    </w:rPr>
  </w:style>
  <w:style w:type="character" w:customStyle="1" w:styleId="WW8Num27z1">
    <w:name w:val="WW8Num27z1"/>
    <w:rsid w:val="00DA6230"/>
    <w:rPr>
      <w:rFonts w:ascii="Courier New" w:hAnsi="Courier New" w:cs="Courier New" w:hint="default"/>
    </w:rPr>
  </w:style>
  <w:style w:type="character" w:customStyle="1" w:styleId="WW8Num27z3">
    <w:name w:val="WW8Num27z3"/>
    <w:rsid w:val="00DA6230"/>
    <w:rPr>
      <w:rFonts w:ascii="Symbol" w:hAnsi="Symbol" w:cs="Symbol" w:hint="default"/>
    </w:rPr>
  </w:style>
  <w:style w:type="character" w:customStyle="1" w:styleId="WW8Num28z0">
    <w:name w:val="WW8Num28z0"/>
    <w:rsid w:val="00DA6230"/>
    <w:rPr>
      <w:rFonts w:ascii="Symbol" w:eastAsia="Times New Roman" w:hAnsi="Symbol" w:cs="Symbol" w:hint="default"/>
      <w:color w:val="auto"/>
      <w:sz w:val="20"/>
      <w:lang w:eastAsia="pl-PL"/>
    </w:rPr>
  </w:style>
  <w:style w:type="character" w:customStyle="1" w:styleId="WW8Num28z1">
    <w:name w:val="WW8Num28z1"/>
    <w:rsid w:val="00DA6230"/>
    <w:rPr>
      <w:rFonts w:ascii="Courier New" w:hAnsi="Courier New" w:cs="Courier New" w:hint="default"/>
    </w:rPr>
  </w:style>
  <w:style w:type="character" w:customStyle="1" w:styleId="WW8Num28z2">
    <w:name w:val="WW8Num28z2"/>
    <w:rsid w:val="00DA6230"/>
    <w:rPr>
      <w:rFonts w:ascii="Wingdings" w:hAnsi="Wingdings" w:cs="Wingdings" w:hint="default"/>
    </w:rPr>
  </w:style>
  <w:style w:type="character" w:customStyle="1" w:styleId="WW8Num28z3">
    <w:name w:val="WW8Num28z3"/>
    <w:rsid w:val="00DA6230"/>
    <w:rPr>
      <w:rFonts w:ascii="Symbol" w:hAnsi="Symbol" w:cs="Symbol" w:hint="default"/>
    </w:rPr>
  </w:style>
  <w:style w:type="character" w:customStyle="1" w:styleId="WW8Num29z0">
    <w:name w:val="WW8Num29z0"/>
    <w:rsid w:val="00DA6230"/>
    <w:rPr>
      <w:rFonts w:hint="default"/>
    </w:rPr>
  </w:style>
  <w:style w:type="character" w:customStyle="1" w:styleId="WW8Num30z0">
    <w:name w:val="WW8Num30z0"/>
    <w:rsid w:val="00DA6230"/>
    <w:rPr>
      <w:rFonts w:ascii="Symbol" w:hAnsi="Symbol" w:cs="Symbol" w:hint="default"/>
      <w:sz w:val="20"/>
      <w:szCs w:val="20"/>
      <w:highlight w:val="yellow"/>
      <w:lang w:val="pl-PL"/>
    </w:rPr>
  </w:style>
  <w:style w:type="character" w:customStyle="1" w:styleId="WW8Num30z1">
    <w:name w:val="WW8Num30z1"/>
    <w:rsid w:val="00DA6230"/>
    <w:rPr>
      <w:rFonts w:ascii="Courier New" w:hAnsi="Courier New" w:cs="Courier New" w:hint="default"/>
    </w:rPr>
  </w:style>
  <w:style w:type="character" w:customStyle="1" w:styleId="WW8Num30z2">
    <w:name w:val="WW8Num30z2"/>
    <w:rsid w:val="00DA6230"/>
    <w:rPr>
      <w:rFonts w:ascii="Wingdings" w:hAnsi="Wingdings" w:cs="Wingdings" w:hint="default"/>
    </w:rPr>
  </w:style>
  <w:style w:type="character" w:customStyle="1" w:styleId="WW8Num30z3">
    <w:name w:val="WW8Num30z3"/>
    <w:rsid w:val="00DA6230"/>
    <w:rPr>
      <w:rFonts w:ascii="Symbol" w:hAnsi="Symbol" w:cs="Symbol" w:hint="default"/>
    </w:rPr>
  </w:style>
  <w:style w:type="character" w:customStyle="1" w:styleId="WW8Num31z0">
    <w:name w:val="WW8Num31z0"/>
    <w:rsid w:val="00DA6230"/>
  </w:style>
  <w:style w:type="character" w:customStyle="1" w:styleId="WW8Num31z1">
    <w:name w:val="WW8Num31z1"/>
    <w:rsid w:val="00DA6230"/>
  </w:style>
  <w:style w:type="character" w:customStyle="1" w:styleId="WW8Num31z2">
    <w:name w:val="WW8Num31z2"/>
    <w:rsid w:val="00DA6230"/>
  </w:style>
  <w:style w:type="character" w:customStyle="1" w:styleId="WW8Num31z3">
    <w:name w:val="WW8Num31z3"/>
    <w:rsid w:val="00DA6230"/>
  </w:style>
  <w:style w:type="character" w:customStyle="1" w:styleId="WW8Num31z4">
    <w:name w:val="WW8Num31z4"/>
    <w:rsid w:val="00DA6230"/>
  </w:style>
  <w:style w:type="character" w:customStyle="1" w:styleId="WW8Num31z5">
    <w:name w:val="WW8Num31z5"/>
    <w:rsid w:val="00DA6230"/>
  </w:style>
  <w:style w:type="character" w:customStyle="1" w:styleId="WW8Num31z6">
    <w:name w:val="WW8Num31z6"/>
    <w:rsid w:val="00DA6230"/>
  </w:style>
  <w:style w:type="character" w:customStyle="1" w:styleId="WW8Num31z7">
    <w:name w:val="WW8Num31z7"/>
    <w:rsid w:val="00DA6230"/>
  </w:style>
  <w:style w:type="character" w:customStyle="1" w:styleId="WW8Num31z8">
    <w:name w:val="WW8Num31z8"/>
    <w:rsid w:val="00DA6230"/>
  </w:style>
  <w:style w:type="character" w:customStyle="1" w:styleId="WW8Num32z0">
    <w:name w:val="WW8Num32z0"/>
    <w:rsid w:val="00DA6230"/>
    <w:rPr>
      <w:rFonts w:ascii="Vrinda" w:hAnsi="Vrinda" w:cs="Vrinda" w:hint="default"/>
      <w:sz w:val="20"/>
      <w:szCs w:val="20"/>
    </w:rPr>
  </w:style>
  <w:style w:type="character" w:customStyle="1" w:styleId="WW8Num32z1">
    <w:name w:val="WW8Num32z1"/>
    <w:rsid w:val="00DA6230"/>
    <w:rPr>
      <w:rFonts w:ascii="Courier New" w:hAnsi="Courier New" w:cs="Courier New" w:hint="default"/>
    </w:rPr>
  </w:style>
  <w:style w:type="character" w:customStyle="1" w:styleId="WW8Num32z2">
    <w:name w:val="WW8Num32z2"/>
    <w:rsid w:val="00DA6230"/>
    <w:rPr>
      <w:rFonts w:ascii="Wingdings" w:hAnsi="Wingdings" w:cs="Wingdings" w:hint="default"/>
    </w:rPr>
  </w:style>
  <w:style w:type="character" w:customStyle="1" w:styleId="WW8Num32z3">
    <w:name w:val="WW8Num32z3"/>
    <w:rsid w:val="00DA6230"/>
    <w:rPr>
      <w:rFonts w:ascii="Symbol" w:hAnsi="Symbol" w:cs="Symbol" w:hint="default"/>
    </w:rPr>
  </w:style>
  <w:style w:type="character" w:customStyle="1" w:styleId="WW8Num33z0">
    <w:name w:val="WW8Num33z0"/>
    <w:rsid w:val="00DA6230"/>
    <w:rPr>
      <w:rFonts w:ascii="Souvenir Lt BT" w:eastAsia="Times New Roman" w:hAnsi="Souvenir Lt BT" w:cs="Souvenir Lt BT" w:hint="default"/>
      <w:sz w:val="20"/>
      <w:szCs w:val="20"/>
      <w:highlight w:val="yellow"/>
    </w:rPr>
  </w:style>
  <w:style w:type="character" w:customStyle="1" w:styleId="WW8Num33z1">
    <w:name w:val="WW8Num33z1"/>
    <w:rsid w:val="00DA6230"/>
    <w:rPr>
      <w:rFonts w:ascii="OpenSymbol" w:hAnsi="OpenSymbol" w:cs="OpenSymbol"/>
    </w:rPr>
  </w:style>
  <w:style w:type="character" w:customStyle="1" w:styleId="WW8Num33z3">
    <w:name w:val="WW8Num33z3"/>
    <w:rsid w:val="00DA6230"/>
    <w:rPr>
      <w:rFonts w:ascii="Symbol" w:hAnsi="Symbol" w:cs="OpenSymbol"/>
    </w:rPr>
  </w:style>
  <w:style w:type="character" w:customStyle="1" w:styleId="WW8Num34z0">
    <w:name w:val="WW8Num34z0"/>
    <w:rsid w:val="00DA6230"/>
    <w:rPr>
      <w:rFonts w:ascii="Symbol" w:eastAsia="Times New Roman" w:hAnsi="Symbol" w:cs="Symbol" w:hint="default"/>
      <w:sz w:val="20"/>
      <w:szCs w:val="20"/>
      <w:highlight w:val="yellow"/>
      <w:lang w:eastAsia="pl-PL"/>
    </w:rPr>
  </w:style>
  <w:style w:type="character" w:customStyle="1" w:styleId="WW8Num34z1">
    <w:name w:val="WW8Num34z1"/>
    <w:rsid w:val="00DA6230"/>
    <w:rPr>
      <w:rFonts w:ascii="Courier New" w:hAnsi="Courier New" w:cs="Courier New" w:hint="default"/>
    </w:rPr>
  </w:style>
  <w:style w:type="character" w:customStyle="1" w:styleId="WW8Num34z2">
    <w:name w:val="WW8Num34z2"/>
    <w:rsid w:val="00DA6230"/>
    <w:rPr>
      <w:rFonts w:ascii="Wingdings" w:hAnsi="Wingdings" w:cs="Wingdings" w:hint="default"/>
    </w:rPr>
  </w:style>
  <w:style w:type="character" w:customStyle="1" w:styleId="WW8Num35z0">
    <w:name w:val="WW8Num35z0"/>
    <w:rsid w:val="00DA6230"/>
    <w:rPr>
      <w:rFonts w:ascii="Wingdings" w:hAnsi="Wingdings" w:cs="Wingdings" w:hint="default"/>
    </w:rPr>
  </w:style>
  <w:style w:type="character" w:customStyle="1" w:styleId="WW8Num35z1">
    <w:name w:val="WW8Num35z1"/>
    <w:rsid w:val="00DA6230"/>
    <w:rPr>
      <w:rFonts w:ascii="Courier New" w:hAnsi="Courier New" w:cs="Courier New" w:hint="default"/>
    </w:rPr>
  </w:style>
  <w:style w:type="character" w:customStyle="1" w:styleId="WW8Num35z3">
    <w:name w:val="WW8Num35z3"/>
    <w:rsid w:val="00DA6230"/>
    <w:rPr>
      <w:rFonts w:ascii="Symbol" w:hAnsi="Symbol" w:cs="Symbol" w:hint="default"/>
    </w:rPr>
  </w:style>
  <w:style w:type="character" w:customStyle="1" w:styleId="WW8Num36z0">
    <w:name w:val="WW8Num36z0"/>
    <w:rsid w:val="00DA6230"/>
    <w:rPr>
      <w:rFonts w:ascii="Arial" w:eastAsia="Times New Roman" w:hAnsi="Arial" w:cs="Arial" w:hint="default"/>
    </w:rPr>
  </w:style>
  <w:style w:type="character" w:customStyle="1" w:styleId="WW8Num36z1">
    <w:name w:val="WW8Num36z1"/>
    <w:rsid w:val="00DA6230"/>
    <w:rPr>
      <w:rFonts w:ascii="Courier New" w:hAnsi="Courier New" w:cs="Courier New" w:hint="default"/>
    </w:rPr>
  </w:style>
  <w:style w:type="character" w:customStyle="1" w:styleId="WW8Num36z2">
    <w:name w:val="WW8Num36z2"/>
    <w:rsid w:val="00DA6230"/>
    <w:rPr>
      <w:rFonts w:ascii="Wingdings" w:hAnsi="Wingdings" w:cs="Wingdings" w:hint="default"/>
    </w:rPr>
  </w:style>
  <w:style w:type="character" w:customStyle="1" w:styleId="WW8Num36z3">
    <w:name w:val="WW8Num36z3"/>
    <w:rsid w:val="00DA6230"/>
    <w:rPr>
      <w:rFonts w:ascii="Symbol" w:hAnsi="Symbol" w:cs="Symbol" w:hint="default"/>
    </w:rPr>
  </w:style>
  <w:style w:type="character" w:customStyle="1" w:styleId="WW8Num37z0">
    <w:name w:val="WW8Num37z0"/>
    <w:rsid w:val="00DA6230"/>
    <w:rPr>
      <w:rFonts w:ascii="Symbol" w:hAnsi="Symbol" w:cs="Symbol" w:hint="default"/>
      <w:sz w:val="20"/>
      <w:szCs w:val="20"/>
      <w:highlight w:val="yellow"/>
    </w:rPr>
  </w:style>
  <w:style w:type="character" w:customStyle="1" w:styleId="WW8Num37z1">
    <w:name w:val="WW8Num37z1"/>
    <w:rsid w:val="00DA6230"/>
    <w:rPr>
      <w:rFonts w:ascii="Courier New" w:hAnsi="Courier New" w:cs="Courier New" w:hint="default"/>
    </w:rPr>
  </w:style>
  <w:style w:type="character" w:customStyle="1" w:styleId="WW8Num37z2">
    <w:name w:val="WW8Num37z2"/>
    <w:rsid w:val="00DA6230"/>
    <w:rPr>
      <w:rFonts w:ascii="Wingdings" w:hAnsi="Wingdings" w:cs="Wingdings" w:hint="default"/>
    </w:rPr>
  </w:style>
  <w:style w:type="character" w:customStyle="1" w:styleId="WW8Num38z0">
    <w:name w:val="WW8Num38z0"/>
    <w:rsid w:val="00DA6230"/>
    <w:rPr>
      <w:rFonts w:ascii="Symbol" w:hAnsi="Symbol" w:cs="Symbol" w:hint="default"/>
      <w:color w:val="auto"/>
      <w:sz w:val="20"/>
      <w:szCs w:val="20"/>
    </w:rPr>
  </w:style>
  <w:style w:type="character" w:customStyle="1" w:styleId="WW8Num38z1">
    <w:name w:val="WW8Num38z1"/>
    <w:rsid w:val="00DA6230"/>
    <w:rPr>
      <w:rFonts w:ascii="Courier New" w:hAnsi="Courier New" w:cs="Courier New" w:hint="default"/>
    </w:rPr>
  </w:style>
  <w:style w:type="character" w:customStyle="1" w:styleId="WW8Num38z2">
    <w:name w:val="WW8Num38z2"/>
    <w:rsid w:val="00DA6230"/>
    <w:rPr>
      <w:rFonts w:ascii="Wingdings" w:hAnsi="Wingdings" w:cs="Wingdings" w:hint="default"/>
    </w:rPr>
  </w:style>
  <w:style w:type="character" w:customStyle="1" w:styleId="WW8Num38z3">
    <w:name w:val="WW8Num38z3"/>
    <w:rsid w:val="00DA6230"/>
    <w:rPr>
      <w:rFonts w:ascii="Symbol" w:hAnsi="Symbol" w:cs="Symbol" w:hint="default"/>
    </w:rPr>
  </w:style>
  <w:style w:type="character" w:customStyle="1" w:styleId="WW8Num39z0">
    <w:name w:val="WW8Num39z0"/>
    <w:rsid w:val="00DA6230"/>
    <w:rPr>
      <w:rFonts w:hint="default"/>
    </w:rPr>
  </w:style>
  <w:style w:type="character" w:customStyle="1" w:styleId="WW8Num39z1">
    <w:name w:val="WW8Num39z1"/>
    <w:rsid w:val="00DA6230"/>
  </w:style>
  <w:style w:type="character" w:customStyle="1" w:styleId="WW8Num39z2">
    <w:name w:val="WW8Num39z2"/>
    <w:rsid w:val="00DA6230"/>
  </w:style>
  <w:style w:type="character" w:customStyle="1" w:styleId="WW8Num39z3">
    <w:name w:val="WW8Num39z3"/>
    <w:rsid w:val="00DA6230"/>
  </w:style>
  <w:style w:type="character" w:customStyle="1" w:styleId="WW8Num39z4">
    <w:name w:val="WW8Num39z4"/>
    <w:rsid w:val="00DA6230"/>
  </w:style>
  <w:style w:type="character" w:customStyle="1" w:styleId="WW8Num39z5">
    <w:name w:val="WW8Num39z5"/>
    <w:rsid w:val="00DA6230"/>
  </w:style>
  <w:style w:type="character" w:customStyle="1" w:styleId="WW8Num39z6">
    <w:name w:val="WW8Num39z6"/>
    <w:rsid w:val="00DA6230"/>
  </w:style>
  <w:style w:type="character" w:customStyle="1" w:styleId="WW8Num39z7">
    <w:name w:val="WW8Num39z7"/>
    <w:rsid w:val="00DA6230"/>
  </w:style>
  <w:style w:type="character" w:customStyle="1" w:styleId="WW8Num39z8">
    <w:name w:val="WW8Num39z8"/>
    <w:rsid w:val="00DA6230"/>
  </w:style>
  <w:style w:type="character" w:customStyle="1" w:styleId="WW8Num40z0">
    <w:name w:val="WW8Num40z0"/>
    <w:rsid w:val="00DA6230"/>
    <w:rPr>
      <w:rFonts w:ascii="Arial" w:eastAsia="Times New Roman" w:hAnsi="Arial" w:cs="Arial" w:hint="default"/>
      <w:sz w:val="20"/>
      <w:lang w:eastAsia="pl-PL"/>
    </w:rPr>
  </w:style>
  <w:style w:type="character" w:customStyle="1" w:styleId="WW8Num40z1">
    <w:name w:val="WW8Num40z1"/>
    <w:rsid w:val="00DA6230"/>
  </w:style>
  <w:style w:type="character" w:customStyle="1" w:styleId="WW8Num40z2">
    <w:name w:val="WW8Num40z2"/>
    <w:rsid w:val="00DA6230"/>
  </w:style>
  <w:style w:type="character" w:customStyle="1" w:styleId="WW8Num40z3">
    <w:name w:val="WW8Num40z3"/>
    <w:rsid w:val="00DA6230"/>
  </w:style>
  <w:style w:type="character" w:customStyle="1" w:styleId="WW8Num40z4">
    <w:name w:val="WW8Num40z4"/>
    <w:rsid w:val="00DA6230"/>
  </w:style>
  <w:style w:type="character" w:customStyle="1" w:styleId="WW8Num40z5">
    <w:name w:val="WW8Num40z5"/>
    <w:rsid w:val="00DA6230"/>
  </w:style>
  <w:style w:type="character" w:customStyle="1" w:styleId="WW8Num40z6">
    <w:name w:val="WW8Num40z6"/>
    <w:rsid w:val="00DA6230"/>
  </w:style>
  <w:style w:type="character" w:customStyle="1" w:styleId="WW8Num40z7">
    <w:name w:val="WW8Num40z7"/>
    <w:rsid w:val="00DA6230"/>
  </w:style>
  <w:style w:type="character" w:customStyle="1" w:styleId="WW8Num40z8">
    <w:name w:val="WW8Num40z8"/>
    <w:rsid w:val="00DA6230"/>
  </w:style>
  <w:style w:type="character" w:customStyle="1" w:styleId="Domylnaczcionkaakapitu3">
    <w:name w:val="Domyślna czcionka akapitu3"/>
    <w:rsid w:val="00DA6230"/>
  </w:style>
  <w:style w:type="character" w:customStyle="1" w:styleId="Znakinumeracji">
    <w:name w:val="Znaki numeracji"/>
    <w:rsid w:val="00DA6230"/>
  </w:style>
  <w:style w:type="character" w:customStyle="1" w:styleId="Tekstrdowy">
    <w:name w:val="Tekst źródłowy"/>
    <w:rsid w:val="00DA6230"/>
    <w:rPr>
      <w:rFonts w:ascii="Courier New" w:eastAsia="NSimSun" w:hAnsi="Courier New" w:cs="Courier New"/>
    </w:rPr>
  </w:style>
  <w:style w:type="character" w:customStyle="1" w:styleId="Wpisuytkownika">
    <w:name w:val="Wpis użytkownika"/>
    <w:rsid w:val="00DA6230"/>
    <w:rPr>
      <w:rFonts w:ascii="Arial" w:eastAsia="NSimSun" w:hAnsi="Arial" w:cs="Courier New"/>
      <w:b/>
      <w:bCs/>
      <w:i/>
      <w:iCs/>
      <w:sz w:val="22"/>
      <w:szCs w:val="22"/>
      <w:shd w:val="clear" w:color="auto" w:fill="auto"/>
    </w:rPr>
  </w:style>
  <w:style w:type="character" w:customStyle="1" w:styleId="Symbolewypunktowania">
    <w:name w:val="Symbole wypunktowania"/>
    <w:rsid w:val="00DA6230"/>
    <w:rPr>
      <w:rFonts w:ascii="OpenSymbol" w:eastAsia="OpenSymbol" w:hAnsi="OpenSymbol" w:cs="OpenSymbol"/>
    </w:rPr>
  </w:style>
  <w:style w:type="character" w:customStyle="1" w:styleId="Domylnaczcionkaakapitu1">
    <w:name w:val="Domyślna czcionka akapitu1"/>
    <w:rsid w:val="00DA6230"/>
  </w:style>
  <w:style w:type="character" w:customStyle="1" w:styleId="Domylnaczcionkaakapitu2">
    <w:name w:val="Domyślna czcionka akapitu2"/>
    <w:rsid w:val="00DA6230"/>
    <w:rPr>
      <w:rFonts w:ascii="Arial" w:hAnsi="Arial" w:cs="Arial"/>
    </w:rPr>
  </w:style>
  <w:style w:type="character" w:customStyle="1" w:styleId="Znakiprzypiswkocowych">
    <w:name w:val="Znaki przypisów końcowych"/>
    <w:rsid w:val="00DA6230"/>
    <w:rPr>
      <w:vertAlign w:val="superscript"/>
    </w:rPr>
  </w:style>
  <w:style w:type="character" w:customStyle="1" w:styleId="Odwoaniedokomentarza1">
    <w:name w:val="Odwołanie do komentarza1"/>
    <w:rsid w:val="00DA6230"/>
    <w:rPr>
      <w:sz w:val="16"/>
      <w:szCs w:val="16"/>
    </w:rPr>
  </w:style>
  <w:style w:type="paragraph" w:customStyle="1" w:styleId="Nagwek22">
    <w:name w:val="Nagłówek2"/>
    <w:basedOn w:val="Normalny"/>
    <w:next w:val="Tekstpodstawowy"/>
    <w:rsid w:val="00DA6230"/>
    <w:pPr>
      <w:keepNext/>
      <w:widowControl w:val="0"/>
      <w:suppressAutoHyphens/>
      <w:spacing w:before="240" w:after="120"/>
    </w:pPr>
    <w:rPr>
      <w:rFonts w:ascii="Liberation Sans" w:eastAsia="Microsoft YaHei" w:hAnsi="Liberation Sans" w:cs="Lucida Sans"/>
      <w:kern w:val="1"/>
      <w:sz w:val="28"/>
      <w:szCs w:val="28"/>
      <w:lang w:eastAsia="zh-CN" w:bidi="hi-IN"/>
    </w:rPr>
  </w:style>
  <w:style w:type="paragraph" w:styleId="Lista">
    <w:name w:val="List"/>
    <w:basedOn w:val="Tekstpodstawowy"/>
    <w:rsid w:val="00DA6230"/>
    <w:pPr>
      <w:widowControl w:val="0"/>
      <w:suppressAutoHyphens/>
    </w:pPr>
    <w:rPr>
      <w:rFonts w:ascii="Arial" w:eastAsia="SimSun" w:hAnsi="Arial" w:cs="Lucida Sans"/>
      <w:b/>
      <w:kern w:val="1"/>
      <w:sz w:val="22"/>
      <w:lang w:eastAsia="zh-CN" w:bidi="hi-IN"/>
    </w:rPr>
  </w:style>
  <w:style w:type="paragraph" w:customStyle="1" w:styleId="Indeks">
    <w:name w:val="Indeks"/>
    <w:basedOn w:val="Normalny"/>
    <w:rsid w:val="00DA6230"/>
    <w:pPr>
      <w:widowControl w:val="0"/>
      <w:suppressLineNumbers/>
      <w:suppressAutoHyphens/>
    </w:pPr>
    <w:rPr>
      <w:rFonts w:eastAsia="SimSun" w:cs="Lucida Sans"/>
      <w:kern w:val="1"/>
      <w:lang w:eastAsia="zh-CN" w:bidi="hi-IN"/>
    </w:rPr>
  </w:style>
  <w:style w:type="paragraph" w:customStyle="1" w:styleId="Nagwek12">
    <w:name w:val="Nagłówek1"/>
    <w:basedOn w:val="Normalny"/>
    <w:next w:val="Tekstpodstawowy"/>
    <w:rsid w:val="00DA6230"/>
    <w:pPr>
      <w:keepNext/>
      <w:widowControl w:val="0"/>
      <w:suppressAutoHyphens/>
      <w:spacing w:before="240" w:after="120"/>
    </w:pPr>
    <w:rPr>
      <w:rFonts w:ascii="Arial" w:eastAsia="Microsoft YaHei" w:hAnsi="Arial" w:cs="Lucida Sans"/>
      <w:kern w:val="1"/>
      <w:sz w:val="28"/>
      <w:szCs w:val="28"/>
      <w:lang w:eastAsia="zh-CN" w:bidi="hi-IN"/>
    </w:rPr>
  </w:style>
  <w:style w:type="paragraph" w:customStyle="1" w:styleId="Podpis1">
    <w:name w:val="Podpis1"/>
    <w:basedOn w:val="Normalny"/>
    <w:rsid w:val="00DA6230"/>
    <w:pPr>
      <w:widowControl w:val="0"/>
      <w:suppressLineNumbers/>
      <w:suppressAutoHyphens/>
      <w:spacing w:before="120" w:after="120"/>
    </w:pPr>
    <w:rPr>
      <w:rFonts w:eastAsia="SimSun" w:cs="Lucida Sans"/>
      <w:i/>
      <w:iCs/>
      <w:kern w:val="1"/>
      <w:lang w:eastAsia="zh-CN" w:bidi="hi-IN"/>
    </w:rPr>
  </w:style>
  <w:style w:type="character" w:customStyle="1" w:styleId="StopkaZnak1">
    <w:name w:val="Stopka Znak1"/>
    <w:basedOn w:val="Domylnaczcionkaakapitu"/>
    <w:uiPriority w:val="99"/>
    <w:rsid w:val="00DA6230"/>
    <w:rPr>
      <w:rFonts w:eastAsia="SimSun" w:cs="Lucida Sans"/>
      <w:kern w:val="1"/>
      <w:sz w:val="24"/>
      <w:szCs w:val="24"/>
      <w:lang w:eastAsia="zh-CN" w:bidi="hi-IN"/>
    </w:rPr>
  </w:style>
  <w:style w:type="paragraph" w:styleId="Spistreci1">
    <w:name w:val="toc 1"/>
    <w:basedOn w:val="Indeks"/>
    <w:rsid w:val="00DA6230"/>
    <w:pPr>
      <w:tabs>
        <w:tab w:val="right" w:leader="dot" w:pos="9921"/>
      </w:tabs>
      <w:ind w:left="283" w:hanging="283"/>
    </w:pPr>
    <w:rPr>
      <w:rFonts w:ascii="Arial" w:hAnsi="Arial" w:cs="Arial"/>
      <w:b/>
      <w:sz w:val="22"/>
    </w:rPr>
  </w:style>
  <w:style w:type="paragraph" w:styleId="Spistreci2">
    <w:name w:val="toc 2"/>
    <w:basedOn w:val="Indeks"/>
    <w:rsid w:val="00DA6230"/>
    <w:pPr>
      <w:tabs>
        <w:tab w:val="right" w:leader="dot" w:pos="10035"/>
      </w:tabs>
      <w:spacing w:before="57" w:after="57"/>
      <w:ind w:left="680" w:hanging="340"/>
    </w:pPr>
    <w:rPr>
      <w:rFonts w:ascii="Arial" w:hAnsi="Arial" w:cs="Arial"/>
      <w:b/>
      <w:sz w:val="21"/>
    </w:rPr>
  </w:style>
  <w:style w:type="paragraph" w:styleId="Nagwekwykazurde">
    <w:name w:val="toa heading"/>
    <w:basedOn w:val="Nagwek12"/>
    <w:rsid w:val="00DA6230"/>
    <w:pPr>
      <w:suppressLineNumbers/>
    </w:pPr>
    <w:rPr>
      <w:b/>
      <w:bCs/>
      <w:sz w:val="32"/>
      <w:szCs w:val="32"/>
    </w:rPr>
  </w:style>
  <w:style w:type="paragraph" w:styleId="Spistreci3">
    <w:name w:val="toc 3"/>
    <w:basedOn w:val="Indeks"/>
    <w:rsid w:val="00DA6230"/>
    <w:pPr>
      <w:tabs>
        <w:tab w:val="num" w:pos="720"/>
        <w:tab w:val="right" w:leader="dot" w:pos="9072"/>
      </w:tabs>
      <w:spacing w:before="57" w:after="57"/>
      <w:ind w:left="720" w:hanging="360"/>
    </w:pPr>
    <w:rPr>
      <w:rFonts w:ascii="Arial" w:hAnsi="Arial" w:cs="Arial"/>
      <w:sz w:val="20"/>
    </w:rPr>
  </w:style>
  <w:style w:type="paragraph" w:customStyle="1" w:styleId="Nagwektabeli">
    <w:name w:val="Nagłówek tabeli"/>
    <w:basedOn w:val="Zawartotabeli"/>
    <w:rsid w:val="00DA6230"/>
    <w:pPr>
      <w:jc w:val="center"/>
    </w:pPr>
    <w:rPr>
      <w:rFonts w:eastAsia="SimSun" w:cs="Lucida Sans"/>
      <w:b/>
      <w:bCs/>
      <w:lang w:eastAsia="zh-CN" w:bidi="hi-IN"/>
    </w:rPr>
  </w:style>
  <w:style w:type="character" w:customStyle="1" w:styleId="TekstprzypisukocowegoZnak1">
    <w:name w:val="Tekst przypisu końcowego Znak1"/>
    <w:basedOn w:val="Domylnaczcionkaakapitu"/>
    <w:rsid w:val="00DA6230"/>
    <w:rPr>
      <w:rFonts w:eastAsia="SimSun" w:cs="Mangal"/>
      <w:kern w:val="1"/>
      <w:szCs w:val="18"/>
      <w:lang w:eastAsia="zh-CN" w:bidi="hi-IN"/>
    </w:rPr>
  </w:style>
  <w:style w:type="paragraph" w:customStyle="1" w:styleId="xl76">
    <w:name w:val="xl76"/>
    <w:basedOn w:val="Normalny"/>
    <w:rsid w:val="00DA6230"/>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Times New Roman"/>
      <w:kern w:val="1"/>
      <w:lang w:eastAsia="zh-CN"/>
    </w:rPr>
  </w:style>
  <w:style w:type="paragraph" w:customStyle="1" w:styleId="Tekstkomentarza1">
    <w:name w:val="Tekst komentarza1"/>
    <w:basedOn w:val="Normalny"/>
    <w:rsid w:val="00DA6230"/>
    <w:pPr>
      <w:widowControl w:val="0"/>
      <w:suppressAutoHyphens/>
    </w:pPr>
    <w:rPr>
      <w:rFonts w:eastAsia="SimSun" w:cs="Mangal"/>
      <w:kern w:val="1"/>
      <w:sz w:val="20"/>
      <w:szCs w:val="18"/>
      <w:lang w:eastAsia="zh-CN" w:bidi="hi-IN"/>
    </w:rPr>
  </w:style>
  <w:style w:type="character" w:customStyle="1" w:styleId="TekstkomentarzaZnak1">
    <w:name w:val="Tekst komentarza Znak1"/>
    <w:basedOn w:val="Domylnaczcionkaakapitu"/>
    <w:uiPriority w:val="99"/>
    <w:semiHidden/>
    <w:rsid w:val="00DA6230"/>
    <w:rPr>
      <w:rFonts w:eastAsia="SimSun" w:cs="Mangal"/>
      <w:kern w:val="1"/>
      <w:szCs w:val="18"/>
      <w:lang w:eastAsia="zh-CN" w:bidi="hi-IN"/>
    </w:rPr>
  </w:style>
  <w:style w:type="character" w:customStyle="1" w:styleId="TematkomentarzaZnak1">
    <w:name w:val="Temat komentarza Znak1"/>
    <w:basedOn w:val="TekstkomentarzaZnak1"/>
    <w:rsid w:val="00DA6230"/>
    <w:rPr>
      <w:rFonts w:eastAsia="SimSun" w:cs="Mangal"/>
      <w:b/>
      <w:bCs/>
      <w:kern w:val="1"/>
      <w:szCs w:val="18"/>
      <w:lang w:eastAsia="zh-CN" w:bidi="hi-IN"/>
    </w:rPr>
  </w:style>
  <w:style w:type="character" w:customStyle="1" w:styleId="TekstdymkaZnak1">
    <w:name w:val="Tekst dymka Znak1"/>
    <w:basedOn w:val="Domylnaczcionkaakapitu"/>
    <w:rsid w:val="00DA6230"/>
    <w:rPr>
      <w:rFonts w:ascii="Segoe UI" w:eastAsia="SimSun" w:hAnsi="Segoe UI" w:cs="Mangal"/>
      <w:kern w:val="1"/>
      <w:sz w:val="18"/>
      <w:szCs w:val="16"/>
      <w:lang w:eastAsia="zh-CN" w:bidi="hi-IN"/>
    </w:rPr>
  </w:style>
  <w:style w:type="paragraph" w:styleId="Poprawka">
    <w:name w:val="Revision"/>
    <w:hidden/>
    <w:uiPriority w:val="99"/>
    <w:semiHidden/>
    <w:rsid w:val="00DA6230"/>
    <w:pPr>
      <w:spacing w:before="0" w:after="0"/>
      <w:jc w:val="left"/>
    </w:pPr>
    <w:rPr>
      <w:rFonts w:ascii="Times New Roman" w:eastAsia="SimSun" w:hAnsi="Times New Roman" w:cs="Mangal"/>
      <w:kern w:val="1"/>
      <w:sz w:val="24"/>
      <w:szCs w:val="21"/>
      <w:lang w:eastAsia="zh-CN" w:bidi="hi-IN"/>
    </w:rPr>
  </w:style>
  <w:style w:type="paragraph" w:customStyle="1" w:styleId="TableParagraph">
    <w:name w:val="Table Paragraph"/>
    <w:basedOn w:val="Normalny"/>
    <w:uiPriority w:val="1"/>
    <w:qFormat/>
    <w:rsid w:val="001A28C6"/>
    <w:pPr>
      <w:widowControl w:val="0"/>
      <w:autoSpaceDE w:val="0"/>
      <w:autoSpaceDN w:val="0"/>
      <w:jc w:val="center"/>
    </w:pPr>
    <w:rPr>
      <w:rFonts w:ascii="Arial" w:eastAsia="Arial" w:hAnsi="Arial" w:cs="Arial"/>
      <w:sz w:val="22"/>
      <w:szCs w:val="22"/>
      <w:lang w:eastAsia="en-US"/>
    </w:rPr>
  </w:style>
  <w:style w:type="paragraph" w:customStyle="1" w:styleId="Standard">
    <w:name w:val="Standard"/>
    <w:rsid w:val="00683063"/>
    <w:pPr>
      <w:widowControl w:val="0"/>
      <w:suppressAutoHyphens/>
      <w:autoSpaceDN w:val="0"/>
      <w:spacing w:before="0" w:after="0" w:line="360" w:lineRule="auto"/>
      <w:textAlignment w:val="baseline"/>
    </w:pPr>
    <w:rPr>
      <w:rFonts w:ascii="Arial" w:eastAsia="SimSun" w:hAnsi="Arial" w:cs="Tahoma"/>
      <w:kern w:val="3"/>
      <w:szCs w:val="24"/>
      <w:lang w:eastAsia="zh-CN" w:bidi="hi-IN"/>
    </w:rPr>
  </w:style>
  <w:style w:type="paragraph" w:customStyle="1" w:styleId="TableContents">
    <w:name w:val="Table Contents"/>
    <w:basedOn w:val="Standard"/>
    <w:rsid w:val="00683063"/>
    <w:pPr>
      <w:suppressLineNumbers/>
      <w:spacing w:line="240" w:lineRule="auto"/>
      <w:jc w:val="left"/>
    </w:pPr>
    <w:rPr>
      <w:rFonts w:ascii="Calibri" w:hAnsi="Calibri"/>
      <w:color w:val="4C4C4C"/>
      <w:sz w:val="14"/>
    </w:rPr>
  </w:style>
  <w:style w:type="paragraph" w:customStyle="1" w:styleId="Table">
    <w:name w:val="Table"/>
    <w:basedOn w:val="Legenda"/>
    <w:rsid w:val="00683063"/>
    <w:pPr>
      <w:widowControl w:val="0"/>
      <w:suppressLineNumbers/>
      <w:suppressAutoHyphens/>
      <w:autoSpaceDN w:val="0"/>
      <w:spacing w:before="119" w:after="6" w:line="360" w:lineRule="auto"/>
      <w:textAlignment w:val="baseline"/>
    </w:pPr>
    <w:rPr>
      <w:rFonts w:ascii="Arial" w:eastAsia="SimSun" w:hAnsi="Arial" w:cs="Tahoma"/>
      <w:b w:val="0"/>
      <w:i w:val="0"/>
      <w:iCs/>
      <w:kern w:val="3"/>
      <w:sz w:val="21"/>
      <w:szCs w:val="24"/>
      <w:lang w:eastAsia="zh-CN" w:bidi="hi-IN"/>
    </w:rPr>
  </w:style>
  <w:style w:type="paragraph" w:customStyle="1" w:styleId="Normalny3">
    <w:name w:val="Normalny3"/>
    <w:rsid w:val="00683063"/>
    <w:pPr>
      <w:suppressAutoHyphens/>
      <w:autoSpaceDN w:val="0"/>
      <w:spacing w:before="0" w:after="0" w:line="360" w:lineRule="auto"/>
      <w:textAlignment w:val="baseline"/>
    </w:pPr>
    <w:rPr>
      <w:rFonts w:ascii="Arial" w:eastAsia="SimSun, 宋体" w:hAnsi="Arial" w:cs="Mangal"/>
      <w:kern w:val="3"/>
      <w:lang w:eastAsia="zh-CN" w:bidi="hi-IN"/>
    </w:rPr>
  </w:style>
  <w:style w:type="character" w:customStyle="1" w:styleId="Domylnaczcionkaakapitu5">
    <w:name w:val="Domyślna czcionka akapitu5"/>
    <w:rsid w:val="00683063"/>
    <w:rPr>
      <w:b/>
      <w:bCs/>
    </w:rPr>
  </w:style>
  <w:style w:type="character" w:customStyle="1" w:styleId="fn-ref">
    <w:name w:val="fn-ref"/>
    <w:basedOn w:val="Domylnaczcionkaakapitu"/>
    <w:rsid w:val="00FA1854"/>
  </w:style>
  <w:style w:type="character" w:customStyle="1" w:styleId="PogrubienieTeksttreci2115pt">
    <w:name w:val="Pogrubienie;Tekst treści (2) + 11;5 pt"/>
    <w:basedOn w:val="Teksttreci2"/>
    <w:rsid w:val="00922836"/>
    <w:rPr>
      <w:rFonts w:ascii="Arial" w:eastAsia="Arial" w:hAnsi="Arial" w:cs="Arial"/>
      <w:b/>
      <w:bCs/>
      <w:color w:val="000000"/>
      <w:spacing w:val="0"/>
      <w:w w:val="100"/>
      <w:position w:val="0"/>
      <w:sz w:val="23"/>
      <w:szCs w:val="23"/>
      <w:shd w:val="clear" w:color="auto" w:fill="FFFFFF"/>
      <w:lang w:val="pl-PL" w:eastAsia="pl-PL" w:bidi="pl-PL"/>
    </w:rPr>
  </w:style>
  <w:style w:type="table" w:customStyle="1" w:styleId="TableNormal">
    <w:name w:val="Table Normal"/>
    <w:uiPriority w:val="2"/>
    <w:semiHidden/>
    <w:unhideWhenUsed/>
    <w:qFormat/>
    <w:rsid w:val="00135EC2"/>
    <w:pPr>
      <w:widowControl w:val="0"/>
      <w:autoSpaceDE w:val="0"/>
      <w:autoSpaceDN w:val="0"/>
      <w:spacing w:before="0" w:after="0"/>
      <w:jc w:val="left"/>
    </w:pPr>
    <w:rPr>
      <w:lang w:val="en-US"/>
    </w:rPr>
    <w:tblPr>
      <w:tblInd w:w="0" w:type="dxa"/>
      <w:tblCellMar>
        <w:top w:w="0" w:type="dxa"/>
        <w:left w:w="0" w:type="dxa"/>
        <w:bottom w:w="0" w:type="dxa"/>
        <w:right w:w="0" w:type="dxa"/>
      </w:tblCellMar>
    </w:tblPr>
  </w:style>
  <w:style w:type="character" w:customStyle="1" w:styleId="Teksttreci2Bezpogrubienia">
    <w:name w:val="Tekst treści (2) + Bez pogrubienia"/>
    <w:basedOn w:val="Teksttreci2"/>
    <w:rsid w:val="00243EA8"/>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10ptBezpogrubienia">
    <w:name w:val="Tekst treści (2) + 10 pt;Bez pogrubienia"/>
    <w:basedOn w:val="Teksttreci2"/>
    <w:rsid w:val="00E1186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markedcontent">
    <w:name w:val="markedcontent"/>
    <w:basedOn w:val="Domylnaczcionkaakapitu"/>
    <w:rsid w:val="005B7E60"/>
  </w:style>
  <w:style w:type="paragraph" w:styleId="Podtytu">
    <w:name w:val="Subtitle"/>
    <w:basedOn w:val="Normalny"/>
    <w:next w:val="Normalny"/>
    <w:link w:val="PodtytuZnak"/>
    <w:uiPriority w:val="11"/>
    <w:qFormat/>
    <w:rsid w:val="00F62701"/>
    <w:pPr>
      <w:widowControl w:val="0"/>
      <w:numPr>
        <w:ilvl w:val="1"/>
      </w:numPr>
      <w:spacing w:after="160"/>
    </w:pPr>
    <w:rPr>
      <w:rFonts w:asciiTheme="minorHAnsi" w:eastAsiaTheme="minorEastAsia" w:hAnsiTheme="minorHAnsi" w:cstheme="minorBidi"/>
      <w:color w:val="5A5A5A" w:themeColor="text1" w:themeTint="A5"/>
      <w:spacing w:val="15"/>
      <w:sz w:val="22"/>
      <w:szCs w:val="22"/>
      <w:lang w:bidi="pl-PL"/>
    </w:rPr>
  </w:style>
  <w:style w:type="character" w:customStyle="1" w:styleId="PodtytuZnak">
    <w:name w:val="Podtytuł Znak"/>
    <w:basedOn w:val="Domylnaczcionkaakapitu"/>
    <w:link w:val="Podtytu"/>
    <w:uiPriority w:val="11"/>
    <w:rsid w:val="00F62701"/>
    <w:rPr>
      <w:rFonts w:eastAsiaTheme="minorEastAsia"/>
      <w:color w:val="5A5A5A" w:themeColor="text1" w:themeTint="A5"/>
      <w:spacing w:val="15"/>
      <w:lang w:eastAsia="pl-PL" w:bidi="pl-PL"/>
    </w:rPr>
  </w:style>
  <w:style w:type="paragraph" w:customStyle="1" w:styleId="doc-ti">
    <w:name w:val="doc-ti"/>
    <w:basedOn w:val="Normalny"/>
    <w:rsid w:val="00826067"/>
    <w:pPr>
      <w:spacing w:before="100" w:beforeAutospacing="1" w:after="100" w:afterAutospacing="1"/>
    </w:pPr>
    <w:rPr>
      <w:rFonts w:eastAsia="Times New Roman"/>
    </w:rPr>
  </w:style>
  <w:style w:type="character" w:customStyle="1" w:styleId="normaltextrun">
    <w:name w:val="normaltextrun"/>
    <w:basedOn w:val="Domylnaczcionkaakapitu"/>
    <w:rsid w:val="00ED44C4"/>
  </w:style>
  <w:style w:type="character" w:customStyle="1" w:styleId="spellingerror">
    <w:name w:val="spellingerror"/>
    <w:basedOn w:val="Domylnaczcionkaakapitu"/>
    <w:rsid w:val="00ED44C4"/>
  </w:style>
  <w:style w:type="character" w:customStyle="1" w:styleId="eop">
    <w:name w:val="eop"/>
    <w:basedOn w:val="Domylnaczcionkaakapitu"/>
    <w:rsid w:val="00ED44C4"/>
  </w:style>
  <w:style w:type="character" w:customStyle="1" w:styleId="Podpistabeli3">
    <w:name w:val="Podpis tabeli (3)_"/>
    <w:basedOn w:val="Domylnaczcionkaakapitu"/>
    <w:link w:val="Podpistabeli30"/>
    <w:rsid w:val="00207970"/>
    <w:rPr>
      <w:rFonts w:ascii="Arial" w:eastAsia="Arial" w:hAnsi="Arial" w:cs="Arial"/>
      <w:sz w:val="19"/>
      <w:szCs w:val="19"/>
      <w:shd w:val="clear" w:color="auto" w:fill="FFFFFF"/>
    </w:rPr>
  </w:style>
  <w:style w:type="paragraph" w:customStyle="1" w:styleId="Podpistabeli30">
    <w:name w:val="Podpis tabeli (3)"/>
    <w:basedOn w:val="Normalny"/>
    <w:link w:val="Podpistabeli3"/>
    <w:rsid w:val="00207970"/>
    <w:pPr>
      <w:widowControl w:val="0"/>
      <w:shd w:val="clear" w:color="auto" w:fill="FFFFFF"/>
      <w:spacing w:line="0" w:lineRule="atLeast"/>
    </w:pPr>
    <w:rPr>
      <w:rFonts w:ascii="Arial" w:eastAsia="Arial" w:hAnsi="Arial" w:cs="Arial"/>
      <w:sz w:val="19"/>
      <w:szCs w:val="19"/>
      <w:lang w:eastAsia="en-US"/>
    </w:rPr>
  </w:style>
  <w:style w:type="character" w:customStyle="1" w:styleId="Nagwek5Znak">
    <w:name w:val="Nagłówek 5 Znak"/>
    <w:basedOn w:val="Domylnaczcionkaakapitu"/>
    <w:link w:val="Nagwek5"/>
    <w:uiPriority w:val="9"/>
    <w:rsid w:val="00D45029"/>
    <w:rPr>
      <w:rFonts w:asciiTheme="majorHAnsi" w:eastAsiaTheme="majorEastAsia" w:hAnsiTheme="majorHAnsi" w:cstheme="majorBidi"/>
      <w:color w:val="365F91" w:themeColor="accent1" w:themeShade="BF"/>
      <w:sz w:val="24"/>
      <w:szCs w:val="24"/>
      <w:lang w:eastAsia="pl-PL"/>
    </w:rPr>
  </w:style>
  <w:style w:type="character" w:customStyle="1" w:styleId="NormalnyWebZnak">
    <w:name w:val="Normalny (Web) Znak"/>
    <w:aliases w:val="nagłówek 3 Znak"/>
    <w:link w:val="NormalnyWeb"/>
    <w:locked/>
    <w:rsid w:val="00023176"/>
    <w:rPr>
      <w:rFonts w:ascii="Arial Unicode MS" w:eastAsia="Arial Unicode MS" w:hAnsi="Arial Unicode MS" w:cs="Times New Roman"/>
      <w:sz w:val="24"/>
      <w:szCs w:val="20"/>
      <w:lang w:eastAsia="pl-PL"/>
    </w:rPr>
  </w:style>
  <w:style w:type="character" w:styleId="Odwoaniedelikatne">
    <w:name w:val="Subtle Reference"/>
    <w:basedOn w:val="Domylnaczcionkaakapitu"/>
    <w:uiPriority w:val="31"/>
    <w:rsid w:val="00023176"/>
    <w:rPr>
      <w:smallCaps/>
      <w:color w:val="5A5A5A" w:themeColor="text1" w:themeTint="A5"/>
    </w:rPr>
  </w:style>
  <w:style w:type="character" w:customStyle="1" w:styleId="Bodytext2105ptBold">
    <w:name w:val="Body text (2) + 10;5 pt;Bold"/>
    <w:basedOn w:val="Domylnaczcionkaakapitu"/>
    <w:rsid w:val="00023176"/>
    <w:rPr>
      <w:rFonts w:ascii="Calibri" w:eastAsia="Calibri" w:hAnsi="Calibri" w:cs="Calibri"/>
      <w:b/>
      <w:bCs/>
      <w:i w:val="0"/>
      <w:iCs w:val="0"/>
      <w:smallCaps w:val="0"/>
      <w:strike w:val="0"/>
      <w:color w:val="000000"/>
      <w:spacing w:val="0"/>
      <w:w w:val="100"/>
      <w:position w:val="0"/>
      <w:sz w:val="21"/>
      <w:szCs w:val="21"/>
      <w:u w:val="none"/>
      <w:lang w:val="pl-PL" w:eastAsia="pl-PL" w:bidi="pl-PL"/>
    </w:rPr>
  </w:style>
  <w:style w:type="character" w:customStyle="1" w:styleId="Bodytext2">
    <w:name w:val="Body text (2)"/>
    <w:basedOn w:val="Domylnaczcionkaakapitu"/>
    <w:rsid w:val="00023176"/>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6454">
      <w:bodyDiv w:val="1"/>
      <w:marLeft w:val="0"/>
      <w:marRight w:val="0"/>
      <w:marTop w:val="0"/>
      <w:marBottom w:val="0"/>
      <w:divBdr>
        <w:top w:val="none" w:sz="0" w:space="0" w:color="auto"/>
        <w:left w:val="none" w:sz="0" w:space="0" w:color="auto"/>
        <w:bottom w:val="none" w:sz="0" w:space="0" w:color="auto"/>
        <w:right w:val="none" w:sz="0" w:space="0" w:color="auto"/>
      </w:divBdr>
    </w:div>
    <w:div w:id="28380109">
      <w:bodyDiv w:val="1"/>
      <w:marLeft w:val="0"/>
      <w:marRight w:val="0"/>
      <w:marTop w:val="0"/>
      <w:marBottom w:val="0"/>
      <w:divBdr>
        <w:top w:val="none" w:sz="0" w:space="0" w:color="auto"/>
        <w:left w:val="none" w:sz="0" w:space="0" w:color="auto"/>
        <w:bottom w:val="none" w:sz="0" w:space="0" w:color="auto"/>
        <w:right w:val="none" w:sz="0" w:space="0" w:color="auto"/>
      </w:divBdr>
    </w:div>
    <w:div w:id="77140580">
      <w:bodyDiv w:val="1"/>
      <w:marLeft w:val="0"/>
      <w:marRight w:val="0"/>
      <w:marTop w:val="0"/>
      <w:marBottom w:val="0"/>
      <w:divBdr>
        <w:top w:val="none" w:sz="0" w:space="0" w:color="auto"/>
        <w:left w:val="none" w:sz="0" w:space="0" w:color="auto"/>
        <w:bottom w:val="none" w:sz="0" w:space="0" w:color="auto"/>
        <w:right w:val="none" w:sz="0" w:space="0" w:color="auto"/>
      </w:divBdr>
    </w:div>
    <w:div w:id="189227441">
      <w:bodyDiv w:val="1"/>
      <w:marLeft w:val="0"/>
      <w:marRight w:val="0"/>
      <w:marTop w:val="0"/>
      <w:marBottom w:val="0"/>
      <w:divBdr>
        <w:top w:val="none" w:sz="0" w:space="0" w:color="auto"/>
        <w:left w:val="none" w:sz="0" w:space="0" w:color="auto"/>
        <w:bottom w:val="none" w:sz="0" w:space="0" w:color="auto"/>
        <w:right w:val="none" w:sz="0" w:space="0" w:color="auto"/>
      </w:divBdr>
    </w:div>
    <w:div w:id="328366082">
      <w:bodyDiv w:val="1"/>
      <w:marLeft w:val="0"/>
      <w:marRight w:val="0"/>
      <w:marTop w:val="0"/>
      <w:marBottom w:val="0"/>
      <w:divBdr>
        <w:top w:val="none" w:sz="0" w:space="0" w:color="auto"/>
        <w:left w:val="none" w:sz="0" w:space="0" w:color="auto"/>
        <w:bottom w:val="none" w:sz="0" w:space="0" w:color="auto"/>
        <w:right w:val="none" w:sz="0" w:space="0" w:color="auto"/>
      </w:divBdr>
    </w:div>
    <w:div w:id="357587749">
      <w:bodyDiv w:val="1"/>
      <w:marLeft w:val="0"/>
      <w:marRight w:val="0"/>
      <w:marTop w:val="0"/>
      <w:marBottom w:val="0"/>
      <w:divBdr>
        <w:top w:val="none" w:sz="0" w:space="0" w:color="auto"/>
        <w:left w:val="none" w:sz="0" w:space="0" w:color="auto"/>
        <w:bottom w:val="none" w:sz="0" w:space="0" w:color="auto"/>
        <w:right w:val="none" w:sz="0" w:space="0" w:color="auto"/>
      </w:divBdr>
    </w:div>
    <w:div w:id="418599774">
      <w:bodyDiv w:val="1"/>
      <w:marLeft w:val="0"/>
      <w:marRight w:val="0"/>
      <w:marTop w:val="0"/>
      <w:marBottom w:val="0"/>
      <w:divBdr>
        <w:top w:val="none" w:sz="0" w:space="0" w:color="auto"/>
        <w:left w:val="none" w:sz="0" w:space="0" w:color="auto"/>
        <w:bottom w:val="none" w:sz="0" w:space="0" w:color="auto"/>
        <w:right w:val="none" w:sz="0" w:space="0" w:color="auto"/>
      </w:divBdr>
    </w:div>
    <w:div w:id="570890629">
      <w:bodyDiv w:val="1"/>
      <w:marLeft w:val="0"/>
      <w:marRight w:val="0"/>
      <w:marTop w:val="0"/>
      <w:marBottom w:val="0"/>
      <w:divBdr>
        <w:top w:val="none" w:sz="0" w:space="0" w:color="auto"/>
        <w:left w:val="none" w:sz="0" w:space="0" w:color="auto"/>
        <w:bottom w:val="none" w:sz="0" w:space="0" w:color="auto"/>
        <w:right w:val="none" w:sz="0" w:space="0" w:color="auto"/>
      </w:divBdr>
    </w:div>
    <w:div w:id="680276226">
      <w:bodyDiv w:val="1"/>
      <w:marLeft w:val="0"/>
      <w:marRight w:val="0"/>
      <w:marTop w:val="0"/>
      <w:marBottom w:val="0"/>
      <w:divBdr>
        <w:top w:val="none" w:sz="0" w:space="0" w:color="auto"/>
        <w:left w:val="none" w:sz="0" w:space="0" w:color="auto"/>
        <w:bottom w:val="none" w:sz="0" w:space="0" w:color="auto"/>
        <w:right w:val="none" w:sz="0" w:space="0" w:color="auto"/>
      </w:divBdr>
    </w:div>
    <w:div w:id="686833219">
      <w:bodyDiv w:val="1"/>
      <w:marLeft w:val="0"/>
      <w:marRight w:val="0"/>
      <w:marTop w:val="0"/>
      <w:marBottom w:val="0"/>
      <w:divBdr>
        <w:top w:val="none" w:sz="0" w:space="0" w:color="auto"/>
        <w:left w:val="none" w:sz="0" w:space="0" w:color="auto"/>
        <w:bottom w:val="none" w:sz="0" w:space="0" w:color="auto"/>
        <w:right w:val="none" w:sz="0" w:space="0" w:color="auto"/>
      </w:divBdr>
    </w:div>
    <w:div w:id="723989965">
      <w:bodyDiv w:val="1"/>
      <w:marLeft w:val="0"/>
      <w:marRight w:val="0"/>
      <w:marTop w:val="0"/>
      <w:marBottom w:val="0"/>
      <w:divBdr>
        <w:top w:val="none" w:sz="0" w:space="0" w:color="auto"/>
        <w:left w:val="none" w:sz="0" w:space="0" w:color="auto"/>
        <w:bottom w:val="none" w:sz="0" w:space="0" w:color="auto"/>
        <w:right w:val="none" w:sz="0" w:space="0" w:color="auto"/>
      </w:divBdr>
    </w:div>
    <w:div w:id="734549113">
      <w:bodyDiv w:val="1"/>
      <w:marLeft w:val="0"/>
      <w:marRight w:val="0"/>
      <w:marTop w:val="0"/>
      <w:marBottom w:val="0"/>
      <w:divBdr>
        <w:top w:val="none" w:sz="0" w:space="0" w:color="auto"/>
        <w:left w:val="none" w:sz="0" w:space="0" w:color="auto"/>
        <w:bottom w:val="none" w:sz="0" w:space="0" w:color="auto"/>
        <w:right w:val="none" w:sz="0" w:space="0" w:color="auto"/>
      </w:divBdr>
    </w:div>
    <w:div w:id="763456273">
      <w:bodyDiv w:val="1"/>
      <w:marLeft w:val="0"/>
      <w:marRight w:val="0"/>
      <w:marTop w:val="0"/>
      <w:marBottom w:val="0"/>
      <w:divBdr>
        <w:top w:val="none" w:sz="0" w:space="0" w:color="auto"/>
        <w:left w:val="none" w:sz="0" w:space="0" w:color="auto"/>
        <w:bottom w:val="none" w:sz="0" w:space="0" w:color="auto"/>
        <w:right w:val="none" w:sz="0" w:space="0" w:color="auto"/>
      </w:divBdr>
    </w:div>
    <w:div w:id="818809523">
      <w:bodyDiv w:val="1"/>
      <w:marLeft w:val="0"/>
      <w:marRight w:val="0"/>
      <w:marTop w:val="0"/>
      <w:marBottom w:val="0"/>
      <w:divBdr>
        <w:top w:val="none" w:sz="0" w:space="0" w:color="auto"/>
        <w:left w:val="none" w:sz="0" w:space="0" w:color="auto"/>
        <w:bottom w:val="none" w:sz="0" w:space="0" w:color="auto"/>
        <w:right w:val="none" w:sz="0" w:space="0" w:color="auto"/>
      </w:divBdr>
    </w:div>
    <w:div w:id="846212640">
      <w:bodyDiv w:val="1"/>
      <w:marLeft w:val="0"/>
      <w:marRight w:val="0"/>
      <w:marTop w:val="0"/>
      <w:marBottom w:val="0"/>
      <w:divBdr>
        <w:top w:val="none" w:sz="0" w:space="0" w:color="auto"/>
        <w:left w:val="none" w:sz="0" w:space="0" w:color="auto"/>
        <w:bottom w:val="none" w:sz="0" w:space="0" w:color="auto"/>
        <w:right w:val="none" w:sz="0" w:space="0" w:color="auto"/>
      </w:divBdr>
    </w:div>
    <w:div w:id="852956306">
      <w:bodyDiv w:val="1"/>
      <w:marLeft w:val="0"/>
      <w:marRight w:val="0"/>
      <w:marTop w:val="0"/>
      <w:marBottom w:val="0"/>
      <w:divBdr>
        <w:top w:val="none" w:sz="0" w:space="0" w:color="auto"/>
        <w:left w:val="none" w:sz="0" w:space="0" w:color="auto"/>
        <w:bottom w:val="none" w:sz="0" w:space="0" w:color="auto"/>
        <w:right w:val="none" w:sz="0" w:space="0" w:color="auto"/>
      </w:divBdr>
      <w:divsChild>
        <w:div w:id="584656809">
          <w:marLeft w:val="0"/>
          <w:marRight w:val="0"/>
          <w:marTop w:val="240"/>
          <w:marBottom w:val="0"/>
          <w:divBdr>
            <w:top w:val="none" w:sz="0" w:space="0" w:color="auto"/>
            <w:left w:val="none" w:sz="0" w:space="0" w:color="auto"/>
            <w:bottom w:val="none" w:sz="0" w:space="0" w:color="auto"/>
            <w:right w:val="none" w:sz="0" w:space="0" w:color="auto"/>
          </w:divBdr>
        </w:div>
        <w:div w:id="619386783">
          <w:marLeft w:val="0"/>
          <w:marRight w:val="0"/>
          <w:marTop w:val="240"/>
          <w:marBottom w:val="0"/>
          <w:divBdr>
            <w:top w:val="none" w:sz="0" w:space="0" w:color="auto"/>
            <w:left w:val="none" w:sz="0" w:space="0" w:color="auto"/>
            <w:bottom w:val="none" w:sz="0" w:space="0" w:color="auto"/>
            <w:right w:val="none" w:sz="0" w:space="0" w:color="auto"/>
          </w:divBdr>
        </w:div>
      </w:divsChild>
    </w:div>
    <w:div w:id="968511508">
      <w:bodyDiv w:val="1"/>
      <w:marLeft w:val="0"/>
      <w:marRight w:val="0"/>
      <w:marTop w:val="0"/>
      <w:marBottom w:val="0"/>
      <w:divBdr>
        <w:top w:val="none" w:sz="0" w:space="0" w:color="auto"/>
        <w:left w:val="none" w:sz="0" w:space="0" w:color="auto"/>
        <w:bottom w:val="none" w:sz="0" w:space="0" w:color="auto"/>
        <w:right w:val="none" w:sz="0" w:space="0" w:color="auto"/>
      </w:divBdr>
      <w:divsChild>
        <w:div w:id="835923721">
          <w:marLeft w:val="0"/>
          <w:marRight w:val="0"/>
          <w:marTop w:val="72"/>
          <w:marBottom w:val="0"/>
          <w:divBdr>
            <w:top w:val="none" w:sz="0" w:space="0" w:color="auto"/>
            <w:left w:val="none" w:sz="0" w:space="0" w:color="auto"/>
            <w:bottom w:val="none" w:sz="0" w:space="0" w:color="auto"/>
            <w:right w:val="none" w:sz="0" w:space="0" w:color="auto"/>
          </w:divBdr>
          <w:divsChild>
            <w:div w:id="1622805358">
              <w:marLeft w:val="0"/>
              <w:marRight w:val="0"/>
              <w:marTop w:val="0"/>
              <w:marBottom w:val="0"/>
              <w:divBdr>
                <w:top w:val="none" w:sz="0" w:space="0" w:color="auto"/>
                <w:left w:val="none" w:sz="0" w:space="0" w:color="auto"/>
                <w:bottom w:val="none" w:sz="0" w:space="0" w:color="auto"/>
                <w:right w:val="none" w:sz="0" w:space="0" w:color="auto"/>
              </w:divBdr>
            </w:div>
            <w:div w:id="206991738">
              <w:marLeft w:val="360"/>
              <w:marRight w:val="0"/>
              <w:marTop w:val="72"/>
              <w:marBottom w:val="72"/>
              <w:divBdr>
                <w:top w:val="none" w:sz="0" w:space="0" w:color="auto"/>
                <w:left w:val="none" w:sz="0" w:space="0" w:color="auto"/>
                <w:bottom w:val="none" w:sz="0" w:space="0" w:color="auto"/>
                <w:right w:val="none" w:sz="0" w:space="0" w:color="auto"/>
              </w:divBdr>
              <w:divsChild>
                <w:div w:id="420183536">
                  <w:marLeft w:val="0"/>
                  <w:marRight w:val="0"/>
                  <w:marTop w:val="0"/>
                  <w:marBottom w:val="0"/>
                  <w:divBdr>
                    <w:top w:val="none" w:sz="0" w:space="0" w:color="auto"/>
                    <w:left w:val="none" w:sz="0" w:space="0" w:color="auto"/>
                    <w:bottom w:val="none" w:sz="0" w:space="0" w:color="auto"/>
                    <w:right w:val="none" w:sz="0" w:space="0" w:color="auto"/>
                  </w:divBdr>
                </w:div>
              </w:divsChild>
            </w:div>
            <w:div w:id="963468152">
              <w:marLeft w:val="360"/>
              <w:marRight w:val="0"/>
              <w:marTop w:val="0"/>
              <w:marBottom w:val="72"/>
              <w:divBdr>
                <w:top w:val="none" w:sz="0" w:space="0" w:color="auto"/>
                <w:left w:val="none" w:sz="0" w:space="0" w:color="auto"/>
                <w:bottom w:val="none" w:sz="0" w:space="0" w:color="auto"/>
                <w:right w:val="none" w:sz="0" w:space="0" w:color="auto"/>
              </w:divBdr>
              <w:divsChild>
                <w:div w:id="14871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2035">
          <w:marLeft w:val="0"/>
          <w:marRight w:val="0"/>
          <w:marTop w:val="72"/>
          <w:marBottom w:val="0"/>
          <w:divBdr>
            <w:top w:val="none" w:sz="0" w:space="0" w:color="auto"/>
            <w:left w:val="none" w:sz="0" w:space="0" w:color="auto"/>
            <w:bottom w:val="none" w:sz="0" w:space="0" w:color="auto"/>
            <w:right w:val="none" w:sz="0" w:space="0" w:color="auto"/>
          </w:divBdr>
          <w:divsChild>
            <w:div w:id="1961297115">
              <w:marLeft w:val="0"/>
              <w:marRight w:val="0"/>
              <w:marTop w:val="0"/>
              <w:marBottom w:val="0"/>
              <w:divBdr>
                <w:top w:val="none" w:sz="0" w:space="0" w:color="auto"/>
                <w:left w:val="none" w:sz="0" w:space="0" w:color="auto"/>
                <w:bottom w:val="none" w:sz="0" w:space="0" w:color="auto"/>
                <w:right w:val="none" w:sz="0" w:space="0" w:color="auto"/>
              </w:divBdr>
            </w:div>
            <w:div w:id="1438716248">
              <w:marLeft w:val="360"/>
              <w:marRight w:val="0"/>
              <w:marTop w:val="72"/>
              <w:marBottom w:val="72"/>
              <w:divBdr>
                <w:top w:val="none" w:sz="0" w:space="0" w:color="auto"/>
                <w:left w:val="none" w:sz="0" w:space="0" w:color="auto"/>
                <w:bottom w:val="none" w:sz="0" w:space="0" w:color="auto"/>
                <w:right w:val="none" w:sz="0" w:space="0" w:color="auto"/>
              </w:divBdr>
              <w:divsChild>
                <w:div w:id="1628009152">
                  <w:marLeft w:val="0"/>
                  <w:marRight w:val="0"/>
                  <w:marTop w:val="0"/>
                  <w:marBottom w:val="0"/>
                  <w:divBdr>
                    <w:top w:val="none" w:sz="0" w:space="0" w:color="auto"/>
                    <w:left w:val="none" w:sz="0" w:space="0" w:color="auto"/>
                    <w:bottom w:val="none" w:sz="0" w:space="0" w:color="auto"/>
                    <w:right w:val="none" w:sz="0" w:space="0" w:color="auto"/>
                  </w:divBdr>
                </w:div>
              </w:divsChild>
            </w:div>
            <w:div w:id="1242568085">
              <w:marLeft w:val="360"/>
              <w:marRight w:val="0"/>
              <w:marTop w:val="0"/>
              <w:marBottom w:val="72"/>
              <w:divBdr>
                <w:top w:val="none" w:sz="0" w:space="0" w:color="auto"/>
                <w:left w:val="none" w:sz="0" w:space="0" w:color="auto"/>
                <w:bottom w:val="none" w:sz="0" w:space="0" w:color="auto"/>
                <w:right w:val="none" w:sz="0" w:space="0" w:color="auto"/>
              </w:divBdr>
              <w:divsChild>
                <w:div w:id="17365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645">
          <w:marLeft w:val="0"/>
          <w:marRight w:val="0"/>
          <w:marTop w:val="72"/>
          <w:marBottom w:val="0"/>
          <w:divBdr>
            <w:top w:val="none" w:sz="0" w:space="0" w:color="auto"/>
            <w:left w:val="none" w:sz="0" w:space="0" w:color="auto"/>
            <w:bottom w:val="none" w:sz="0" w:space="0" w:color="auto"/>
            <w:right w:val="none" w:sz="0" w:space="0" w:color="auto"/>
          </w:divBdr>
          <w:divsChild>
            <w:div w:id="3647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5803">
      <w:bodyDiv w:val="1"/>
      <w:marLeft w:val="0"/>
      <w:marRight w:val="0"/>
      <w:marTop w:val="0"/>
      <w:marBottom w:val="0"/>
      <w:divBdr>
        <w:top w:val="none" w:sz="0" w:space="0" w:color="auto"/>
        <w:left w:val="none" w:sz="0" w:space="0" w:color="auto"/>
        <w:bottom w:val="none" w:sz="0" w:space="0" w:color="auto"/>
        <w:right w:val="none" w:sz="0" w:space="0" w:color="auto"/>
      </w:divBdr>
    </w:div>
    <w:div w:id="1066032308">
      <w:bodyDiv w:val="1"/>
      <w:marLeft w:val="0"/>
      <w:marRight w:val="0"/>
      <w:marTop w:val="0"/>
      <w:marBottom w:val="0"/>
      <w:divBdr>
        <w:top w:val="none" w:sz="0" w:space="0" w:color="auto"/>
        <w:left w:val="none" w:sz="0" w:space="0" w:color="auto"/>
        <w:bottom w:val="none" w:sz="0" w:space="0" w:color="auto"/>
        <w:right w:val="none" w:sz="0" w:space="0" w:color="auto"/>
      </w:divBdr>
    </w:div>
    <w:div w:id="1092242324">
      <w:bodyDiv w:val="1"/>
      <w:marLeft w:val="0"/>
      <w:marRight w:val="0"/>
      <w:marTop w:val="0"/>
      <w:marBottom w:val="0"/>
      <w:divBdr>
        <w:top w:val="none" w:sz="0" w:space="0" w:color="auto"/>
        <w:left w:val="none" w:sz="0" w:space="0" w:color="auto"/>
        <w:bottom w:val="none" w:sz="0" w:space="0" w:color="auto"/>
        <w:right w:val="none" w:sz="0" w:space="0" w:color="auto"/>
      </w:divBdr>
    </w:div>
    <w:div w:id="1095782694">
      <w:bodyDiv w:val="1"/>
      <w:marLeft w:val="0"/>
      <w:marRight w:val="0"/>
      <w:marTop w:val="0"/>
      <w:marBottom w:val="0"/>
      <w:divBdr>
        <w:top w:val="none" w:sz="0" w:space="0" w:color="auto"/>
        <w:left w:val="none" w:sz="0" w:space="0" w:color="auto"/>
        <w:bottom w:val="none" w:sz="0" w:space="0" w:color="auto"/>
        <w:right w:val="none" w:sz="0" w:space="0" w:color="auto"/>
      </w:divBdr>
    </w:div>
    <w:div w:id="1113864988">
      <w:bodyDiv w:val="1"/>
      <w:marLeft w:val="0"/>
      <w:marRight w:val="0"/>
      <w:marTop w:val="0"/>
      <w:marBottom w:val="0"/>
      <w:divBdr>
        <w:top w:val="none" w:sz="0" w:space="0" w:color="auto"/>
        <w:left w:val="none" w:sz="0" w:space="0" w:color="auto"/>
        <w:bottom w:val="none" w:sz="0" w:space="0" w:color="auto"/>
        <w:right w:val="none" w:sz="0" w:space="0" w:color="auto"/>
      </w:divBdr>
      <w:divsChild>
        <w:div w:id="2042588503">
          <w:marLeft w:val="0"/>
          <w:marRight w:val="0"/>
          <w:marTop w:val="72"/>
          <w:marBottom w:val="240"/>
          <w:divBdr>
            <w:top w:val="none" w:sz="0" w:space="0" w:color="auto"/>
            <w:left w:val="none" w:sz="0" w:space="0" w:color="auto"/>
            <w:bottom w:val="none" w:sz="0" w:space="0" w:color="auto"/>
            <w:right w:val="none" w:sz="0" w:space="0" w:color="auto"/>
          </w:divBdr>
          <w:divsChild>
            <w:div w:id="266811172">
              <w:marLeft w:val="0"/>
              <w:marRight w:val="0"/>
              <w:marTop w:val="0"/>
              <w:marBottom w:val="0"/>
              <w:divBdr>
                <w:top w:val="none" w:sz="0" w:space="0" w:color="auto"/>
                <w:left w:val="none" w:sz="0" w:space="0" w:color="auto"/>
                <w:bottom w:val="none" w:sz="0" w:space="0" w:color="auto"/>
                <w:right w:val="none" w:sz="0" w:space="0" w:color="auto"/>
              </w:divBdr>
            </w:div>
            <w:div w:id="1219779997">
              <w:marLeft w:val="360"/>
              <w:marRight w:val="0"/>
              <w:marTop w:val="72"/>
              <w:marBottom w:val="72"/>
              <w:divBdr>
                <w:top w:val="none" w:sz="0" w:space="0" w:color="auto"/>
                <w:left w:val="none" w:sz="0" w:space="0" w:color="auto"/>
                <w:bottom w:val="none" w:sz="0" w:space="0" w:color="auto"/>
                <w:right w:val="none" w:sz="0" w:space="0" w:color="auto"/>
              </w:divBdr>
              <w:divsChild>
                <w:div w:id="2028293081">
                  <w:marLeft w:val="0"/>
                  <w:marRight w:val="0"/>
                  <w:marTop w:val="0"/>
                  <w:marBottom w:val="0"/>
                  <w:divBdr>
                    <w:top w:val="none" w:sz="0" w:space="0" w:color="auto"/>
                    <w:left w:val="none" w:sz="0" w:space="0" w:color="auto"/>
                    <w:bottom w:val="none" w:sz="0" w:space="0" w:color="auto"/>
                    <w:right w:val="none" w:sz="0" w:space="0" w:color="auto"/>
                  </w:divBdr>
                </w:div>
                <w:div w:id="1243293766">
                  <w:marLeft w:val="360"/>
                  <w:marRight w:val="0"/>
                  <w:marTop w:val="0"/>
                  <w:marBottom w:val="0"/>
                  <w:divBdr>
                    <w:top w:val="none" w:sz="0" w:space="0" w:color="auto"/>
                    <w:left w:val="none" w:sz="0" w:space="0" w:color="auto"/>
                    <w:bottom w:val="none" w:sz="0" w:space="0" w:color="auto"/>
                    <w:right w:val="none" w:sz="0" w:space="0" w:color="auto"/>
                  </w:divBdr>
                  <w:divsChild>
                    <w:div w:id="1453862130">
                      <w:marLeft w:val="0"/>
                      <w:marRight w:val="0"/>
                      <w:marTop w:val="0"/>
                      <w:marBottom w:val="0"/>
                      <w:divBdr>
                        <w:top w:val="none" w:sz="0" w:space="0" w:color="auto"/>
                        <w:left w:val="none" w:sz="0" w:space="0" w:color="auto"/>
                        <w:bottom w:val="none" w:sz="0" w:space="0" w:color="auto"/>
                        <w:right w:val="none" w:sz="0" w:space="0" w:color="auto"/>
                      </w:divBdr>
                    </w:div>
                  </w:divsChild>
                </w:div>
                <w:div w:id="1187056512">
                  <w:marLeft w:val="360"/>
                  <w:marRight w:val="0"/>
                  <w:marTop w:val="0"/>
                  <w:marBottom w:val="0"/>
                  <w:divBdr>
                    <w:top w:val="none" w:sz="0" w:space="0" w:color="auto"/>
                    <w:left w:val="none" w:sz="0" w:space="0" w:color="auto"/>
                    <w:bottom w:val="none" w:sz="0" w:space="0" w:color="auto"/>
                    <w:right w:val="none" w:sz="0" w:space="0" w:color="auto"/>
                  </w:divBdr>
                  <w:divsChild>
                    <w:div w:id="6062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419">
              <w:marLeft w:val="360"/>
              <w:marRight w:val="0"/>
              <w:marTop w:val="0"/>
              <w:marBottom w:val="72"/>
              <w:divBdr>
                <w:top w:val="none" w:sz="0" w:space="0" w:color="auto"/>
                <w:left w:val="none" w:sz="0" w:space="0" w:color="auto"/>
                <w:bottom w:val="none" w:sz="0" w:space="0" w:color="auto"/>
                <w:right w:val="none" w:sz="0" w:space="0" w:color="auto"/>
              </w:divBdr>
              <w:divsChild>
                <w:div w:id="1752576437">
                  <w:marLeft w:val="0"/>
                  <w:marRight w:val="0"/>
                  <w:marTop w:val="0"/>
                  <w:marBottom w:val="0"/>
                  <w:divBdr>
                    <w:top w:val="none" w:sz="0" w:space="0" w:color="auto"/>
                    <w:left w:val="none" w:sz="0" w:space="0" w:color="auto"/>
                    <w:bottom w:val="none" w:sz="0" w:space="0" w:color="auto"/>
                    <w:right w:val="none" w:sz="0" w:space="0" w:color="auto"/>
                  </w:divBdr>
                </w:div>
                <w:div w:id="1504272218">
                  <w:marLeft w:val="360"/>
                  <w:marRight w:val="0"/>
                  <w:marTop w:val="0"/>
                  <w:marBottom w:val="0"/>
                  <w:divBdr>
                    <w:top w:val="none" w:sz="0" w:space="0" w:color="auto"/>
                    <w:left w:val="none" w:sz="0" w:space="0" w:color="auto"/>
                    <w:bottom w:val="none" w:sz="0" w:space="0" w:color="auto"/>
                    <w:right w:val="none" w:sz="0" w:space="0" w:color="auto"/>
                  </w:divBdr>
                  <w:divsChild>
                    <w:div w:id="83650873">
                      <w:marLeft w:val="0"/>
                      <w:marRight w:val="0"/>
                      <w:marTop w:val="0"/>
                      <w:marBottom w:val="0"/>
                      <w:divBdr>
                        <w:top w:val="none" w:sz="0" w:space="0" w:color="auto"/>
                        <w:left w:val="none" w:sz="0" w:space="0" w:color="auto"/>
                        <w:bottom w:val="none" w:sz="0" w:space="0" w:color="auto"/>
                        <w:right w:val="none" w:sz="0" w:space="0" w:color="auto"/>
                      </w:divBdr>
                    </w:div>
                  </w:divsChild>
                </w:div>
                <w:div w:id="132676368">
                  <w:marLeft w:val="360"/>
                  <w:marRight w:val="0"/>
                  <w:marTop w:val="0"/>
                  <w:marBottom w:val="0"/>
                  <w:divBdr>
                    <w:top w:val="none" w:sz="0" w:space="0" w:color="auto"/>
                    <w:left w:val="none" w:sz="0" w:space="0" w:color="auto"/>
                    <w:bottom w:val="none" w:sz="0" w:space="0" w:color="auto"/>
                    <w:right w:val="none" w:sz="0" w:space="0" w:color="auto"/>
                  </w:divBdr>
                  <w:divsChild>
                    <w:div w:id="4874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4375">
          <w:marLeft w:val="0"/>
          <w:marRight w:val="0"/>
          <w:marTop w:val="72"/>
          <w:marBottom w:val="240"/>
          <w:divBdr>
            <w:top w:val="none" w:sz="0" w:space="0" w:color="auto"/>
            <w:left w:val="none" w:sz="0" w:space="0" w:color="auto"/>
            <w:bottom w:val="none" w:sz="0" w:space="0" w:color="auto"/>
            <w:right w:val="none" w:sz="0" w:space="0" w:color="auto"/>
          </w:divBdr>
          <w:divsChild>
            <w:div w:id="1545025676">
              <w:marLeft w:val="0"/>
              <w:marRight w:val="0"/>
              <w:marTop w:val="0"/>
              <w:marBottom w:val="0"/>
              <w:divBdr>
                <w:top w:val="none" w:sz="0" w:space="0" w:color="auto"/>
                <w:left w:val="none" w:sz="0" w:space="0" w:color="auto"/>
                <w:bottom w:val="none" w:sz="0" w:space="0" w:color="auto"/>
                <w:right w:val="none" w:sz="0" w:space="0" w:color="auto"/>
              </w:divBdr>
            </w:div>
            <w:div w:id="40860204">
              <w:marLeft w:val="0"/>
              <w:marRight w:val="0"/>
              <w:marTop w:val="72"/>
              <w:marBottom w:val="0"/>
              <w:divBdr>
                <w:top w:val="none" w:sz="0" w:space="0" w:color="auto"/>
                <w:left w:val="none" w:sz="0" w:space="0" w:color="auto"/>
                <w:bottom w:val="none" w:sz="0" w:space="0" w:color="auto"/>
                <w:right w:val="none" w:sz="0" w:space="0" w:color="auto"/>
              </w:divBdr>
              <w:divsChild>
                <w:div w:id="2032413095">
                  <w:marLeft w:val="0"/>
                  <w:marRight w:val="0"/>
                  <w:marTop w:val="0"/>
                  <w:marBottom w:val="0"/>
                  <w:divBdr>
                    <w:top w:val="none" w:sz="0" w:space="0" w:color="auto"/>
                    <w:left w:val="none" w:sz="0" w:space="0" w:color="auto"/>
                    <w:bottom w:val="none" w:sz="0" w:space="0" w:color="auto"/>
                    <w:right w:val="none" w:sz="0" w:space="0" w:color="auto"/>
                  </w:divBdr>
                </w:div>
              </w:divsChild>
            </w:div>
            <w:div w:id="65615817">
              <w:marLeft w:val="0"/>
              <w:marRight w:val="0"/>
              <w:marTop w:val="72"/>
              <w:marBottom w:val="0"/>
              <w:divBdr>
                <w:top w:val="none" w:sz="0" w:space="0" w:color="auto"/>
                <w:left w:val="none" w:sz="0" w:space="0" w:color="auto"/>
                <w:bottom w:val="none" w:sz="0" w:space="0" w:color="auto"/>
                <w:right w:val="none" w:sz="0" w:space="0" w:color="auto"/>
              </w:divBdr>
              <w:divsChild>
                <w:div w:id="34440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5639">
          <w:marLeft w:val="0"/>
          <w:marRight w:val="0"/>
          <w:marTop w:val="72"/>
          <w:marBottom w:val="240"/>
          <w:divBdr>
            <w:top w:val="none" w:sz="0" w:space="0" w:color="auto"/>
            <w:left w:val="none" w:sz="0" w:space="0" w:color="auto"/>
            <w:bottom w:val="none" w:sz="0" w:space="0" w:color="auto"/>
            <w:right w:val="none" w:sz="0" w:space="0" w:color="auto"/>
          </w:divBdr>
          <w:divsChild>
            <w:div w:id="1051227396">
              <w:marLeft w:val="0"/>
              <w:marRight w:val="0"/>
              <w:marTop w:val="0"/>
              <w:marBottom w:val="0"/>
              <w:divBdr>
                <w:top w:val="none" w:sz="0" w:space="0" w:color="auto"/>
                <w:left w:val="none" w:sz="0" w:space="0" w:color="auto"/>
                <w:bottom w:val="none" w:sz="0" w:space="0" w:color="auto"/>
                <w:right w:val="none" w:sz="0" w:space="0" w:color="auto"/>
              </w:divBdr>
            </w:div>
            <w:div w:id="675961292">
              <w:marLeft w:val="0"/>
              <w:marRight w:val="0"/>
              <w:marTop w:val="72"/>
              <w:marBottom w:val="0"/>
              <w:divBdr>
                <w:top w:val="none" w:sz="0" w:space="0" w:color="auto"/>
                <w:left w:val="none" w:sz="0" w:space="0" w:color="auto"/>
                <w:bottom w:val="none" w:sz="0" w:space="0" w:color="auto"/>
                <w:right w:val="none" w:sz="0" w:space="0" w:color="auto"/>
              </w:divBdr>
              <w:divsChild>
                <w:div w:id="1177378581">
                  <w:marLeft w:val="0"/>
                  <w:marRight w:val="0"/>
                  <w:marTop w:val="0"/>
                  <w:marBottom w:val="0"/>
                  <w:divBdr>
                    <w:top w:val="none" w:sz="0" w:space="0" w:color="auto"/>
                    <w:left w:val="none" w:sz="0" w:space="0" w:color="auto"/>
                    <w:bottom w:val="none" w:sz="0" w:space="0" w:color="auto"/>
                    <w:right w:val="none" w:sz="0" w:space="0" w:color="auto"/>
                  </w:divBdr>
                </w:div>
                <w:div w:id="1419911809">
                  <w:marLeft w:val="360"/>
                  <w:marRight w:val="0"/>
                  <w:marTop w:val="72"/>
                  <w:marBottom w:val="72"/>
                  <w:divBdr>
                    <w:top w:val="none" w:sz="0" w:space="0" w:color="auto"/>
                    <w:left w:val="none" w:sz="0" w:space="0" w:color="auto"/>
                    <w:bottom w:val="none" w:sz="0" w:space="0" w:color="auto"/>
                    <w:right w:val="none" w:sz="0" w:space="0" w:color="auto"/>
                  </w:divBdr>
                  <w:divsChild>
                    <w:div w:id="1376344927">
                      <w:marLeft w:val="0"/>
                      <w:marRight w:val="0"/>
                      <w:marTop w:val="0"/>
                      <w:marBottom w:val="0"/>
                      <w:divBdr>
                        <w:top w:val="none" w:sz="0" w:space="0" w:color="auto"/>
                        <w:left w:val="none" w:sz="0" w:space="0" w:color="auto"/>
                        <w:bottom w:val="none" w:sz="0" w:space="0" w:color="auto"/>
                        <w:right w:val="none" w:sz="0" w:space="0" w:color="auto"/>
                      </w:divBdr>
                    </w:div>
                    <w:div w:id="876746691">
                      <w:marLeft w:val="360"/>
                      <w:marRight w:val="0"/>
                      <w:marTop w:val="0"/>
                      <w:marBottom w:val="0"/>
                      <w:divBdr>
                        <w:top w:val="none" w:sz="0" w:space="0" w:color="auto"/>
                        <w:left w:val="none" w:sz="0" w:space="0" w:color="auto"/>
                        <w:bottom w:val="none" w:sz="0" w:space="0" w:color="auto"/>
                        <w:right w:val="none" w:sz="0" w:space="0" w:color="auto"/>
                      </w:divBdr>
                      <w:divsChild>
                        <w:div w:id="1976829303">
                          <w:marLeft w:val="0"/>
                          <w:marRight w:val="0"/>
                          <w:marTop w:val="0"/>
                          <w:marBottom w:val="0"/>
                          <w:divBdr>
                            <w:top w:val="none" w:sz="0" w:space="0" w:color="auto"/>
                            <w:left w:val="none" w:sz="0" w:space="0" w:color="auto"/>
                            <w:bottom w:val="none" w:sz="0" w:space="0" w:color="auto"/>
                            <w:right w:val="none" w:sz="0" w:space="0" w:color="auto"/>
                          </w:divBdr>
                        </w:div>
                      </w:divsChild>
                    </w:div>
                    <w:div w:id="2061710944">
                      <w:marLeft w:val="360"/>
                      <w:marRight w:val="0"/>
                      <w:marTop w:val="0"/>
                      <w:marBottom w:val="0"/>
                      <w:divBdr>
                        <w:top w:val="none" w:sz="0" w:space="0" w:color="auto"/>
                        <w:left w:val="none" w:sz="0" w:space="0" w:color="auto"/>
                        <w:bottom w:val="none" w:sz="0" w:space="0" w:color="auto"/>
                        <w:right w:val="none" w:sz="0" w:space="0" w:color="auto"/>
                      </w:divBdr>
                      <w:divsChild>
                        <w:div w:id="277487508">
                          <w:marLeft w:val="0"/>
                          <w:marRight w:val="0"/>
                          <w:marTop w:val="0"/>
                          <w:marBottom w:val="0"/>
                          <w:divBdr>
                            <w:top w:val="none" w:sz="0" w:space="0" w:color="auto"/>
                            <w:left w:val="none" w:sz="0" w:space="0" w:color="auto"/>
                            <w:bottom w:val="none" w:sz="0" w:space="0" w:color="auto"/>
                            <w:right w:val="none" w:sz="0" w:space="0" w:color="auto"/>
                          </w:divBdr>
                        </w:div>
                      </w:divsChild>
                    </w:div>
                    <w:div w:id="1134756306">
                      <w:marLeft w:val="360"/>
                      <w:marRight w:val="0"/>
                      <w:marTop w:val="0"/>
                      <w:marBottom w:val="0"/>
                      <w:divBdr>
                        <w:top w:val="none" w:sz="0" w:space="0" w:color="auto"/>
                        <w:left w:val="none" w:sz="0" w:space="0" w:color="auto"/>
                        <w:bottom w:val="none" w:sz="0" w:space="0" w:color="auto"/>
                        <w:right w:val="none" w:sz="0" w:space="0" w:color="auto"/>
                      </w:divBdr>
                      <w:divsChild>
                        <w:div w:id="4547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40709">
                  <w:marLeft w:val="360"/>
                  <w:marRight w:val="0"/>
                  <w:marTop w:val="0"/>
                  <w:marBottom w:val="72"/>
                  <w:divBdr>
                    <w:top w:val="none" w:sz="0" w:space="0" w:color="auto"/>
                    <w:left w:val="none" w:sz="0" w:space="0" w:color="auto"/>
                    <w:bottom w:val="none" w:sz="0" w:space="0" w:color="auto"/>
                    <w:right w:val="none" w:sz="0" w:space="0" w:color="auto"/>
                  </w:divBdr>
                  <w:divsChild>
                    <w:div w:id="835346466">
                      <w:marLeft w:val="0"/>
                      <w:marRight w:val="0"/>
                      <w:marTop w:val="0"/>
                      <w:marBottom w:val="0"/>
                      <w:divBdr>
                        <w:top w:val="none" w:sz="0" w:space="0" w:color="auto"/>
                        <w:left w:val="none" w:sz="0" w:space="0" w:color="auto"/>
                        <w:bottom w:val="none" w:sz="0" w:space="0" w:color="auto"/>
                        <w:right w:val="none" w:sz="0" w:space="0" w:color="auto"/>
                      </w:divBdr>
                    </w:div>
                  </w:divsChild>
                </w:div>
                <w:div w:id="421682799">
                  <w:marLeft w:val="360"/>
                  <w:marRight w:val="0"/>
                  <w:marTop w:val="0"/>
                  <w:marBottom w:val="72"/>
                  <w:divBdr>
                    <w:top w:val="none" w:sz="0" w:space="0" w:color="auto"/>
                    <w:left w:val="none" w:sz="0" w:space="0" w:color="auto"/>
                    <w:bottom w:val="none" w:sz="0" w:space="0" w:color="auto"/>
                    <w:right w:val="none" w:sz="0" w:space="0" w:color="auto"/>
                  </w:divBdr>
                  <w:divsChild>
                    <w:div w:id="1133600682">
                      <w:marLeft w:val="0"/>
                      <w:marRight w:val="0"/>
                      <w:marTop w:val="0"/>
                      <w:marBottom w:val="0"/>
                      <w:divBdr>
                        <w:top w:val="none" w:sz="0" w:space="0" w:color="auto"/>
                        <w:left w:val="none" w:sz="0" w:space="0" w:color="auto"/>
                        <w:bottom w:val="none" w:sz="0" w:space="0" w:color="auto"/>
                        <w:right w:val="none" w:sz="0" w:space="0" w:color="auto"/>
                      </w:divBdr>
                    </w:div>
                  </w:divsChild>
                </w:div>
                <w:div w:id="494416370">
                  <w:marLeft w:val="360"/>
                  <w:marRight w:val="0"/>
                  <w:marTop w:val="0"/>
                  <w:marBottom w:val="72"/>
                  <w:divBdr>
                    <w:top w:val="none" w:sz="0" w:space="0" w:color="auto"/>
                    <w:left w:val="none" w:sz="0" w:space="0" w:color="auto"/>
                    <w:bottom w:val="none" w:sz="0" w:space="0" w:color="auto"/>
                    <w:right w:val="none" w:sz="0" w:space="0" w:color="auto"/>
                  </w:divBdr>
                  <w:divsChild>
                    <w:div w:id="1753549719">
                      <w:marLeft w:val="0"/>
                      <w:marRight w:val="0"/>
                      <w:marTop w:val="0"/>
                      <w:marBottom w:val="0"/>
                      <w:divBdr>
                        <w:top w:val="none" w:sz="0" w:space="0" w:color="auto"/>
                        <w:left w:val="none" w:sz="0" w:space="0" w:color="auto"/>
                        <w:bottom w:val="none" w:sz="0" w:space="0" w:color="auto"/>
                        <w:right w:val="none" w:sz="0" w:space="0" w:color="auto"/>
                      </w:divBdr>
                    </w:div>
                  </w:divsChild>
                </w:div>
                <w:div w:id="130834460">
                  <w:marLeft w:val="360"/>
                  <w:marRight w:val="0"/>
                  <w:marTop w:val="0"/>
                  <w:marBottom w:val="72"/>
                  <w:divBdr>
                    <w:top w:val="none" w:sz="0" w:space="0" w:color="auto"/>
                    <w:left w:val="none" w:sz="0" w:space="0" w:color="auto"/>
                    <w:bottom w:val="none" w:sz="0" w:space="0" w:color="auto"/>
                    <w:right w:val="none" w:sz="0" w:space="0" w:color="auto"/>
                  </w:divBdr>
                  <w:divsChild>
                    <w:div w:id="7473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54906">
              <w:marLeft w:val="0"/>
              <w:marRight w:val="0"/>
              <w:marTop w:val="72"/>
              <w:marBottom w:val="0"/>
              <w:divBdr>
                <w:top w:val="none" w:sz="0" w:space="0" w:color="auto"/>
                <w:left w:val="none" w:sz="0" w:space="0" w:color="auto"/>
                <w:bottom w:val="none" w:sz="0" w:space="0" w:color="auto"/>
                <w:right w:val="none" w:sz="0" w:space="0" w:color="auto"/>
              </w:divBdr>
              <w:divsChild>
                <w:div w:id="349257120">
                  <w:marLeft w:val="0"/>
                  <w:marRight w:val="0"/>
                  <w:marTop w:val="0"/>
                  <w:marBottom w:val="0"/>
                  <w:divBdr>
                    <w:top w:val="none" w:sz="0" w:space="0" w:color="auto"/>
                    <w:left w:val="none" w:sz="0" w:space="0" w:color="auto"/>
                    <w:bottom w:val="none" w:sz="0" w:space="0" w:color="auto"/>
                    <w:right w:val="none" w:sz="0" w:space="0" w:color="auto"/>
                  </w:divBdr>
                </w:div>
                <w:div w:id="1069770119">
                  <w:marLeft w:val="360"/>
                  <w:marRight w:val="0"/>
                  <w:marTop w:val="72"/>
                  <w:marBottom w:val="72"/>
                  <w:divBdr>
                    <w:top w:val="none" w:sz="0" w:space="0" w:color="auto"/>
                    <w:left w:val="none" w:sz="0" w:space="0" w:color="auto"/>
                    <w:bottom w:val="none" w:sz="0" w:space="0" w:color="auto"/>
                    <w:right w:val="none" w:sz="0" w:space="0" w:color="auto"/>
                  </w:divBdr>
                  <w:divsChild>
                    <w:div w:id="924152251">
                      <w:marLeft w:val="0"/>
                      <w:marRight w:val="0"/>
                      <w:marTop w:val="0"/>
                      <w:marBottom w:val="0"/>
                      <w:divBdr>
                        <w:top w:val="none" w:sz="0" w:space="0" w:color="auto"/>
                        <w:left w:val="none" w:sz="0" w:space="0" w:color="auto"/>
                        <w:bottom w:val="none" w:sz="0" w:space="0" w:color="auto"/>
                        <w:right w:val="none" w:sz="0" w:space="0" w:color="auto"/>
                      </w:divBdr>
                    </w:div>
                  </w:divsChild>
                </w:div>
                <w:div w:id="1858882719">
                  <w:marLeft w:val="360"/>
                  <w:marRight w:val="0"/>
                  <w:marTop w:val="0"/>
                  <w:marBottom w:val="72"/>
                  <w:divBdr>
                    <w:top w:val="none" w:sz="0" w:space="0" w:color="auto"/>
                    <w:left w:val="none" w:sz="0" w:space="0" w:color="auto"/>
                    <w:bottom w:val="none" w:sz="0" w:space="0" w:color="auto"/>
                    <w:right w:val="none" w:sz="0" w:space="0" w:color="auto"/>
                  </w:divBdr>
                  <w:divsChild>
                    <w:div w:id="2062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0243">
              <w:marLeft w:val="0"/>
              <w:marRight w:val="0"/>
              <w:marTop w:val="72"/>
              <w:marBottom w:val="0"/>
              <w:divBdr>
                <w:top w:val="none" w:sz="0" w:space="0" w:color="auto"/>
                <w:left w:val="none" w:sz="0" w:space="0" w:color="auto"/>
                <w:bottom w:val="none" w:sz="0" w:space="0" w:color="auto"/>
                <w:right w:val="none" w:sz="0" w:space="0" w:color="auto"/>
              </w:divBdr>
              <w:divsChild>
                <w:div w:id="21320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9858">
      <w:bodyDiv w:val="1"/>
      <w:marLeft w:val="0"/>
      <w:marRight w:val="0"/>
      <w:marTop w:val="0"/>
      <w:marBottom w:val="0"/>
      <w:divBdr>
        <w:top w:val="none" w:sz="0" w:space="0" w:color="auto"/>
        <w:left w:val="none" w:sz="0" w:space="0" w:color="auto"/>
        <w:bottom w:val="none" w:sz="0" w:space="0" w:color="auto"/>
        <w:right w:val="none" w:sz="0" w:space="0" w:color="auto"/>
      </w:divBdr>
    </w:div>
    <w:div w:id="1226331944">
      <w:bodyDiv w:val="1"/>
      <w:marLeft w:val="0"/>
      <w:marRight w:val="0"/>
      <w:marTop w:val="0"/>
      <w:marBottom w:val="0"/>
      <w:divBdr>
        <w:top w:val="none" w:sz="0" w:space="0" w:color="auto"/>
        <w:left w:val="none" w:sz="0" w:space="0" w:color="auto"/>
        <w:bottom w:val="none" w:sz="0" w:space="0" w:color="auto"/>
        <w:right w:val="none" w:sz="0" w:space="0" w:color="auto"/>
      </w:divBdr>
      <w:divsChild>
        <w:div w:id="1149052876">
          <w:marLeft w:val="0"/>
          <w:marRight w:val="0"/>
          <w:marTop w:val="480"/>
          <w:marBottom w:val="0"/>
          <w:divBdr>
            <w:top w:val="none" w:sz="0" w:space="0" w:color="auto"/>
            <w:left w:val="none" w:sz="0" w:space="0" w:color="auto"/>
            <w:bottom w:val="none" w:sz="0" w:space="0" w:color="auto"/>
            <w:right w:val="none" w:sz="0" w:space="0" w:color="auto"/>
          </w:divBdr>
          <w:divsChild>
            <w:div w:id="1347172743">
              <w:marLeft w:val="0"/>
              <w:marRight w:val="0"/>
              <w:marTop w:val="240"/>
              <w:marBottom w:val="0"/>
              <w:divBdr>
                <w:top w:val="none" w:sz="0" w:space="0" w:color="auto"/>
                <w:left w:val="none" w:sz="0" w:space="0" w:color="auto"/>
                <w:bottom w:val="none" w:sz="0" w:space="0" w:color="auto"/>
                <w:right w:val="none" w:sz="0" w:space="0" w:color="auto"/>
              </w:divBdr>
            </w:div>
            <w:div w:id="2089843799">
              <w:marLeft w:val="0"/>
              <w:marRight w:val="0"/>
              <w:marTop w:val="240"/>
              <w:marBottom w:val="0"/>
              <w:divBdr>
                <w:top w:val="none" w:sz="0" w:space="0" w:color="auto"/>
                <w:left w:val="none" w:sz="0" w:space="0" w:color="auto"/>
                <w:bottom w:val="none" w:sz="0" w:space="0" w:color="auto"/>
                <w:right w:val="none" w:sz="0" w:space="0" w:color="auto"/>
              </w:divBdr>
            </w:div>
          </w:divsChild>
        </w:div>
        <w:div w:id="1585262687">
          <w:marLeft w:val="0"/>
          <w:marRight w:val="0"/>
          <w:marTop w:val="240"/>
          <w:marBottom w:val="240"/>
          <w:divBdr>
            <w:top w:val="none" w:sz="0" w:space="0" w:color="auto"/>
            <w:left w:val="none" w:sz="0" w:space="0" w:color="auto"/>
            <w:bottom w:val="none" w:sz="0" w:space="0" w:color="auto"/>
            <w:right w:val="none" w:sz="0" w:space="0" w:color="auto"/>
          </w:divBdr>
        </w:div>
      </w:divsChild>
    </w:div>
    <w:div w:id="1253199498">
      <w:bodyDiv w:val="1"/>
      <w:marLeft w:val="0"/>
      <w:marRight w:val="0"/>
      <w:marTop w:val="0"/>
      <w:marBottom w:val="0"/>
      <w:divBdr>
        <w:top w:val="none" w:sz="0" w:space="0" w:color="auto"/>
        <w:left w:val="none" w:sz="0" w:space="0" w:color="auto"/>
        <w:bottom w:val="none" w:sz="0" w:space="0" w:color="auto"/>
        <w:right w:val="none" w:sz="0" w:space="0" w:color="auto"/>
      </w:divBdr>
    </w:div>
    <w:div w:id="1254781792">
      <w:bodyDiv w:val="1"/>
      <w:marLeft w:val="0"/>
      <w:marRight w:val="0"/>
      <w:marTop w:val="0"/>
      <w:marBottom w:val="0"/>
      <w:divBdr>
        <w:top w:val="none" w:sz="0" w:space="0" w:color="auto"/>
        <w:left w:val="none" w:sz="0" w:space="0" w:color="auto"/>
        <w:bottom w:val="none" w:sz="0" w:space="0" w:color="auto"/>
        <w:right w:val="none" w:sz="0" w:space="0" w:color="auto"/>
      </w:divBdr>
      <w:divsChild>
        <w:div w:id="153034815">
          <w:marLeft w:val="0"/>
          <w:marRight w:val="0"/>
          <w:marTop w:val="72"/>
          <w:marBottom w:val="0"/>
          <w:divBdr>
            <w:top w:val="none" w:sz="0" w:space="0" w:color="auto"/>
            <w:left w:val="none" w:sz="0" w:space="0" w:color="auto"/>
            <w:bottom w:val="none" w:sz="0" w:space="0" w:color="auto"/>
            <w:right w:val="none" w:sz="0" w:space="0" w:color="auto"/>
          </w:divBdr>
          <w:divsChild>
            <w:div w:id="947588397">
              <w:marLeft w:val="0"/>
              <w:marRight w:val="0"/>
              <w:marTop w:val="0"/>
              <w:marBottom w:val="0"/>
              <w:divBdr>
                <w:top w:val="none" w:sz="0" w:space="0" w:color="auto"/>
                <w:left w:val="none" w:sz="0" w:space="0" w:color="auto"/>
                <w:bottom w:val="none" w:sz="0" w:space="0" w:color="auto"/>
                <w:right w:val="none" w:sz="0" w:space="0" w:color="auto"/>
              </w:divBdr>
            </w:div>
            <w:div w:id="59600741">
              <w:marLeft w:val="360"/>
              <w:marRight w:val="0"/>
              <w:marTop w:val="72"/>
              <w:marBottom w:val="72"/>
              <w:divBdr>
                <w:top w:val="none" w:sz="0" w:space="0" w:color="auto"/>
                <w:left w:val="none" w:sz="0" w:space="0" w:color="auto"/>
                <w:bottom w:val="none" w:sz="0" w:space="0" w:color="auto"/>
                <w:right w:val="none" w:sz="0" w:space="0" w:color="auto"/>
              </w:divBdr>
              <w:divsChild>
                <w:div w:id="1909996685">
                  <w:marLeft w:val="0"/>
                  <w:marRight w:val="0"/>
                  <w:marTop w:val="0"/>
                  <w:marBottom w:val="0"/>
                  <w:divBdr>
                    <w:top w:val="none" w:sz="0" w:space="0" w:color="auto"/>
                    <w:left w:val="none" w:sz="0" w:space="0" w:color="auto"/>
                    <w:bottom w:val="none" w:sz="0" w:space="0" w:color="auto"/>
                    <w:right w:val="none" w:sz="0" w:space="0" w:color="auto"/>
                  </w:divBdr>
                </w:div>
              </w:divsChild>
            </w:div>
            <w:div w:id="348875904">
              <w:marLeft w:val="360"/>
              <w:marRight w:val="0"/>
              <w:marTop w:val="0"/>
              <w:marBottom w:val="72"/>
              <w:divBdr>
                <w:top w:val="none" w:sz="0" w:space="0" w:color="auto"/>
                <w:left w:val="none" w:sz="0" w:space="0" w:color="auto"/>
                <w:bottom w:val="none" w:sz="0" w:space="0" w:color="auto"/>
                <w:right w:val="none" w:sz="0" w:space="0" w:color="auto"/>
              </w:divBdr>
              <w:divsChild>
                <w:div w:id="329795750">
                  <w:marLeft w:val="0"/>
                  <w:marRight w:val="0"/>
                  <w:marTop w:val="0"/>
                  <w:marBottom w:val="0"/>
                  <w:divBdr>
                    <w:top w:val="none" w:sz="0" w:space="0" w:color="auto"/>
                    <w:left w:val="none" w:sz="0" w:space="0" w:color="auto"/>
                    <w:bottom w:val="none" w:sz="0" w:space="0" w:color="auto"/>
                    <w:right w:val="none" w:sz="0" w:space="0" w:color="auto"/>
                  </w:divBdr>
                </w:div>
              </w:divsChild>
            </w:div>
            <w:div w:id="1697846909">
              <w:marLeft w:val="360"/>
              <w:marRight w:val="0"/>
              <w:marTop w:val="0"/>
              <w:marBottom w:val="72"/>
              <w:divBdr>
                <w:top w:val="none" w:sz="0" w:space="0" w:color="auto"/>
                <w:left w:val="none" w:sz="0" w:space="0" w:color="auto"/>
                <w:bottom w:val="none" w:sz="0" w:space="0" w:color="auto"/>
                <w:right w:val="none" w:sz="0" w:space="0" w:color="auto"/>
              </w:divBdr>
              <w:divsChild>
                <w:div w:id="403338484">
                  <w:marLeft w:val="0"/>
                  <w:marRight w:val="0"/>
                  <w:marTop w:val="0"/>
                  <w:marBottom w:val="0"/>
                  <w:divBdr>
                    <w:top w:val="none" w:sz="0" w:space="0" w:color="auto"/>
                    <w:left w:val="none" w:sz="0" w:space="0" w:color="auto"/>
                    <w:bottom w:val="none" w:sz="0" w:space="0" w:color="auto"/>
                    <w:right w:val="none" w:sz="0" w:space="0" w:color="auto"/>
                  </w:divBdr>
                </w:div>
              </w:divsChild>
            </w:div>
            <w:div w:id="471950563">
              <w:marLeft w:val="360"/>
              <w:marRight w:val="0"/>
              <w:marTop w:val="0"/>
              <w:marBottom w:val="72"/>
              <w:divBdr>
                <w:top w:val="none" w:sz="0" w:space="0" w:color="auto"/>
                <w:left w:val="none" w:sz="0" w:space="0" w:color="auto"/>
                <w:bottom w:val="none" w:sz="0" w:space="0" w:color="auto"/>
                <w:right w:val="none" w:sz="0" w:space="0" w:color="auto"/>
              </w:divBdr>
              <w:divsChild>
                <w:div w:id="1225606717">
                  <w:marLeft w:val="0"/>
                  <w:marRight w:val="0"/>
                  <w:marTop w:val="0"/>
                  <w:marBottom w:val="0"/>
                  <w:divBdr>
                    <w:top w:val="none" w:sz="0" w:space="0" w:color="auto"/>
                    <w:left w:val="none" w:sz="0" w:space="0" w:color="auto"/>
                    <w:bottom w:val="none" w:sz="0" w:space="0" w:color="auto"/>
                    <w:right w:val="none" w:sz="0" w:space="0" w:color="auto"/>
                  </w:divBdr>
                </w:div>
              </w:divsChild>
            </w:div>
            <w:div w:id="511071516">
              <w:marLeft w:val="360"/>
              <w:marRight w:val="0"/>
              <w:marTop w:val="0"/>
              <w:marBottom w:val="72"/>
              <w:divBdr>
                <w:top w:val="none" w:sz="0" w:space="0" w:color="auto"/>
                <w:left w:val="none" w:sz="0" w:space="0" w:color="auto"/>
                <w:bottom w:val="none" w:sz="0" w:space="0" w:color="auto"/>
                <w:right w:val="none" w:sz="0" w:space="0" w:color="auto"/>
              </w:divBdr>
              <w:divsChild>
                <w:div w:id="1804539139">
                  <w:marLeft w:val="0"/>
                  <w:marRight w:val="0"/>
                  <w:marTop w:val="0"/>
                  <w:marBottom w:val="0"/>
                  <w:divBdr>
                    <w:top w:val="none" w:sz="0" w:space="0" w:color="auto"/>
                    <w:left w:val="none" w:sz="0" w:space="0" w:color="auto"/>
                    <w:bottom w:val="none" w:sz="0" w:space="0" w:color="auto"/>
                    <w:right w:val="none" w:sz="0" w:space="0" w:color="auto"/>
                  </w:divBdr>
                </w:div>
              </w:divsChild>
            </w:div>
            <w:div w:id="694845174">
              <w:marLeft w:val="360"/>
              <w:marRight w:val="0"/>
              <w:marTop w:val="0"/>
              <w:marBottom w:val="72"/>
              <w:divBdr>
                <w:top w:val="none" w:sz="0" w:space="0" w:color="auto"/>
                <w:left w:val="none" w:sz="0" w:space="0" w:color="auto"/>
                <w:bottom w:val="none" w:sz="0" w:space="0" w:color="auto"/>
                <w:right w:val="none" w:sz="0" w:space="0" w:color="auto"/>
              </w:divBdr>
              <w:divsChild>
                <w:div w:id="575743190">
                  <w:marLeft w:val="0"/>
                  <w:marRight w:val="0"/>
                  <w:marTop w:val="0"/>
                  <w:marBottom w:val="0"/>
                  <w:divBdr>
                    <w:top w:val="none" w:sz="0" w:space="0" w:color="auto"/>
                    <w:left w:val="none" w:sz="0" w:space="0" w:color="auto"/>
                    <w:bottom w:val="none" w:sz="0" w:space="0" w:color="auto"/>
                    <w:right w:val="none" w:sz="0" w:space="0" w:color="auto"/>
                  </w:divBdr>
                </w:div>
              </w:divsChild>
            </w:div>
            <w:div w:id="535120356">
              <w:marLeft w:val="360"/>
              <w:marRight w:val="0"/>
              <w:marTop w:val="0"/>
              <w:marBottom w:val="72"/>
              <w:divBdr>
                <w:top w:val="none" w:sz="0" w:space="0" w:color="auto"/>
                <w:left w:val="none" w:sz="0" w:space="0" w:color="auto"/>
                <w:bottom w:val="none" w:sz="0" w:space="0" w:color="auto"/>
                <w:right w:val="none" w:sz="0" w:space="0" w:color="auto"/>
              </w:divBdr>
              <w:divsChild>
                <w:div w:id="1476340486">
                  <w:marLeft w:val="0"/>
                  <w:marRight w:val="0"/>
                  <w:marTop w:val="0"/>
                  <w:marBottom w:val="0"/>
                  <w:divBdr>
                    <w:top w:val="none" w:sz="0" w:space="0" w:color="auto"/>
                    <w:left w:val="none" w:sz="0" w:space="0" w:color="auto"/>
                    <w:bottom w:val="none" w:sz="0" w:space="0" w:color="auto"/>
                    <w:right w:val="none" w:sz="0" w:space="0" w:color="auto"/>
                  </w:divBdr>
                </w:div>
              </w:divsChild>
            </w:div>
            <w:div w:id="1504005766">
              <w:marLeft w:val="360"/>
              <w:marRight w:val="0"/>
              <w:marTop w:val="0"/>
              <w:marBottom w:val="72"/>
              <w:divBdr>
                <w:top w:val="none" w:sz="0" w:space="0" w:color="auto"/>
                <w:left w:val="none" w:sz="0" w:space="0" w:color="auto"/>
                <w:bottom w:val="none" w:sz="0" w:space="0" w:color="auto"/>
                <w:right w:val="none" w:sz="0" w:space="0" w:color="auto"/>
              </w:divBdr>
              <w:divsChild>
                <w:div w:id="12398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6548">
          <w:marLeft w:val="0"/>
          <w:marRight w:val="0"/>
          <w:marTop w:val="72"/>
          <w:marBottom w:val="0"/>
          <w:divBdr>
            <w:top w:val="none" w:sz="0" w:space="0" w:color="auto"/>
            <w:left w:val="none" w:sz="0" w:space="0" w:color="auto"/>
            <w:bottom w:val="none" w:sz="0" w:space="0" w:color="auto"/>
            <w:right w:val="none" w:sz="0" w:space="0" w:color="auto"/>
          </w:divBdr>
          <w:divsChild>
            <w:div w:id="487525266">
              <w:marLeft w:val="0"/>
              <w:marRight w:val="0"/>
              <w:marTop w:val="0"/>
              <w:marBottom w:val="0"/>
              <w:divBdr>
                <w:top w:val="none" w:sz="0" w:space="0" w:color="auto"/>
                <w:left w:val="none" w:sz="0" w:space="0" w:color="auto"/>
                <w:bottom w:val="none" w:sz="0" w:space="0" w:color="auto"/>
                <w:right w:val="none" w:sz="0" w:space="0" w:color="auto"/>
              </w:divBdr>
            </w:div>
            <w:div w:id="519706177">
              <w:marLeft w:val="360"/>
              <w:marRight w:val="0"/>
              <w:marTop w:val="72"/>
              <w:marBottom w:val="72"/>
              <w:divBdr>
                <w:top w:val="none" w:sz="0" w:space="0" w:color="auto"/>
                <w:left w:val="none" w:sz="0" w:space="0" w:color="auto"/>
                <w:bottom w:val="none" w:sz="0" w:space="0" w:color="auto"/>
                <w:right w:val="none" w:sz="0" w:space="0" w:color="auto"/>
              </w:divBdr>
              <w:divsChild>
                <w:div w:id="1583249801">
                  <w:marLeft w:val="0"/>
                  <w:marRight w:val="0"/>
                  <w:marTop w:val="0"/>
                  <w:marBottom w:val="0"/>
                  <w:divBdr>
                    <w:top w:val="none" w:sz="0" w:space="0" w:color="auto"/>
                    <w:left w:val="none" w:sz="0" w:space="0" w:color="auto"/>
                    <w:bottom w:val="none" w:sz="0" w:space="0" w:color="auto"/>
                    <w:right w:val="none" w:sz="0" w:space="0" w:color="auto"/>
                  </w:divBdr>
                </w:div>
              </w:divsChild>
            </w:div>
            <w:div w:id="2099977764">
              <w:marLeft w:val="360"/>
              <w:marRight w:val="0"/>
              <w:marTop w:val="0"/>
              <w:marBottom w:val="72"/>
              <w:divBdr>
                <w:top w:val="none" w:sz="0" w:space="0" w:color="auto"/>
                <w:left w:val="none" w:sz="0" w:space="0" w:color="auto"/>
                <w:bottom w:val="none" w:sz="0" w:space="0" w:color="auto"/>
                <w:right w:val="none" w:sz="0" w:space="0" w:color="auto"/>
              </w:divBdr>
              <w:divsChild>
                <w:div w:id="1356157741">
                  <w:marLeft w:val="0"/>
                  <w:marRight w:val="0"/>
                  <w:marTop w:val="0"/>
                  <w:marBottom w:val="0"/>
                  <w:divBdr>
                    <w:top w:val="none" w:sz="0" w:space="0" w:color="auto"/>
                    <w:left w:val="none" w:sz="0" w:space="0" w:color="auto"/>
                    <w:bottom w:val="none" w:sz="0" w:space="0" w:color="auto"/>
                    <w:right w:val="none" w:sz="0" w:space="0" w:color="auto"/>
                  </w:divBdr>
                </w:div>
              </w:divsChild>
            </w:div>
            <w:div w:id="1349991451">
              <w:marLeft w:val="360"/>
              <w:marRight w:val="0"/>
              <w:marTop w:val="0"/>
              <w:marBottom w:val="72"/>
              <w:divBdr>
                <w:top w:val="none" w:sz="0" w:space="0" w:color="auto"/>
                <w:left w:val="none" w:sz="0" w:space="0" w:color="auto"/>
                <w:bottom w:val="none" w:sz="0" w:space="0" w:color="auto"/>
                <w:right w:val="none" w:sz="0" w:space="0" w:color="auto"/>
              </w:divBdr>
              <w:divsChild>
                <w:div w:id="1755394344">
                  <w:marLeft w:val="0"/>
                  <w:marRight w:val="0"/>
                  <w:marTop w:val="0"/>
                  <w:marBottom w:val="0"/>
                  <w:divBdr>
                    <w:top w:val="none" w:sz="0" w:space="0" w:color="auto"/>
                    <w:left w:val="none" w:sz="0" w:space="0" w:color="auto"/>
                    <w:bottom w:val="none" w:sz="0" w:space="0" w:color="auto"/>
                    <w:right w:val="none" w:sz="0" w:space="0" w:color="auto"/>
                  </w:divBdr>
                </w:div>
              </w:divsChild>
            </w:div>
            <w:div w:id="1452820590">
              <w:marLeft w:val="360"/>
              <w:marRight w:val="0"/>
              <w:marTop w:val="0"/>
              <w:marBottom w:val="72"/>
              <w:divBdr>
                <w:top w:val="none" w:sz="0" w:space="0" w:color="auto"/>
                <w:left w:val="none" w:sz="0" w:space="0" w:color="auto"/>
                <w:bottom w:val="none" w:sz="0" w:space="0" w:color="auto"/>
                <w:right w:val="none" w:sz="0" w:space="0" w:color="auto"/>
              </w:divBdr>
              <w:divsChild>
                <w:div w:id="17704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0288">
      <w:bodyDiv w:val="1"/>
      <w:marLeft w:val="0"/>
      <w:marRight w:val="0"/>
      <w:marTop w:val="0"/>
      <w:marBottom w:val="0"/>
      <w:divBdr>
        <w:top w:val="none" w:sz="0" w:space="0" w:color="auto"/>
        <w:left w:val="none" w:sz="0" w:space="0" w:color="auto"/>
        <w:bottom w:val="none" w:sz="0" w:space="0" w:color="auto"/>
        <w:right w:val="none" w:sz="0" w:space="0" w:color="auto"/>
      </w:divBdr>
    </w:div>
    <w:div w:id="1355111599">
      <w:bodyDiv w:val="1"/>
      <w:marLeft w:val="0"/>
      <w:marRight w:val="0"/>
      <w:marTop w:val="0"/>
      <w:marBottom w:val="0"/>
      <w:divBdr>
        <w:top w:val="none" w:sz="0" w:space="0" w:color="auto"/>
        <w:left w:val="none" w:sz="0" w:space="0" w:color="auto"/>
        <w:bottom w:val="none" w:sz="0" w:space="0" w:color="auto"/>
        <w:right w:val="none" w:sz="0" w:space="0" w:color="auto"/>
      </w:divBdr>
    </w:div>
    <w:div w:id="1528370458">
      <w:bodyDiv w:val="1"/>
      <w:marLeft w:val="0"/>
      <w:marRight w:val="0"/>
      <w:marTop w:val="0"/>
      <w:marBottom w:val="0"/>
      <w:divBdr>
        <w:top w:val="none" w:sz="0" w:space="0" w:color="auto"/>
        <w:left w:val="none" w:sz="0" w:space="0" w:color="auto"/>
        <w:bottom w:val="none" w:sz="0" w:space="0" w:color="auto"/>
        <w:right w:val="none" w:sz="0" w:space="0" w:color="auto"/>
      </w:divBdr>
    </w:div>
    <w:div w:id="1561208412">
      <w:bodyDiv w:val="1"/>
      <w:marLeft w:val="0"/>
      <w:marRight w:val="0"/>
      <w:marTop w:val="0"/>
      <w:marBottom w:val="0"/>
      <w:divBdr>
        <w:top w:val="none" w:sz="0" w:space="0" w:color="auto"/>
        <w:left w:val="none" w:sz="0" w:space="0" w:color="auto"/>
        <w:bottom w:val="none" w:sz="0" w:space="0" w:color="auto"/>
        <w:right w:val="none" w:sz="0" w:space="0" w:color="auto"/>
      </w:divBdr>
    </w:div>
    <w:div w:id="1600913554">
      <w:bodyDiv w:val="1"/>
      <w:marLeft w:val="0"/>
      <w:marRight w:val="0"/>
      <w:marTop w:val="0"/>
      <w:marBottom w:val="0"/>
      <w:divBdr>
        <w:top w:val="none" w:sz="0" w:space="0" w:color="auto"/>
        <w:left w:val="none" w:sz="0" w:space="0" w:color="auto"/>
        <w:bottom w:val="none" w:sz="0" w:space="0" w:color="auto"/>
        <w:right w:val="none" w:sz="0" w:space="0" w:color="auto"/>
      </w:divBdr>
    </w:div>
    <w:div w:id="1641885599">
      <w:bodyDiv w:val="1"/>
      <w:marLeft w:val="0"/>
      <w:marRight w:val="0"/>
      <w:marTop w:val="0"/>
      <w:marBottom w:val="0"/>
      <w:divBdr>
        <w:top w:val="none" w:sz="0" w:space="0" w:color="auto"/>
        <w:left w:val="none" w:sz="0" w:space="0" w:color="auto"/>
        <w:bottom w:val="none" w:sz="0" w:space="0" w:color="auto"/>
        <w:right w:val="none" w:sz="0" w:space="0" w:color="auto"/>
      </w:divBdr>
    </w:div>
    <w:div w:id="1655798827">
      <w:bodyDiv w:val="1"/>
      <w:marLeft w:val="0"/>
      <w:marRight w:val="0"/>
      <w:marTop w:val="0"/>
      <w:marBottom w:val="0"/>
      <w:divBdr>
        <w:top w:val="none" w:sz="0" w:space="0" w:color="auto"/>
        <w:left w:val="none" w:sz="0" w:space="0" w:color="auto"/>
        <w:bottom w:val="none" w:sz="0" w:space="0" w:color="auto"/>
        <w:right w:val="none" w:sz="0" w:space="0" w:color="auto"/>
      </w:divBdr>
    </w:div>
    <w:div w:id="1723367088">
      <w:bodyDiv w:val="1"/>
      <w:marLeft w:val="0"/>
      <w:marRight w:val="0"/>
      <w:marTop w:val="0"/>
      <w:marBottom w:val="0"/>
      <w:divBdr>
        <w:top w:val="none" w:sz="0" w:space="0" w:color="auto"/>
        <w:left w:val="none" w:sz="0" w:space="0" w:color="auto"/>
        <w:bottom w:val="none" w:sz="0" w:space="0" w:color="auto"/>
        <w:right w:val="none" w:sz="0" w:space="0" w:color="auto"/>
      </w:divBdr>
    </w:div>
    <w:div w:id="1730494096">
      <w:bodyDiv w:val="1"/>
      <w:marLeft w:val="0"/>
      <w:marRight w:val="0"/>
      <w:marTop w:val="0"/>
      <w:marBottom w:val="0"/>
      <w:divBdr>
        <w:top w:val="none" w:sz="0" w:space="0" w:color="auto"/>
        <w:left w:val="none" w:sz="0" w:space="0" w:color="auto"/>
        <w:bottom w:val="none" w:sz="0" w:space="0" w:color="auto"/>
        <w:right w:val="none" w:sz="0" w:space="0" w:color="auto"/>
      </w:divBdr>
    </w:div>
    <w:div w:id="1774399099">
      <w:bodyDiv w:val="1"/>
      <w:marLeft w:val="0"/>
      <w:marRight w:val="0"/>
      <w:marTop w:val="0"/>
      <w:marBottom w:val="0"/>
      <w:divBdr>
        <w:top w:val="none" w:sz="0" w:space="0" w:color="auto"/>
        <w:left w:val="none" w:sz="0" w:space="0" w:color="auto"/>
        <w:bottom w:val="none" w:sz="0" w:space="0" w:color="auto"/>
        <w:right w:val="none" w:sz="0" w:space="0" w:color="auto"/>
      </w:divBdr>
    </w:div>
    <w:div w:id="2025672368">
      <w:bodyDiv w:val="1"/>
      <w:marLeft w:val="0"/>
      <w:marRight w:val="0"/>
      <w:marTop w:val="0"/>
      <w:marBottom w:val="0"/>
      <w:divBdr>
        <w:top w:val="none" w:sz="0" w:space="0" w:color="auto"/>
        <w:left w:val="none" w:sz="0" w:space="0" w:color="auto"/>
        <w:bottom w:val="none" w:sz="0" w:space="0" w:color="auto"/>
        <w:right w:val="none" w:sz="0" w:space="0" w:color="auto"/>
      </w:divBdr>
    </w:div>
    <w:div w:id="2026252303">
      <w:bodyDiv w:val="1"/>
      <w:marLeft w:val="0"/>
      <w:marRight w:val="0"/>
      <w:marTop w:val="0"/>
      <w:marBottom w:val="0"/>
      <w:divBdr>
        <w:top w:val="none" w:sz="0" w:space="0" w:color="auto"/>
        <w:left w:val="none" w:sz="0" w:space="0" w:color="auto"/>
        <w:bottom w:val="none" w:sz="0" w:space="0" w:color="auto"/>
        <w:right w:val="none" w:sz="0" w:space="0" w:color="auto"/>
      </w:divBdr>
    </w:div>
    <w:div w:id="204532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cs=0&amp;sca_esv=bd4826c8ba41a3de&amp;q=kogeneracj%C4%99&amp;sa=X&amp;ved=2ahUKEwj89p7w0aWPAxXOBdsEHceBL5UQxccNegQIAxAC&amp;mstk=AUtExfC59s7IH80j6BuPZMAquY6P1E_p9rwO_Ugl_HSvR2bxCdWza7A_EG3l_hYM-eK45C5_Z_PWBI5dRvXR5FCZ9OqGuxHmNK8lgJemGB-ljqFS1fu3jDWTDLdahSmLs9P2guQ&amp;csui=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31670-CCCD-45DB-8056-C4AC1B15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25</Pages>
  <Words>9803</Words>
  <Characters>58818</Characters>
  <Application>Microsoft Office Word</Application>
  <DocSecurity>0</DocSecurity>
  <Lines>490</Lines>
  <Paragraphs>136</Paragraphs>
  <ScaleCrop>false</ScaleCrop>
  <HeadingPairs>
    <vt:vector size="2" baseType="variant">
      <vt:variant>
        <vt:lpstr>Tytuł</vt:lpstr>
      </vt:variant>
      <vt:variant>
        <vt:i4>1</vt:i4>
      </vt:variant>
    </vt:vector>
  </HeadingPairs>
  <TitlesOfParts>
    <vt:vector size="1" baseType="lpstr">
      <vt:lpstr>decyzja</vt:lpstr>
    </vt:vector>
  </TitlesOfParts>
  <Company>Microsoft</Company>
  <LinksUpToDate>false</LinksUpToDate>
  <CharactersWithSpaces>68485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dc:title>
  <dc:creator>Renata Dybka</dc:creator>
  <cp:lastModifiedBy>help desk</cp:lastModifiedBy>
  <cp:revision>29</cp:revision>
  <cp:lastPrinted>2025-12-01T10:57:00Z</cp:lastPrinted>
  <dcterms:created xsi:type="dcterms:W3CDTF">2025-11-24T06:28:00Z</dcterms:created>
  <dcterms:modified xsi:type="dcterms:W3CDTF">2025-12-01T13:14:00Z</dcterms:modified>
</cp:coreProperties>
</file>